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3C53" w14:textId="318845D3" w:rsidR="0038653F" w:rsidRDefault="0038653F">
      <w:pPr>
        <w:rPr>
          <w:rFonts w:ascii="Oswald" w:hAnsi="Oswald" w:cs="Calibri"/>
          <w:b/>
          <w:sz w:val="28"/>
          <w:szCs w:val="28"/>
          <w:u w:val="single"/>
        </w:rPr>
      </w:pPr>
      <w:r>
        <w:rPr>
          <w:rFonts w:ascii="Oswald" w:hAnsi="Oswald" w:cs="Calibri"/>
          <w:b/>
          <w:noProof/>
          <w:sz w:val="28"/>
          <w:szCs w:val="28"/>
          <w:u w:val="single"/>
        </w:rPr>
        <w:drawing>
          <wp:anchor distT="0" distB="0" distL="114300" distR="114300" simplePos="0" relativeHeight="251658240" behindDoc="0" locked="0" layoutInCell="1" allowOverlap="1" wp14:anchorId="7A166346" wp14:editId="0D52E0F6">
            <wp:simplePos x="0" y="0"/>
            <wp:positionH relativeFrom="margin">
              <wp:align>right</wp:align>
            </wp:positionH>
            <wp:positionV relativeFrom="paragraph">
              <wp:posOffset>-3547</wp:posOffset>
            </wp:positionV>
            <wp:extent cx="9122681" cy="6085205"/>
            <wp:effectExtent l="38100" t="38100" r="40640" b="298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22681" cy="6085205"/>
                    </a:xfrm>
                    <a:prstGeom prst="rect">
                      <a:avLst/>
                    </a:prstGeom>
                    <a:noFill/>
                    <a:ln w="38100">
                      <a:solidFill>
                        <a:srgbClr val="002060"/>
                      </a:solidFill>
                    </a:ln>
                  </pic:spPr>
                </pic:pic>
              </a:graphicData>
            </a:graphic>
            <wp14:sizeRelH relativeFrom="margin">
              <wp14:pctWidth>0</wp14:pctWidth>
            </wp14:sizeRelH>
            <wp14:sizeRelV relativeFrom="margin">
              <wp14:pctHeight>0</wp14:pctHeight>
            </wp14:sizeRelV>
          </wp:anchor>
        </w:drawing>
      </w:r>
      <w:r>
        <w:rPr>
          <w:rFonts w:ascii="Oswald" w:hAnsi="Oswald" w:cs="Calibri"/>
          <w:b/>
          <w:sz w:val="28"/>
          <w:szCs w:val="28"/>
          <w:u w:val="single"/>
        </w:rPr>
        <w:br w:type="page"/>
      </w:r>
    </w:p>
    <w:p w14:paraId="66C7ADA9" w14:textId="2D2CB57D" w:rsidR="00F52D2C" w:rsidRPr="00F52D2C" w:rsidRDefault="00D337F8" w:rsidP="009176DA">
      <w:pPr>
        <w:jc w:val="both"/>
      </w:pPr>
      <w:r w:rsidRPr="00CA0F33">
        <w:rPr>
          <w:rFonts w:ascii="Oswald" w:hAnsi="Oswald" w:cs="Calibri"/>
          <w:b/>
          <w:sz w:val="28"/>
          <w:szCs w:val="28"/>
          <w:u w:val="single"/>
        </w:rPr>
        <w:lastRenderedPageBreak/>
        <w:t>Annual Progress Summary</w:t>
      </w:r>
      <w:r w:rsidRPr="00CA0F33">
        <w:rPr>
          <w:rFonts w:ascii="Lato" w:hAnsi="Lato"/>
          <w:i/>
          <w:sz w:val="28"/>
          <w:szCs w:val="28"/>
          <w:u w:val="single"/>
        </w:rPr>
        <w:t xml:space="preserve"> </w:t>
      </w:r>
      <w:r w:rsidRPr="00E30D1C">
        <w:rPr>
          <w:rFonts w:ascii="Lato" w:hAnsi="Lato"/>
          <w:i/>
          <w:u w:val="single"/>
        </w:rPr>
        <w:t>(one paragraph</w:t>
      </w:r>
      <w:r w:rsidRPr="00E30D1C">
        <w:rPr>
          <w:rFonts w:ascii="Lato" w:hAnsi="Lato"/>
          <w:i/>
        </w:rPr>
        <w:t xml:space="preserve">): </w:t>
      </w:r>
      <w:r w:rsidR="00CC1178" w:rsidRPr="00CC1178">
        <w:rPr>
          <w:rStyle w:val="normaltextrun"/>
          <w:rFonts w:ascii="Lato" w:hAnsi="Lato"/>
        </w:rPr>
        <w:t>The sponsorship project has been supporting children and their families and communities to access their rights to health, education, food security and protection</w:t>
      </w:r>
      <w:r w:rsidR="00CC1178">
        <w:rPr>
          <w:rStyle w:val="normaltextrun"/>
          <w:rFonts w:ascii="Lato" w:hAnsi="Lato"/>
        </w:rPr>
        <w:t xml:space="preserve"> since 2013. We</w:t>
      </w:r>
      <w:r w:rsidR="00CC1178" w:rsidRPr="00CC1178">
        <w:rPr>
          <w:rStyle w:val="normaltextrun"/>
          <w:rFonts w:ascii="Lato" w:hAnsi="Lato"/>
        </w:rPr>
        <w:t xml:space="preserve"> advocates &amp; enhances the better socio-economic lives of must impacted by inequality and discrimination in the community. Ultimately, it has been working continuously to bring immediate as well as long-lasting positive change into the lives of children &amp; their families in must impacted by inequality and discrimination communities through community mobilization. We StS Team as a facilitator are committed to "All children in the impact area are healthy and educated and become nurturing caregivers and positive contributors to society" from deprived communities through community mobilization. Integration through community mobilization is our core strategy to bring an immediate &amp; long-lasting positive change into the lives of children and their families, especially from the deprived and marginalized community of the southern part of the Saptari district. We coordinate and collaborate with respective structures such as the office of rural municipalities, municipalities, schools, health posts, ward child rights committee (WCRC), school management committee (SMC), income generation groups (IG), and other concerned stakeholders. The project has played a significant role in enhancing the lives, knowledge, and abilities of children, families, and communities within the program area</w:t>
      </w:r>
      <w:r w:rsidR="00CC1178">
        <w:rPr>
          <w:rStyle w:val="normaltextrun"/>
          <w:rFonts w:ascii="Lato" w:hAnsi="Lato"/>
          <w:color w:val="414141"/>
        </w:rPr>
        <w:t>.</w:t>
      </w:r>
    </w:p>
    <w:p w14:paraId="627E6F1D" w14:textId="19A22D76" w:rsidR="002C7442" w:rsidRPr="00CC1178" w:rsidRDefault="003A2641" w:rsidP="002C7442">
      <w:pPr>
        <w:pStyle w:val="ListParagraph"/>
        <w:numPr>
          <w:ilvl w:val="0"/>
          <w:numId w:val="3"/>
        </w:numPr>
        <w:rPr>
          <w:rFonts w:ascii="Lato" w:hAnsi="Lato"/>
        </w:rPr>
      </w:pPr>
      <w:r w:rsidRPr="00CC1178">
        <w:rPr>
          <w:rFonts w:ascii="Lato" w:hAnsi="Lato"/>
          <w:b/>
          <w:bCs/>
        </w:rPr>
        <w:t>Biggest achievement</w:t>
      </w:r>
      <w:r w:rsidRPr="00CC1178">
        <w:rPr>
          <w:rFonts w:ascii="Lato" w:hAnsi="Lato"/>
        </w:rPr>
        <w:t xml:space="preserve"> </w:t>
      </w:r>
      <w:r w:rsidR="004E37E6" w:rsidRPr="00CC1178">
        <w:rPr>
          <w:rFonts w:ascii="Lato" w:hAnsi="Lato"/>
        </w:rPr>
        <w:t>(E</w:t>
      </w:r>
      <w:r w:rsidRPr="00CC1178">
        <w:rPr>
          <w:rFonts w:ascii="Lato" w:eastAsiaTheme="majorEastAsia" w:hAnsi="Lato"/>
        </w:rPr>
        <w:t xml:space="preserve">xplain your most significant program outcome (with data and evidence) and why this was important to achieving your Sponsorship log frame ambition. </w:t>
      </w:r>
      <w:r w:rsidR="00913AEF" w:rsidRPr="00CC1178">
        <w:rPr>
          <w:rFonts w:ascii="Lato" w:eastAsiaTheme="majorEastAsia" w:hAnsi="Lato"/>
        </w:rPr>
        <w:t>Only one biggest achievement</w:t>
      </w:r>
      <w:r w:rsidR="00726B71" w:rsidRPr="00CC1178">
        <w:rPr>
          <w:rFonts w:ascii="Lato" w:eastAsiaTheme="majorEastAsia" w:hAnsi="Lato"/>
        </w:rPr>
        <w:t>)</w:t>
      </w:r>
    </w:p>
    <w:p w14:paraId="1486BA99" w14:textId="283B9943" w:rsidR="0068226E" w:rsidRPr="00CC1178" w:rsidRDefault="0068226E" w:rsidP="0068226E">
      <w:pPr>
        <w:pStyle w:val="NormalWeb"/>
        <w:shd w:val="clear" w:color="auto" w:fill="FFFFFF"/>
        <w:spacing w:before="0" w:beforeAutospacing="0" w:after="408" w:afterAutospacing="0"/>
        <w:ind w:left="720"/>
        <w:jc w:val="both"/>
        <w:rPr>
          <w:rFonts w:ascii="Lato" w:hAnsi="Lato" w:cs="Segoe UI"/>
          <w:color w:val="212121"/>
          <w:sz w:val="22"/>
          <w:szCs w:val="22"/>
          <w:shd w:val="clear" w:color="auto" w:fill="FFFFFF"/>
        </w:rPr>
      </w:pPr>
      <w:r w:rsidRPr="00CC1178">
        <w:rPr>
          <w:rFonts w:ascii="Lato" w:hAnsi="Lato"/>
          <w:sz w:val="22"/>
          <w:szCs w:val="22"/>
        </w:rPr>
        <w:t xml:space="preserve">Chinnamasta Rural Municipality has been declared the third child marriage free Rural Municipality in Madhesh province with </w:t>
      </w:r>
      <w:proofErr w:type="gramStart"/>
      <w:r w:rsidRPr="00CC1178">
        <w:rPr>
          <w:rFonts w:ascii="Lato" w:hAnsi="Lato"/>
          <w:sz w:val="22"/>
          <w:szCs w:val="22"/>
        </w:rPr>
        <w:t>a</w:t>
      </w:r>
      <w:proofErr w:type="gramEnd"/>
      <w:r w:rsidRPr="00CC1178">
        <w:rPr>
          <w:rFonts w:ascii="Lato" w:hAnsi="Lato"/>
          <w:sz w:val="22"/>
          <w:szCs w:val="22"/>
        </w:rPr>
        <w:t xml:space="preserve"> impactful slogan “don’t talk about marriage, get married after 20 years” (</w:t>
      </w:r>
      <w:proofErr w:type="spellStart"/>
      <w:r w:rsidRPr="00CC1178">
        <w:rPr>
          <w:rFonts w:ascii="Lato" w:hAnsi="Lato"/>
          <w:sz w:val="22"/>
          <w:szCs w:val="22"/>
        </w:rPr>
        <w:t>nai</w:t>
      </w:r>
      <w:proofErr w:type="spellEnd"/>
      <w:r w:rsidRPr="00CC1178">
        <w:rPr>
          <w:rFonts w:ascii="Lato" w:hAnsi="Lato"/>
          <w:sz w:val="22"/>
          <w:szCs w:val="22"/>
        </w:rPr>
        <w:t xml:space="preserve"> </w:t>
      </w:r>
      <w:proofErr w:type="spellStart"/>
      <w:r w:rsidRPr="00CC1178">
        <w:rPr>
          <w:rFonts w:ascii="Lato" w:hAnsi="Lato"/>
          <w:sz w:val="22"/>
          <w:szCs w:val="22"/>
        </w:rPr>
        <w:t>karu</w:t>
      </w:r>
      <w:proofErr w:type="spellEnd"/>
      <w:r w:rsidRPr="00CC1178">
        <w:rPr>
          <w:rFonts w:ascii="Lato" w:hAnsi="Lato"/>
          <w:sz w:val="22"/>
          <w:szCs w:val="22"/>
        </w:rPr>
        <w:t xml:space="preserve"> </w:t>
      </w:r>
      <w:proofErr w:type="spellStart"/>
      <w:r w:rsidRPr="00CC1178">
        <w:rPr>
          <w:rFonts w:ascii="Lato" w:hAnsi="Lato"/>
          <w:sz w:val="22"/>
          <w:szCs w:val="22"/>
        </w:rPr>
        <w:t>biyah</w:t>
      </w:r>
      <w:proofErr w:type="spellEnd"/>
      <w:r w:rsidRPr="00CC1178">
        <w:rPr>
          <w:rFonts w:ascii="Lato" w:hAnsi="Lato"/>
          <w:sz w:val="22"/>
          <w:szCs w:val="22"/>
        </w:rPr>
        <w:t xml:space="preserve"> k bat, </w:t>
      </w:r>
      <w:proofErr w:type="spellStart"/>
      <w:r w:rsidRPr="00CC1178">
        <w:rPr>
          <w:rFonts w:ascii="Lato" w:hAnsi="Lato"/>
          <w:sz w:val="22"/>
          <w:szCs w:val="22"/>
        </w:rPr>
        <w:t>biyah</w:t>
      </w:r>
      <w:proofErr w:type="spellEnd"/>
      <w:r w:rsidRPr="00CC1178">
        <w:rPr>
          <w:rFonts w:ascii="Lato" w:hAnsi="Lato"/>
          <w:sz w:val="22"/>
          <w:szCs w:val="22"/>
        </w:rPr>
        <w:t xml:space="preserve"> </w:t>
      </w:r>
      <w:proofErr w:type="spellStart"/>
      <w:r w:rsidRPr="00CC1178">
        <w:rPr>
          <w:rFonts w:ascii="Lato" w:hAnsi="Lato"/>
          <w:sz w:val="22"/>
          <w:szCs w:val="22"/>
        </w:rPr>
        <w:t>karu</w:t>
      </w:r>
      <w:proofErr w:type="spellEnd"/>
      <w:r w:rsidRPr="00CC1178">
        <w:rPr>
          <w:rFonts w:ascii="Lato" w:hAnsi="Lato"/>
          <w:sz w:val="22"/>
          <w:szCs w:val="22"/>
        </w:rPr>
        <w:t xml:space="preserve"> </w:t>
      </w:r>
      <w:proofErr w:type="spellStart"/>
      <w:r w:rsidRPr="00CC1178">
        <w:rPr>
          <w:rFonts w:ascii="Lato" w:hAnsi="Lato"/>
          <w:sz w:val="22"/>
          <w:szCs w:val="22"/>
        </w:rPr>
        <w:t>bish</w:t>
      </w:r>
      <w:proofErr w:type="spellEnd"/>
      <w:r w:rsidRPr="00CC1178">
        <w:rPr>
          <w:rFonts w:ascii="Lato" w:hAnsi="Lato"/>
          <w:sz w:val="22"/>
          <w:szCs w:val="22"/>
        </w:rPr>
        <w:t xml:space="preserve"> </w:t>
      </w:r>
      <w:proofErr w:type="spellStart"/>
      <w:r w:rsidRPr="00CC1178">
        <w:rPr>
          <w:rFonts w:ascii="Lato" w:hAnsi="Lato"/>
          <w:sz w:val="22"/>
          <w:szCs w:val="22"/>
        </w:rPr>
        <w:t>barsa</w:t>
      </w:r>
      <w:proofErr w:type="spellEnd"/>
      <w:r w:rsidRPr="00CC1178">
        <w:rPr>
          <w:rFonts w:ascii="Lato" w:hAnsi="Lato"/>
          <w:sz w:val="22"/>
          <w:szCs w:val="22"/>
        </w:rPr>
        <w:t xml:space="preserve"> k </w:t>
      </w:r>
      <w:proofErr w:type="spellStart"/>
      <w:r w:rsidRPr="00CC1178">
        <w:rPr>
          <w:rFonts w:ascii="Lato" w:hAnsi="Lato"/>
          <w:sz w:val="22"/>
          <w:szCs w:val="22"/>
        </w:rPr>
        <w:t>baad</w:t>
      </w:r>
      <w:proofErr w:type="spellEnd"/>
      <w:r w:rsidRPr="00CC1178">
        <w:rPr>
          <w:rFonts w:ascii="Lato" w:hAnsi="Lato"/>
          <w:sz w:val="22"/>
          <w:szCs w:val="22"/>
        </w:rPr>
        <w:t xml:space="preserve">) in Saptari district of Madhesh Province amid a programme held on December 29, 2024. The announcement was made after the all wards of Chinnamasta Rural Municipality met all the criteria to qualify for a child marriage free Rural Municipality. Save the Children in partnership with save the Saptari have been closely working with, &amp; providing support to, Chinnamasta Rural Municipality to declare child marriage free Rural Municipality. In 2023, 15% of child marriage data was found. So, Save the Saptari in support of save the children contributed lots of efforts to declared child marriage free rural municipality. After lots of efforts &amp; activities like </w:t>
      </w:r>
      <w:r w:rsidRPr="00CC1178">
        <w:rPr>
          <w:rStyle w:val="normaltextrun"/>
          <w:rFonts w:ascii="Lato" w:eastAsiaTheme="majorEastAsia" w:hAnsi="Lato"/>
          <w:color w:val="000000"/>
          <w:sz w:val="22"/>
          <w:szCs w:val="22"/>
          <w:shd w:val="clear" w:color="auto" w:fill="FFFFFF"/>
        </w:rPr>
        <w:t>street drama against child marriage, mass awareness message broadcast against child marriage, orientation to stakeholders, priests, Molbi, community members, rally, video demonstration program against child marriage in the marginalize community, poster &amp; pamphlets printed &amp; distributed to all wards of Chinnamasta rural Municipality, etc. Community volunteers mobilized for survey about Child marriage data &amp; then data was found 7.94%. This survey's support us and palika for declaring the Wards as Free child marriage.</w:t>
      </w:r>
      <w:r w:rsidRPr="00CC1178">
        <w:rPr>
          <w:rFonts w:ascii="Lato" w:hAnsi="Lato"/>
          <w:sz w:val="22"/>
          <w:szCs w:val="22"/>
        </w:rPr>
        <w:t xml:space="preserve"> </w:t>
      </w:r>
      <w:r w:rsidRPr="00CC1178">
        <w:rPr>
          <w:rFonts w:ascii="Lato" w:hAnsi="Lato" w:cs="Arial"/>
          <w:color w:val="0B0B0B"/>
          <w:sz w:val="22"/>
          <w:szCs w:val="22"/>
        </w:rPr>
        <w:t xml:space="preserve">The announcement was made after the ward met all the criteria to qualify for a child marriage-free Palika. The ward has met all criteria set by the Child Marriage Free Campaign Operational Guidelines, 2080. Ward Nos. 1 and 6 of </w:t>
      </w:r>
      <w:r w:rsidRPr="00CC1178">
        <w:rPr>
          <w:rFonts w:ascii="Lato" w:hAnsi="Lato"/>
          <w:sz w:val="22"/>
          <w:szCs w:val="22"/>
        </w:rPr>
        <w:t>Chinnamasta Rural</w:t>
      </w:r>
      <w:r w:rsidRPr="00CC1178">
        <w:rPr>
          <w:rFonts w:ascii="Lato" w:hAnsi="Lato" w:cs="Arial"/>
          <w:color w:val="0B0B0B"/>
          <w:sz w:val="22"/>
          <w:szCs w:val="22"/>
        </w:rPr>
        <w:t xml:space="preserve"> Municipality have already been declared child marriage-free zone. Following the campaign initiated with the aim of safeguarding and upholding the rights of children. Once all ward nos. 2, 4, 5 &amp; 7 of the </w:t>
      </w:r>
      <w:r w:rsidRPr="00CC1178">
        <w:rPr>
          <w:rFonts w:ascii="Lato" w:hAnsi="Lato"/>
          <w:sz w:val="22"/>
          <w:szCs w:val="22"/>
        </w:rPr>
        <w:t xml:space="preserve">Chinnamasta Rural </w:t>
      </w:r>
      <w:r w:rsidRPr="00CC1178">
        <w:rPr>
          <w:rFonts w:ascii="Lato" w:hAnsi="Lato" w:cs="Arial"/>
          <w:color w:val="0B0B0B"/>
          <w:sz w:val="22"/>
          <w:szCs w:val="22"/>
        </w:rPr>
        <w:t xml:space="preserve">Municipality are officially declared </w:t>
      </w:r>
      <w:r w:rsidRPr="00CC1178">
        <w:rPr>
          <w:rFonts w:ascii="Lato" w:hAnsi="Lato" w:cs="Arial"/>
          <w:color w:val="0B0B0B"/>
          <w:sz w:val="22"/>
          <w:szCs w:val="22"/>
        </w:rPr>
        <w:lastRenderedPageBreak/>
        <w:t xml:space="preserve">free from child marriage the ward no. 3 including entire municipality has announced as a child marriage-free zone. The announcement was made in partnership with the Save the Saptari and Save the Children in coordination with </w:t>
      </w:r>
      <w:r w:rsidRPr="00CC1178">
        <w:rPr>
          <w:rFonts w:ascii="Lato" w:hAnsi="Lato"/>
          <w:sz w:val="22"/>
          <w:szCs w:val="22"/>
        </w:rPr>
        <w:t xml:space="preserve">Chinnamasta Rural </w:t>
      </w:r>
      <w:r w:rsidRPr="00CC1178">
        <w:rPr>
          <w:rFonts w:ascii="Lato" w:hAnsi="Lato" w:cs="Arial"/>
          <w:color w:val="0B0B0B"/>
          <w:sz w:val="22"/>
          <w:szCs w:val="22"/>
        </w:rPr>
        <w:t xml:space="preserve">Municipality. </w:t>
      </w:r>
      <w:r w:rsidRPr="00CC1178">
        <w:rPr>
          <w:rFonts w:ascii="Lato" w:hAnsi="Lato" w:cs="Segoe UI"/>
          <w:color w:val="212121"/>
          <w:sz w:val="22"/>
          <w:szCs w:val="22"/>
          <w:shd w:val="clear" w:color="auto" w:fill="FFFFFF"/>
        </w:rPr>
        <w:t>Witnessed by more than 1000 participants a declaration was made by Chief Minister of Madhesh Province, Satish Kumar Singh, by presenting declaration paper showing the commitment against child marriage to the overwhelming mass. Thanking the people’s representatives, employees, supporting organizations for contributing to the successful campaign of the government, he emphasized on the full implementation of the child marriage free rural Municipality legally &amp; practically. Although it seems easy to announce, Chief Minister Singh expressed doubt that there may be legal complication in its implementation &amp; urge it to be implemented with determination. Child marriage has been a longstanding issue in Chinnamasta Rural Municipality, leading to adverse effects on children’s health, education &amp; overall development. So, child marriage free rural Municipality was important to achieve. Because it affects a large no. of children.</w:t>
      </w:r>
    </w:p>
    <w:p w14:paraId="7DB6CE5F" w14:textId="77777777" w:rsidR="0068226E" w:rsidRPr="00CC1178" w:rsidRDefault="0068226E" w:rsidP="0068226E">
      <w:pPr>
        <w:pStyle w:val="ListParagraph"/>
        <w:rPr>
          <w:rFonts w:ascii="Lato" w:hAnsi="Lato"/>
        </w:rPr>
      </w:pPr>
    </w:p>
    <w:p w14:paraId="486F6D39" w14:textId="446C7786" w:rsidR="00CF700A" w:rsidRPr="00CC1178" w:rsidRDefault="009610EB" w:rsidP="002C7442">
      <w:pPr>
        <w:pStyle w:val="ListParagraph"/>
        <w:numPr>
          <w:ilvl w:val="0"/>
          <w:numId w:val="3"/>
        </w:numPr>
        <w:rPr>
          <w:rFonts w:ascii="Lato" w:hAnsi="Lato"/>
        </w:rPr>
      </w:pPr>
      <w:r w:rsidRPr="00CC1178">
        <w:rPr>
          <w:rFonts w:ascii="Lato" w:hAnsi="Lato" w:cs="Calibri"/>
          <w:b/>
          <w:u w:val="single"/>
        </w:rPr>
        <w:t>Major program</w:t>
      </w:r>
      <w:r w:rsidR="00CF700A" w:rsidRPr="00CC1178">
        <w:rPr>
          <w:rFonts w:ascii="Lato" w:hAnsi="Lato" w:cs="Calibri"/>
          <w:b/>
          <w:u w:val="single"/>
        </w:rPr>
        <w:t xml:space="preserve"> successes and program challenges </w:t>
      </w:r>
      <w:r w:rsidR="00CF700A" w:rsidRPr="00CC1178">
        <w:rPr>
          <w:rFonts w:ascii="Lato" w:hAnsi="Lato" w:cs="Calibri"/>
          <w:bCs/>
          <w:u w:val="single"/>
        </w:rPr>
        <w:t>(</w:t>
      </w:r>
      <w:r w:rsidR="00E0270C" w:rsidRPr="00CC1178">
        <w:rPr>
          <w:rFonts w:ascii="Lato" w:hAnsi="Lato" w:cs="Calibri"/>
          <w:bCs/>
          <w:u w:val="single"/>
        </w:rPr>
        <w:t xml:space="preserve">Addressing </w:t>
      </w:r>
      <w:r w:rsidR="00CF700A" w:rsidRPr="00CC1178">
        <w:rPr>
          <w:rFonts w:ascii="Lato" w:hAnsi="Lato" w:cs="Calibri"/>
          <w:bCs/>
          <w:u w:val="single"/>
        </w:rPr>
        <w:t xml:space="preserve">equality &amp; non - discrimination, social inclusion and at planned output/ outcomes level; </w:t>
      </w:r>
      <w:r w:rsidR="00CF700A" w:rsidRPr="00CC1178">
        <w:rPr>
          <w:rFonts w:ascii="Lato" w:hAnsi="Lato" w:cs="Gill Sans MT"/>
        </w:rPr>
        <w:t>Top 2-3 program successes</w:t>
      </w:r>
      <w:r w:rsidR="00EA6DED" w:rsidRPr="00CC1178">
        <w:rPr>
          <w:rFonts w:ascii="Lato" w:hAnsi="Lato" w:cs="Gill Sans MT"/>
        </w:rPr>
        <w:t xml:space="preserve"> and challenges</w:t>
      </w:r>
      <w:r w:rsidR="00CF700A" w:rsidRPr="00CC1178">
        <w:rPr>
          <w:rFonts w:ascii="Lato" w:hAnsi="Lato" w:cs="Gill Sans MT"/>
        </w:rPr>
        <w:t xml:space="preserve">. Refer to your Sponsorship log frame, IPTT and DIP to report on your Top 2-3 successes beyond what is reported in Question </w:t>
      </w:r>
      <w:r w:rsidR="00E0270C" w:rsidRPr="00CC1178">
        <w:rPr>
          <w:rFonts w:ascii="Lato" w:hAnsi="Lato" w:cs="Gill Sans MT"/>
        </w:rPr>
        <w:t>I</w:t>
      </w:r>
      <w:r w:rsidR="00CF700A" w:rsidRPr="00CC1178">
        <w:rPr>
          <w:rFonts w:ascii="Lato" w:hAnsi="Lato" w:cs="Gill Sans MT"/>
        </w:rPr>
        <w:t xml:space="preserve"> above). This can be a target that you achieved or exceeded, a success with children and communities, policies changes, or a new way of doing things. Note, if it is output, outcome, or impact level. It should be something that contributes to your Sponsorship program</w:t>
      </w:r>
      <w:r w:rsidR="00CF700A" w:rsidRPr="00CC1178">
        <w:rPr>
          <w:rFonts w:ascii="Lato" w:hAnsi="Lato" w:cs="Calibri"/>
          <w:bCs/>
          <w:u w:val="single"/>
        </w:rPr>
        <w:t>):</w:t>
      </w:r>
      <w:r w:rsidR="00CF700A" w:rsidRPr="00CC1178">
        <w:rPr>
          <w:rFonts w:ascii="Lato" w:hAnsi="Lato" w:cs="Calibri"/>
          <w:b/>
          <w:u w:val="single"/>
        </w:rPr>
        <w:t xml:space="preserve"> </w:t>
      </w:r>
    </w:p>
    <w:tbl>
      <w:tblPr>
        <w:tblStyle w:val="TableGrid"/>
        <w:tblW w:w="12577" w:type="dxa"/>
        <w:tblInd w:w="-5" w:type="dxa"/>
        <w:tblLook w:val="04A0" w:firstRow="1" w:lastRow="0" w:firstColumn="1" w:lastColumn="0" w:noHBand="0" w:noVBand="1"/>
      </w:tblPr>
      <w:tblGrid>
        <w:gridCol w:w="2241"/>
        <w:gridCol w:w="1338"/>
        <w:gridCol w:w="4985"/>
        <w:gridCol w:w="1921"/>
        <w:gridCol w:w="2092"/>
      </w:tblGrid>
      <w:tr w:rsidR="00CF700A" w:rsidRPr="00CA0F33" w14:paraId="7333C1CA" w14:textId="77777777" w:rsidTr="009610EB">
        <w:trPr>
          <w:trHeight w:val="297"/>
        </w:trPr>
        <w:tc>
          <w:tcPr>
            <w:tcW w:w="2250" w:type="dxa"/>
          </w:tcPr>
          <w:p w14:paraId="16FC3B48" w14:textId="77777777" w:rsidR="00CF700A" w:rsidRPr="00CA0F33" w:rsidRDefault="00CF700A" w:rsidP="00CF700A">
            <w:pPr>
              <w:jc w:val="both"/>
              <w:textAlignment w:val="baseline"/>
              <w:rPr>
                <w:rFonts w:ascii="Lato" w:hAnsi="Lato" w:cs="Calibri"/>
                <w:b/>
                <w:bCs/>
                <w:sz w:val="20"/>
                <w:szCs w:val="20"/>
              </w:rPr>
            </w:pPr>
            <w:r w:rsidRPr="00CA0F33">
              <w:rPr>
                <w:rFonts w:ascii="Lato" w:hAnsi="Lato" w:cs="Calibri"/>
                <w:b/>
                <w:bCs/>
                <w:sz w:val="20"/>
                <w:szCs w:val="20"/>
              </w:rPr>
              <w:t>Program Successes/ Achieved Results (output, outcome or impact)</w:t>
            </w:r>
          </w:p>
        </w:tc>
        <w:tc>
          <w:tcPr>
            <w:tcW w:w="1260" w:type="dxa"/>
          </w:tcPr>
          <w:p w14:paraId="657AF3AC" w14:textId="77777777" w:rsidR="00CF700A" w:rsidRPr="00CA0F33" w:rsidRDefault="00CF700A" w:rsidP="00597ADF">
            <w:pPr>
              <w:jc w:val="both"/>
              <w:textAlignment w:val="baseline"/>
              <w:rPr>
                <w:rFonts w:ascii="Lato" w:hAnsi="Lato" w:cs="Calibri"/>
                <w:b/>
                <w:bCs/>
                <w:sz w:val="20"/>
                <w:szCs w:val="20"/>
              </w:rPr>
            </w:pPr>
            <w:r w:rsidRPr="00CA0F33">
              <w:rPr>
                <w:rFonts w:ascii="Lato" w:hAnsi="Lato" w:cs="Calibri"/>
                <w:b/>
                <w:bCs/>
                <w:sz w:val="20"/>
                <w:szCs w:val="20"/>
              </w:rPr>
              <w:t>Socio-ecological level</w:t>
            </w:r>
          </w:p>
        </w:tc>
        <w:tc>
          <w:tcPr>
            <w:tcW w:w="5042" w:type="dxa"/>
          </w:tcPr>
          <w:p w14:paraId="38E3085E" w14:textId="77777777" w:rsidR="00CF700A" w:rsidRPr="00CA0F33" w:rsidRDefault="00CF700A" w:rsidP="00597ADF">
            <w:pPr>
              <w:jc w:val="both"/>
              <w:textAlignment w:val="baseline"/>
              <w:rPr>
                <w:rFonts w:ascii="Lato" w:hAnsi="Lato" w:cs="Calibri"/>
                <w:b/>
                <w:bCs/>
                <w:sz w:val="20"/>
                <w:szCs w:val="20"/>
              </w:rPr>
            </w:pPr>
            <w:r w:rsidRPr="00CA0F33">
              <w:rPr>
                <w:rFonts w:ascii="Lato" w:hAnsi="Lato" w:cs="Calibri"/>
                <w:b/>
                <w:bCs/>
                <w:sz w:val="20"/>
                <w:szCs w:val="20"/>
              </w:rPr>
              <w:t>Steps taken to address the inequality and discrimination</w:t>
            </w:r>
          </w:p>
        </w:tc>
        <w:tc>
          <w:tcPr>
            <w:tcW w:w="1927" w:type="dxa"/>
          </w:tcPr>
          <w:p w14:paraId="78C4D3CA" w14:textId="77777777" w:rsidR="00CF700A" w:rsidRPr="00CA0F33" w:rsidRDefault="00CF700A" w:rsidP="00597ADF">
            <w:pPr>
              <w:jc w:val="both"/>
              <w:textAlignment w:val="baseline"/>
              <w:rPr>
                <w:rFonts w:ascii="Lato" w:hAnsi="Lato" w:cs="Calibri"/>
                <w:b/>
                <w:bCs/>
                <w:sz w:val="20"/>
                <w:szCs w:val="20"/>
              </w:rPr>
            </w:pPr>
            <w:r w:rsidRPr="00CA0F33">
              <w:rPr>
                <w:rFonts w:ascii="Lato" w:hAnsi="Lato" w:cs="Calibri"/>
                <w:b/>
                <w:bCs/>
                <w:sz w:val="20"/>
                <w:szCs w:val="20"/>
              </w:rPr>
              <w:t>Which outcome is this linked to in log frame?</w:t>
            </w:r>
          </w:p>
        </w:tc>
        <w:tc>
          <w:tcPr>
            <w:tcW w:w="2098" w:type="dxa"/>
          </w:tcPr>
          <w:p w14:paraId="31FDDDD3" w14:textId="77777777" w:rsidR="00CF700A" w:rsidRPr="00CA0F33" w:rsidRDefault="00CF700A" w:rsidP="00597ADF">
            <w:pPr>
              <w:jc w:val="both"/>
              <w:textAlignment w:val="baseline"/>
              <w:rPr>
                <w:rFonts w:ascii="Lato" w:hAnsi="Lato" w:cs="Calibri"/>
                <w:b/>
                <w:bCs/>
                <w:sz w:val="20"/>
                <w:szCs w:val="20"/>
              </w:rPr>
            </w:pPr>
            <w:r w:rsidRPr="00CA0F33">
              <w:rPr>
                <w:rFonts w:ascii="Lato" w:hAnsi="Lato" w:cs="Calibri"/>
                <w:b/>
                <w:bCs/>
                <w:sz w:val="20"/>
                <w:szCs w:val="20"/>
              </w:rPr>
              <w:t>Next steps</w:t>
            </w:r>
          </w:p>
        </w:tc>
      </w:tr>
      <w:tr w:rsidR="00A0168A" w:rsidRPr="00CA0F33" w14:paraId="5E369223" w14:textId="77777777" w:rsidTr="009610EB">
        <w:trPr>
          <w:trHeight w:val="297"/>
        </w:trPr>
        <w:tc>
          <w:tcPr>
            <w:tcW w:w="2250" w:type="dxa"/>
            <w:vMerge w:val="restart"/>
          </w:tcPr>
          <w:p w14:paraId="0B6D2685" w14:textId="69F24360" w:rsidR="00A0168A" w:rsidRPr="009610EB" w:rsidRDefault="00A0168A" w:rsidP="00A0168A">
            <w:pPr>
              <w:jc w:val="both"/>
              <w:rPr>
                <w:rFonts w:ascii="Lato" w:hAnsi="Lato" w:cs="Calibri"/>
              </w:rPr>
            </w:pPr>
            <w:r w:rsidRPr="009610EB">
              <w:rPr>
                <w:rFonts w:ascii="Lato" w:hAnsi="Lato" w:cs="Calibri"/>
              </w:rPr>
              <w:t xml:space="preserve">1.non-discrimination </w:t>
            </w:r>
            <w:r w:rsidRPr="009610EB">
              <w:rPr>
                <w:rFonts w:ascii="Lato" w:hAnsi="Lato" w:cs="Arial"/>
              </w:rPr>
              <w:t>Quality of Health services are enhanced in community level including intuitional delivery.</w:t>
            </w:r>
          </w:p>
        </w:tc>
        <w:tc>
          <w:tcPr>
            <w:tcW w:w="1260" w:type="dxa"/>
          </w:tcPr>
          <w:p w14:paraId="756B739C" w14:textId="28E0FFED" w:rsidR="00A0168A" w:rsidRPr="009610EB" w:rsidRDefault="00A0168A" w:rsidP="00A0168A">
            <w:pPr>
              <w:jc w:val="both"/>
              <w:rPr>
                <w:rFonts w:ascii="Lato" w:hAnsi="Lato" w:cs="Calibri"/>
              </w:rPr>
            </w:pPr>
            <w:r w:rsidRPr="009610EB">
              <w:rPr>
                <w:rFonts w:ascii="Lato" w:hAnsi="Lato" w:cs="Calibri"/>
              </w:rPr>
              <w:t>Child</w:t>
            </w:r>
          </w:p>
        </w:tc>
        <w:tc>
          <w:tcPr>
            <w:tcW w:w="5042" w:type="dxa"/>
          </w:tcPr>
          <w:p w14:paraId="363F29D3" w14:textId="5AC6ED87" w:rsidR="00A0168A" w:rsidRPr="009610EB" w:rsidRDefault="00A0168A" w:rsidP="00A0168A">
            <w:pPr>
              <w:jc w:val="both"/>
              <w:rPr>
                <w:rFonts w:ascii="Lato" w:hAnsi="Lato" w:cs="Calibri"/>
              </w:rPr>
            </w:pPr>
            <w:r w:rsidRPr="009610EB">
              <w:rPr>
                <w:rFonts w:ascii="Lato" w:hAnsi="Lato" w:cs="Arial"/>
              </w:rPr>
              <w:t xml:space="preserve">Essential Health equipment supported to 3 H.P. and intuitions are equally providing all kinds of services related to infant and child health at local level such as immunization, growth monitoring.  </w:t>
            </w:r>
          </w:p>
        </w:tc>
        <w:tc>
          <w:tcPr>
            <w:tcW w:w="1927" w:type="dxa"/>
          </w:tcPr>
          <w:p w14:paraId="30344AC3" w14:textId="1C934A5B" w:rsidR="00A0168A" w:rsidRPr="009610EB" w:rsidRDefault="00A0168A" w:rsidP="00A0168A">
            <w:pPr>
              <w:jc w:val="both"/>
              <w:rPr>
                <w:rFonts w:ascii="Lato" w:hAnsi="Lato" w:cs="Calibri"/>
              </w:rPr>
            </w:pPr>
            <w:r w:rsidRPr="009610EB">
              <w:rPr>
                <w:rFonts w:ascii="Lato" w:hAnsi="Lato" w:cs="Arial"/>
              </w:rPr>
              <w:t>Outcome 1: [MNH] Increased use of key MNH practices and services</w:t>
            </w:r>
          </w:p>
        </w:tc>
        <w:tc>
          <w:tcPr>
            <w:tcW w:w="2098" w:type="dxa"/>
          </w:tcPr>
          <w:p w14:paraId="6124DCC6" w14:textId="599857A1" w:rsidR="00A0168A" w:rsidRPr="009610EB" w:rsidRDefault="00A0168A" w:rsidP="00A0168A">
            <w:pPr>
              <w:jc w:val="both"/>
              <w:rPr>
                <w:rFonts w:ascii="Lato" w:hAnsi="Lato" w:cs="Calibri"/>
              </w:rPr>
            </w:pPr>
            <w:r w:rsidRPr="009610EB">
              <w:rPr>
                <w:rFonts w:ascii="Lato" w:hAnsi="Lato" w:cs="Arial"/>
              </w:rPr>
              <w:t>Work under close coordination of local government for continuity.</w:t>
            </w:r>
          </w:p>
        </w:tc>
      </w:tr>
      <w:tr w:rsidR="00A0168A" w:rsidRPr="00CA0F33" w14:paraId="693DC769" w14:textId="77777777" w:rsidTr="009610EB">
        <w:trPr>
          <w:trHeight w:val="297"/>
        </w:trPr>
        <w:tc>
          <w:tcPr>
            <w:tcW w:w="2250" w:type="dxa"/>
            <w:vMerge/>
          </w:tcPr>
          <w:p w14:paraId="6E912C5E" w14:textId="77777777" w:rsidR="00A0168A" w:rsidRPr="009610EB" w:rsidRDefault="00A0168A" w:rsidP="00A0168A">
            <w:pPr>
              <w:rPr>
                <w:rFonts w:ascii="Lato" w:hAnsi="Lato"/>
              </w:rPr>
            </w:pPr>
          </w:p>
        </w:tc>
        <w:tc>
          <w:tcPr>
            <w:tcW w:w="1260" w:type="dxa"/>
          </w:tcPr>
          <w:p w14:paraId="52600251" w14:textId="2F72BE11" w:rsidR="00A0168A" w:rsidRPr="009610EB" w:rsidRDefault="00A0168A" w:rsidP="00A0168A">
            <w:pPr>
              <w:jc w:val="both"/>
              <w:rPr>
                <w:rFonts w:ascii="Lato" w:hAnsi="Lato" w:cs="Calibri"/>
              </w:rPr>
            </w:pPr>
            <w:r w:rsidRPr="009610EB">
              <w:rPr>
                <w:rFonts w:ascii="Lato" w:hAnsi="Lato" w:cs="Calibri"/>
              </w:rPr>
              <w:t>Family</w:t>
            </w:r>
          </w:p>
        </w:tc>
        <w:tc>
          <w:tcPr>
            <w:tcW w:w="5042" w:type="dxa"/>
          </w:tcPr>
          <w:p w14:paraId="4845B41E" w14:textId="5FF2626C" w:rsidR="00A0168A" w:rsidRPr="009610EB" w:rsidRDefault="00A0168A" w:rsidP="00A0168A">
            <w:pPr>
              <w:jc w:val="both"/>
              <w:rPr>
                <w:rFonts w:ascii="Lato" w:hAnsi="Lato" w:cs="Calibri"/>
              </w:rPr>
            </w:pPr>
            <w:r w:rsidRPr="009610EB">
              <w:rPr>
                <w:rFonts w:ascii="Lato" w:hAnsi="Lato" w:cs="Arial"/>
              </w:rPr>
              <w:t xml:space="preserve">Essential equipment supported to 3 HF for birthing centers so that all family will have easy access to HF &amp;can get cost effective health services from the community of target areas. Due </w:t>
            </w:r>
            <w:r w:rsidRPr="009610EB">
              <w:rPr>
                <w:rFonts w:ascii="Lato" w:hAnsi="Lato" w:cs="Arial"/>
              </w:rPr>
              <w:lastRenderedPageBreak/>
              <w:t>to this number of services clients are increasing in number &amp; getting the services easily.</w:t>
            </w:r>
          </w:p>
        </w:tc>
        <w:tc>
          <w:tcPr>
            <w:tcW w:w="1927" w:type="dxa"/>
          </w:tcPr>
          <w:p w14:paraId="70B6B7AD" w14:textId="77777777" w:rsidR="00A0168A" w:rsidRPr="009610EB" w:rsidRDefault="00A0168A" w:rsidP="00A0168A">
            <w:pPr>
              <w:jc w:val="both"/>
              <w:rPr>
                <w:rFonts w:ascii="Lato" w:hAnsi="Lato" w:cs="Calibri"/>
              </w:rPr>
            </w:pPr>
          </w:p>
          <w:p w14:paraId="351BC2CF" w14:textId="77777777" w:rsidR="00A0168A" w:rsidRPr="009610EB" w:rsidRDefault="00A0168A" w:rsidP="00A0168A">
            <w:pPr>
              <w:jc w:val="both"/>
              <w:rPr>
                <w:rFonts w:ascii="Lato" w:hAnsi="Lato" w:cs="Calibri"/>
              </w:rPr>
            </w:pPr>
          </w:p>
        </w:tc>
        <w:tc>
          <w:tcPr>
            <w:tcW w:w="2098" w:type="dxa"/>
          </w:tcPr>
          <w:p w14:paraId="050D45DC" w14:textId="2CB15E03" w:rsidR="00A0168A" w:rsidRPr="009610EB" w:rsidRDefault="00A0168A" w:rsidP="00A0168A">
            <w:pPr>
              <w:jc w:val="both"/>
              <w:rPr>
                <w:rFonts w:ascii="Lato" w:hAnsi="Lato" w:cs="Calibri"/>
              </w:rPr>
            </w:pPr>
            <w:r w:rsidRPr="009610EB">
              <w:rPr>
                <w:rFonts w:ascii="Lato" w:hAnsi="Lato" w:cs="Arial"/>
              </w:rPr>
              <w:t>Coordination with local government to induce in their own program.</w:t>
            </w:r>
          </w:p>
        </w:tc>
      </w:tr>
      <w:tr w:rsidR="00A0168A" w:rsidRPr="00CA0F33" w14:paraId="3046A159" w14:textId="77777777" w:rsidTr="009610EB">
        <w:trPr>
          <w:trHeight w:val="297"/>
        </w:trPr>
        <w:tc>
          <w:tcPr>
            <w:tcW w:w="2250" w:type="dxa"/>
            <w:vMerge/>
          </w:tcPr>
          <w:p w14:paraId="0217F3B8" w14:textId="77777777" w:rsidR="00A0168A" w:rsidRPr="009610EB" w:rsidRDefault="00A0168A" w:rsidP="00A0168A">
            <w:pPr>
              <w:rPr>
                <w:rFonts w:ascii="Lato" w:hAnsi="Lato"/>
              </w:rPr>
            </w:pPr>
          </w:p>
        </w:tc>
        <w:tc>
          <w:tcPr>
            <w:tcW w:w="1260" w:type="dxa"/>
          </w:tcPr>
          <w:p w14:paraId="6BED94E3" w14:textId="10CB4A9B" w:rsidR="00A0168A" w:rsidRPr="009610EB" w:rsidRDefault="00A0168A" w:rsidP="00A0168A">
            <w:pPr>
              <w:jc w:val="both"/>
              <w:rPr>
                <w:rFonts w:ascii="Lato" w:hAnsi="Lato" w:cs="Calibri"/>
              </w:rPr>
            </w:pPr>
            <w:r w:rsidRPr="009610EB">
              <w:rPr>
                <w:rFonts w:ascii="Lato" w:hAnsi="Lato" w:cs="Calibri"/>
              </w:rPr>
              <w:t>Community</w:t>
            </w:r>
          </w:p>
        </w:tc>
        <w:tc>
          <w:tcPr>
            <w:tcW w:w="5042" w:type="dxa"/>
          </w:tcPr>
          <w:p w14:paraId="61F9DA92" w14:textId="77777777" w:rsidR="00A0168A" w:rsidRPr="009610EB" w:rsidRDefault="00A0168A" w:rsidP="00A0168A">
            <w:pPr>
              <w:jc w:val="both"/>
              <w:rPr>
                <w:rFonts w:ascii="Lato" w:hAnsi="Lato" w:cs="Arial"/>
              </w:rPr>
            </w:pPr>
            <w:r w:rsidRPr="009610EB">
              <w:rPr>
                <w:rFonts w:ascii="Lato" w:hAnsi="Lato" w:cs="Arial"/>
              </w:rPr>
              <w:t>BFW &amp; FCHV day celebration was celebrated in all working areas in which community members was participated &amp; gained knowledge regarding institutional delivery, maternal &amp; neonatal health.</w:t>
            </w:r>
          </w:p>
          <w:p w14:paraId="49431111" w14:textId="77777777" w:rsidR="00A0168A" w:rsidRPr="009610EB" w:rsidRDefault="00A0168A" w:rsidP="00A0168A">
            <w:pPr>
              <w:jc w:val="both"/>
              <w:rPr>
                <w:rFonts w:ascii="Lato" w:hAnsi="Lato" w:cs="Arial"/>
              </w:rPr>
            </w:pPr>
            <w:r w:rsidRPr="009610EB">
              <w:rPr>
                <w:rFonts w:ascii="Lato" w:hAnsi="Lato" w:cs="Arial"/>
              </w:rPr>
              <w:t>3 days HFOMC training was conducted for HFOMC committee to make aware them about their role and responsibility and accountability towards improving quality of health services and as a result intuitional delivery is increased in working areas.</w:t>
            </w:r>
          </w:p>
          <w:p w14:paraId="2CF2A6F2" w14:textId="77777777" w:rsidR="00A0168A" w:rsidRPr="009610EB" w:rsidRDefault="00A0168A" w:rsidP="00A0168A">
            <w:pPr>
              <w:jc w:val="both"/>
              <w:rPr>
                <w:rFonts w:ascii="Lato" w:hAnsi="Lato" w:cs="Arial"/>
              </w:rPr>
            </w:pPr>
          </w:p>
          <w:p w14:paraId="73FB6FB9" w14:textId="77777777" w:rsidR="00A0168A" w:rsidRPr="009610EB" w:rsidRDefault="00A0168A" w:rsidP="00A0168A">
            <w:pPr>
              <w:jc w:val="both"/>
              <w:rPr>
                <w:rFonts w:ascii="Lato" w:hAnsi="Lato" w:cs="Arial"/>
              </w:rPr>
            </w:pPr>
            <w:r w:rsidRPr="009610EB">
              <w:rPr>
                <w:rFonts w:ascii="Lato" w:hAnsi="Lato" w:cs="Arial"/>
              </w:rPr>
              <w:t xml:space="preserve">FCHV Orientation was conducted to improve their knowledge regarding MNH related services. In addition to this, FCHV are doing home visit and conducting mothers' group monthly meeting to aware the women (15-45 age group) on available of MNH services. And as a result, in this year as per protocol ANC/PNC are increased than 2023. </w:t>
            </w:r>
          </w:p>
          <w:p w14:paraId="1475A768" w14:textId="77777777" w:rsidR="00A0168A" w:rsidRPr="009610EB" w:rsidRDefault="00A0168A" w:rsidP="00A0168A">
            <w:pPr>
              <w:jc w:val="both"/>
              <w:rPr>
                <w:rFonts w:ascii="Lato" w:hAnsi="Lato" w:cs="Calibri"/>
              </w:rPr>
            </w:pPr>
          </w:p>
        </w:tc>
        <w:tc>
          <w:tcPr>
            <w:tcW w:w="1927" w:type="dxa"/>
          </w:tcPr>
          <w:p w14:paraId="00A3EA39" w14:textId="77777777" w:rsidR="00A0168A" w:rsidRPr="009610EB" w:rsidRDefault="00A0168A" w:rsidP="00A0168A">
            <w:pPr>
              <w:jc w:val="both"/>
              <w:rPr>
                <w:rFonts w:ascii="Lato" w:hAnsi="Lato" w:cs="Calibri"/>
              </w:rPr>
            </w:pPr>
          </w:p>
        </w:tc>
        <w:tc>
          <w:tcPr>
            <w:tcW w:w="2098" w:type="dxa"/>
          </w:tcPr>
          <w:p w14:paraId="2B5D2AFB" w14:textId="0FF9F5EF" w:rsidR="00A0168A" w:rsidRPr="009610EB" w:rsidRDefault="00A0168A" w:rsidP="00A0168A">
            <w:pPr>
              <w:jc w:val="both"/>
              <w:rPr>
                <w:rFonts w:ascii="Lato" w:hAnsi="Lato" w:cs="Calibri"/>
              </w:rPr>
            </w:pPr>
            <w:r w:rsidRPr="009610EB">
              <w:rPr>
                <w:rFonts w:ascii="Lato" w:hAnsi="Lato" w:cs="Arial"/>
              </w:rPr>
              <w:t>For sustainability</w:t>
            </w:r>
          </w:p>
        </w:tc>
      </w:tr>
      <w:tr w:rsidR="00A0168A" w:rsidRPr="00CA0F33" w14:paraId="3F085E65" w14:textId="77777777" w:rsidTr="009610EB">
        <w:trPr>
          <w:trHeight w:val="297"/>
        </w:trPr>
        <w:tc>
          <w:tcPr>
            <w:tcW w:w="2250" w:type="dxa"/>
            <w:vMerge/>
          </w:tcPr>
          <w:p w14:paraId="20A8A139" w14:textId="77777777" w:rsidR="00A0168A" w:rsidRPr="009610EB" w:rsidRDefault="00A0168A" w:rsidP="00A0168A">
            <w:pPr>
              <w:rPr>
                <w:rFonts w:ascii="Lato" w:hAnsi="Lato"/>
              </w:rPr>
            </w:pPr>
          </w:p>
        </w:tc>
        <w:tc>
          <w:tcPr>
            <w:tcW w:w="1260" w:type="dxa"/>
          </w:tcPr>
          <w:p w14:paraId="003DC74A" w14:textId="112798FD" w:rsidR="00A0168A" w:rsidRPr="009610EB" w:rsidRDefault="00A0168A" w:rsidP="00A0168A">
            <w:pPr>
              <w:jc w:val="both"/>
              <w:rPr>
                <w:rFonts w:ascii="Lato" w:hAnsi="Lato" w:cs="Calibri"/>
              </w:rPr>
            </w:pPr>
            <w:r w:rsidRPr="009610EB">
              <w:rPr>
                <w:rFonts w:ascii="Lato" w:hAnsi="Lato" w:cs="Calibri"/>
              </w:rPr>
              <w:t>Institution</w:t>
            </w:r>
          </w:p>
        </w:tc>
        <w:tc>
          <w:tcPr>
            <w:tcW w:w="5042" w:type="dxa"/>
          </w:tcPr>
          <w:p w14:paraId="5D1306DC" w14:textId="3724EEB6" w:rsidR="00A0168A" w:rsidRPr="009610EB" w:rsidRDefault="00A0168A" w:rsidP="00A0168A">
            <w:pPr>
              <w:jc w:val="both"/>
              <w:rPr>
                <w:rFonts w:ascii="Lato" w:hAnsi="Lato" w:cs="Calibri"/>
              </w:rPr>
            </w:pPr>
            <w:r w:rsidRPr="009610EB">
              <w:rPr>
                <w:rFonts w:ascii="Lato" w:hAnsi="Lato" w:cs="Arial"/>
              </w:rPr>
              <w:t xml:space="preserve">Essential equipment was supported to Health post </w:t>
            </w:r>
            <w:proofErr w:type="spellStart"/>
            <w:r w:rsidRPr="009610EB">
              <w:rPr>
                <w:rFonts w:ascii="Lato" w:hAnsi="Lato" w:cs="Arial"/>
              </w:rPr>
              <w:t>Kochabakhari</w:t>
            </w:r>
            <w:proofErr w:type="spellEnd"/>
            <w:r w:rsidRPr="009610EB">
              <w:rPr>
                <w:rFonts w:ascii="Lato" w:hAnsi="Lato" w:cs="Arial"/>
              </w:rPr>
              <w:t xml:space="preserve">, HP </w:t>
            </w:r>
            <w:proofErr w:type="spellStart"/>
            <w:r w:rsidRPr="009610EB">
              <w:rPr>
                <w:rFonts w:ascii="Lato" w:hAnsi="Lato" w:cs="Arial"/>
              </w:rPr>
              <w:t>Simraha</w:t>
            </w:r>
            <w:proofErr w:type="spellEnd"/>
            <w:r w:rsidRPr="009610EB">
              <w:rPr>
                <w:rFonts w:ascii="Lato" w:hAnsi="Lato" w:cs="Arial"/>
              </w:rPr>
              <w:t xml:space="preserve"> </w:t>
            </w:r>
            <w:proofErr w:type="spellStart"/>
            <w:r w:rsidRPr="009610EB">
              <w:rPr>
                <w:rFonts w:ascii="Lato" w:hAnsi="Lato" w:cs="Arial"/>
              </w:rPr>
              <w:t>Singyaun</w:t>
            </w:r>
            <w:proofErr w:type="spellEnd"/>
            <w:r w:rsidRPr="009610EB">
              <w:rPr>
                <w:rFonts w:ascii="Lato" w:hAnsi="Lato" w:cs="Arial"/>
              </w:rPr>
              <w:t xml:space="preserve"> &amp; HP </w:t>
            </w:r>
            <w:proofErr w:type="spellStart"/>
            <w:r w:rsidRPr="009610EB">
              <w:rPr>
                <w:rFonts w:ascii="Lato" w:hAnsi="Lato" w:cs="Arial"/>
              </w:rPr>
              <w:t>Launiya</w:t>
            </w:r>
            <w:proofErr w:type="spellEnd"/>
            <w:r w:rsidRPr="009610EB">
              <w:rPr>
                <w:rFonts w:ascii="Lato" w:hAnsi="Lato" w:cs="Arial"/>
              </w:rPr>
              <w:t xml:space="preserve"> to develop as a Birthing center. The well experience nursing staffs are appointed with commitment to provide delivery services and have started delivery services after regular coordination and meeting with local government body. This is the reason for the increment in the number of institutional deliveries.</w:t>
            </w:r>
          </w:p>
        </w:tc>
        <w:tc>
          <w:tcPr>
            <w:tcW w:w="1927" w:type="dxa"/>
          </w:tcPr>
          <w:p w14:paraId="3DFB051F" w14:textId="77777777" w:rsidR="00A0168A" w:rsidRPr="009610EB" w:rsidRDefault="00A0168A" w:rsidP="00A0168A">
            <w:pPr>
              <w:jc w:val="both"/>
              <w:rPr>
                <w:rFonts w:ascii="Lato" w:hAnsi="Lato" w:cs="Calibri"/>
              </w:rPr>
            </w:pPr>
          </w:p>
        </w:tc>
        <w:tc>
          <w:tcPr>
            <w:tcW w:w="2098" w:type="dxa"/>
          </w:tcPr>
          <w:p w14:paraId="6200429D" w14:textId="1EE69CED" w:rsidR="00A0168A" w:rsidRPr="009610EB" w:rsidRDefault="00A0168A" w:rsidP="00A0168A">
            <w:pPr>
              <w:jc w:val="both"/>
              <w:rPr>
                <w:rFonts w:ascii="Lato" w:hAnsi="Lato" w:cs="Calibri"/>
              </w:rPr>
            </w:pPr>
            <w:r w:rsidRPr="009610EB">
              <w:rPr>
                <w:rFonts w:ascii="Lato" w:hAnsi="Lato" w:cs="Arial"/>
              </w:rPr>
              <w:t>To be continued</w:t>
            </w:r>
          </w:p>
        </w:tc>
      </w:tr>
      <w:tr w:rsidR="00A0168A" w:rsidRPr="00CA0F33" w14:paraId="6CA92F74" w14:textId="77777777" w:rsidTr="009610EB">
        <w:trPr>
          <w:trHeight w:val="297"/>
        </w:trPr>
        <w:tc>
          <w:tcPr>
            <w:tcW w:w="2250" w:type="dxa"/>
            <w:vMerge/>
          </w:tcPr>
          <w:p w14:paraId="3F1A2EF8" w14:textId="77777777" w:rsidR="00A0168A" w:rsidRPr="009610EB" w:rsidRDefault="00A0168A" w:rsidP="00A0168A">
            <w:pPr>
              <w:rPr>
                <w:rFonts w:ascii="Lato" w:hAnsi="Lato"/>
              </w:rPr>
            </w:pPr>
          </w:p>
        </w:tc>
        <w:tc>
          <w:tcPr>
            <w:tcW w:w="1260" w:type="dxa"/>
          </w:tcPr>
          <w:p w14:paraId="6A88B79C" w14:textId="0FF5A312" w:rsidR="00A0168A" w:rsidRPr="009610EB" w:rsidRDefault="00A0168A" w:rsidP="00A0168A">
            <w:pPr>
              <w:jc w:val="both"/>
              <w:rPr>
                <w:rFonts w:ascii="Lato" w:hAnsi="Lato" w:cs="Calibri"/>
              </w:rPr>
            </w:pPr>
            <w:r w:rsidRPr="009610EB">
              <w:rPr>
                <w:rFonts w:ascii="Lato" w:hAnsi="Lato" w:cs="Calibri"/>
              </w:rPr>
              <w:t>Policy</w:t>
            </w:r>
          </w:p>
        </w:tc>
        <w:tc>
          <w:tcPr>
            <w:tcW w:w="5042" w:type="dxa"/>
          </w:tcPr>
          <w:p w14:paraId="19F8BB82" w14:textId="5D7DB43E" w:rsidR="00A0168A" w:rsidRPr="009610EB" w:rsidRDefault="00A0168A" w:rsidP="00A0168A">
            <w:pPr>
              <w:jc w:val="both"/>
              <w:rPr>
                <w:rFonts w:ascii="Lato" w:hAnsi="Lato" w:cs="Calibri"/>
              </w:rPr>
            </w:pPr>
            <w:r w:rsidRPr="009610EB">
              <w:rPr>
                <w:rFonts w:ascii="Lato" w:hAnsi="Lato" w:cs="Arial"/>
              </w:rPr>
              <w:t>Palika level workshops were conducted for improving quality of community   level health services as per the government policies.</w:t>
            </w:r>
          </w:p>
        </w:tc>
        <w:tc>
          <w:tcPr>
            <w:tcW w:w="1927" w:type="dxa"/>
          </w:tcPr>
          <w:p w14:paraId="763E29EA" w14:textId="77777777" w:rsidR="00A0168A" w:rsidRPr="009610EB" w:rsidRDefault="00A0168A" w:rsidP="00A0168A">
            <w:pPr>
              <w:jc w:val="both"/>
              <w:rPr>
                <w:rFonts w:ascii="Lato" w:hAnsi="Lato" w:cs="Calibri"/>
              </w:rPr>
            </w:pPr>
          </w:p>
        </w:tc>
        <w:tc>
          <w:tcPr>
            <w:tcW w:w="2098" w:type="dxa"/>
          </w:tcPr>
          <w:p w14:paraId="49DADEFB" w14:textId="3A788C09" w:rsidR="00A0168A" w:rsidRPr="009610EB" w:rsidRDefault="00A0168A" w:rsidP="00A0168A">
            <w:pPr>
              <w:jc w:val="both"/>
              <w:rPr>
                <w:rFonts w:ascii="Lato" w:hAnsi="Lato" w:cs="Calibri"/>
              </w:rPr>
            </w:pPr>
            <w:r w:rsidRPr="009610EB">
              <w:rPr>
                <w:rFonts w:ascii="Lato" w:hAnsi="Lato" w:cs="Arial"/>
              </w:rPr>
              <w:t>To be continued</w:t>
            </w:r>
          </w:p>
        </w:tc>
      </w:tr>
      <w:tr w:rsidR="00A0168A" w:rsidRPr="00CA0F33" w14:paraId="51FD43C6" w14:textId="77777777" w:rsidTr="009610EB">
        <w:trPr>
          <w:trHeight w:val="297"/>
        </w:trPr>
        <w:tc>
          <w:tcPr>
            <w:tcW w:w="2250" w:type="dxa"/>
            <w:vMerge w:val="restart"/>
          </w:tcPr>
          <w:p w14:paraId="1DCBC17D" w14:textId="77777777" w:rsidR="00A0168A" w:rsidRPr="009610EB" w:rsidRDefault="00A0168A" w:rsidP="00A0168A">
            <w:pPr>
              <w:jc w:val="center"/>
              <w:rPr>
                <w:rFonts w:ascii="Lato" w:hAnsi="Lato" w:cs="Calibri"/>
              </w:rPr>
            </w:pPr>
            <w:r w:rsidRPr="009610EB">
              <w:rPr>
                <w:rFonts w:ascii="Lato" w:hAnsi="Lato" w:cs="Calibri"/>
              </w:rPr>
              <w:t>ELM implementation at all ECD centers to support children's learning opportunities.</w:t>
            </w:r>
          </w:p>
          <w:p w14:paraId="318E610A" w14:textId="6C7A4B20" w:rsidR="00A0168A" w:rsidRPr="009610EB" w:rsidRDefault="00A0168A" w:rsidP="00A0168A">
            <w:pPr>
              <w:jc w:val="both"/>
              <w:rPr>
                <w:rFonts w:ascii="Lato" w:hAnsi="Lato" w:cs="Calibri"/>
              </w:rPr>
            </w:pPr>
          </w:p>
        </w:tc>
        <w:tc>
          <w:tcPr>
            <w:tcW w:w="1260" w:type="dxa"/>
          </w:tcPr>
          <w:p w14:paraId="3E2D85B0" w14:textId="72AD0664" w:rsidR="00A0168A" w:rsidRPr="009610EB" w:rsidRDefault="00A0168A" w:rsidP="00A0168A">
            <w:pPr>
              <w:jc w:val="both"/>
              <w:rPr>
                <w:rFonts w:ascii="Lato" w:hAnsi="Lato" w:cs="Calibri"/>
              </w:rPr>
            </w:pPr>
            <w:r w:rsidRPr="009610EB">
              <w:rPr>
                <w:rFonts w:ascii="Lato" w:hAnsi="Lato" w:cs="Calibri"/>
              </w:rPr>
              <w:t>Child</w:t>
            </w:r>
          </w:p>
        </w:tc>
        <w:tc>
          <w:tcPr>
            <w:tcW w:w="5042" w:type="dxa"/>
          </w:tcPr>
          <w:p w14:paraId="736E8E98" w14:textId="72DB20A3" w:rsidR="00A0168A" w:rsidRPr="009610EB" w:rsidRDefault="00A0168A" w:rsidP="00A0168A">
            <w:pPr>
              <w:jc w:val="both"/>
              <w:rPr>
                <w:rFonts w:ascii="Lato" w:hAnsi="Lato" w:cs="Calibri"/>
              </w:rPr>
            </w:pPr>
            <w:r w:rsidRPr="009610EB">
              <w:rPr>
                <w:rFonts w:ascii="Lato" w:hAnsi="Lato" w:cs="Calibri"/>
              </w:rPr>
              <w:t xml:space="preserve">Learning environment is improved at ECD centers and facilitators conducted learning activities in a fun way applying Emergent Literacy Math skills learning strategies. Children are getting good learning environment at centers and increase attendance rate of ECCD center </w:t>
            </w:r>
            <w:proofErr w:type="gramStart"/>
            <w:r w:rsidRPr="009610EB">
              <w:rPr>
                <w:rFonts w:ascii="Lato" w:hAnsi="Lato" w:cs="Calibri"/>
              </w:rPr>
              <w:t>in  48</w:t>
            </w:r>
            <w:proofErr w:type="gramEnd"/>
            <w:r w:rsidRPr="009610EB">
              <w:rPr>
                <w:rFonts w:ascii="Lato" w:hAnsi="Lato" w:cs="Calibri"/>
              </w:rPr>
              <w:t xml:space="preserve">  centers implemented of ELM. There are 191 ECD parent participated in materials development workshop. </w:t>
            </w:r>
          </w:p>
        </w:tc>
        <w:tc>
          <w:tcPr>
            <w:tcW w:w="1927" w:type="dxa"/>
          </w:tcPr>
          <w:p w14:paraId="73615F5E" w14:textId="5B800639" w:rsidR="00A0168A" w:rsidRPr="009610EB" w:rsidRDefault="00A0168A" w:rsidP="00A0168A">
            <w:pPr>
              <w:jc w:val="both"/>
              <w:rPr>
                <w:rFonts w:ascii="Lato" w:hAnsi="Lato" w:cs="Calibri"/>
              </w:rPr>
            </w:pPr>
            <w:r w:rsidRPr="009610EB">
              <w:rPr>
                <w:rFonts w:ascii="Lato" w:hAnsi="Lato" w:cs="Calibri"/>
              </w:rPr>
              <w:t>Outcome 2 Improved child development outcomes and caregiving knowledge and practices for children 0-5 years.</w:t>
            </w:r>
          </w:p>
        </w:tc>
        <w:tc>
          <w:tcPr>
            <w:tcW w:w="2098" w:type="dxa"/>
          </w:tcPr>
          <w:p w14:paraId="597BA008" w14:textId="77777777" w:rsidR="00A0168A" w:rsidRPr="009610EB" w:rsidRDefault="00A0168A" w:rsidP="00A0168A">
            <w:pPr>
              <w:rPr>
                <w:rFonts w:ascii="Lato" w:hAnsi="Lato" w:cs="Calibri"/>
              </w:rPr>
            </w:pPr>
            <w:r w:rsidRPr="009610EB">
              <w:rPr>
                <w:rFonts w:ascii="Lato" w:hAnsi="Lato" w:cs="Calibri"/>
              </w:rPr>
              <w:t>Continue monitoring in ECCD center as per check list for the implementation of ELM.</w:t>
            </w:r>
          </w:p>
          <w:p w14:paraId="7994869E" w14:textId="76B73F40" w:rsidR="00A0168A" w:rsidRPr="009610EB" w:rsidRDefault="00A0168A" w:rsidP="00A0168A">
            <w:pPr>
              <w:jc w:val="both"/>
              <w:rPr>
                <w:rFonts w:ascii="Lato" w:hAnsi="Lato" w:cs="Calibri"/>
              </w:rPr>
            </w:pPr>
            <w:r w:rsidRPr="009610EB">
              <w:rPr>
                <w:rFonts w:ascii="Lato" w:hAnsi="Lato" w:cs="Calibri"/>
              </w:rPr>
              <w:t xml:space="preserve">And coordination and lobby with LG for include in the plan for quarterly meeting of ECCD teachers. </w:t>
            </w:r>
          </w:p>
        </w:tc>
      </w:tr>
      <w:tr w:rsidR="00A0168A" w:rsidRPr="00CA0F33" w14:paraId="3BA56BE4" w14:textId="77777777" w:rsidTr="009610EB">
        <w:trPr>
          <w:trHeight w:val="297"/>
        </w:trPr>
        <w:tc>
          <w:tcPr>
            <w:tcW w:w="2250" w:type="dxa"/>
            <w:vMerge/>
          </w:tcPr>
          <w:p w14:paraId="7C1DDDD0" w14:textId="77777777" w:rsidR="00A0168A" w:rsidRPr="009610EB" w:rsidRDefault="00A0168A" w:rsidP="00A0168A">
            <w:pPr>
              <w:rPr>
                <w:rFonts w:ascii="Lato" w:hAnsi="Lato"/>
              </w:rPr>
            </w:pPr>
          </w:p>
        </w:tc>
        <w:tc>
          <w:tcPr>
            <w:tcW w:w="1260" w:type="dxa"/>
          </w:tcPr>
          <w:p w14:paraId="20D3816E" w14:textId="4B20DCE8" w:rsidR="00A0168A" w:rsidRPr="009610EB" w:rsidRDefault="00A0168A" w:rsidP="00A0168A">
            <w:pPr>
              <w:jc w:val="both"/>
              <w:rPr>
                <w:rFonts w:ascii="Lato" w:hAnsi="Lato" w:cs="Calibri"/>
              </w:rPr>
            </w:pPr>
            <w:r w:rsidRPr="009610EB">
              <w:rPr>
                <w:rFonts w:ascii="Lato" w:hAnsi="Lato" w:cs="Calibri"/>
              </w:rPr>
              <w:t>Family</w:t>
            </w:r>
          </w:p>
        </w:tc>
        <w:tc>
          <w:tcPr>
            <w:tcW w:w="5042" w:type="dxa"/>
          </w:tcPr>
          <w:p w14:paraId="6D191F04" w14:textId="46C7955C" w:rsidR="00A0168A" w:rsidRPr="009610EB" w:rsidRDefault="00A0168A" w:rsidP="00A0168A">
            <w:pPr>
              <w:jc w:val="both"/>
              <w:rPr>
                <w:rFonts w:ascii="Lato" w:hAnsi="Lato" w:cs="Calibri"/>
              </w:rPr>
            </w:pPr>
            <w:r w:rsidRPr="009610EB">
              <w:rPr>
                <w:rFonts w:ascii="Lato" w:hAnsi="Lato" w:cs="Calibri"/>
              </w:rPr>
              <w:t xml:space="preserve">Parents are oriented on ELM at home related activity and ECD facilitators jointly developed learning and playing materials. Parents are engaging in home-based learning activity </w:t>
            </w:r>
          </w:p>
        </w:tc>
        <w:tc>
          <w:tcPr>
            <w:tcW w:w="1927" w:type="dxa"/>
          </w:tcPr>
          <w:p w14:paraId="77C7D649" w14:textId="77777777" w:rsidR="00A0168A" w:rsidRPr="009610EB" w:rsidRDefault="00A0168A" w:rsidP="00A0168A">
            <w:pPr>
              <w:jc w:val="both"/>
              <w:rPr>
                <w:rFonts w:ascii="Lato" w:hAnsi="Lato" w:cs="Calibri"/>
              </w:rPr>
            </w:pPr>
          </w:p>
        </w:tc>
        <w:tc>
          <w:tcPr>
            <w:tcW w:w="2098" w:type="dxa"/>
          </w:tcPr>
          <w:p w14:paraId="487495D8" w14:textId="71B9C588" w:rsidR="00A0168A" w:rsidRPr="009610EB" w:rsidRDefault="00A0168A" w:rsidP="00A0168A">
            <w:pPr>
              <w:jc w:val="both"/>
              <w:rPr>
                <w:rFonts w:ascii="Lato" w:hAnsi="Lato" w:cs="Calibri"/>
              </w:rPr>
            </w:pPr>
            <w:r w:rsidRPr="009610EB">
              <w:rPr>
                <w:rFonts w:ascii="Lato" w:hAnsi="Lato" w:cs="Calibri"/>
              </w:rPr>
              <w:t>In each event discussion about importance of ECCD center in each event.</w:t>
            </w:r>
          </w:p>
        </w:tc>
      </w:tr>
      <w:tr w:rsidR="00A0168A" w:rsidRPr="00CA0F33" w14:paraId="6DAE176A" w14:textId="77777777" w:rsidTr="009610EB">
        <w:trPr>
          <w:trHeight w:val="297"/>
        </w:trPr>
        <w:tc>
          <w:tcPr>
            <w:tcW w:w="2250" w:type="dxa"/>
            <w:vMerge/>
          </w:tcPr>
          <w:p w14:paraId="5428DD4C" w14:textId="77777777" w:rsidR="00A0168A" w:rsidRPr="009610EB" w:rsidRDefault="00A0168A" w:rsidP="00A0168A">
            <w:pPr>
              <w:rPr>
                <w:rFonts w:ascii="Lato" w:hAnsi="Lato"/>
              </w:rPr>
            </w:pPr>
          </w:p>
        </w:tc>
        <w:tc>
          <w:tcPr>
            <w:tcW w:w="1260" w:type="dxa"/>
          </w:tcPr>
          <w:p w14:paraId="3EBE93C9" w14:textId="563F24B2" w:rsidR="00A0168A" w:rsidRPr="009610EB" w:rsidRDefault="00A0168A" w:rsidP="00A0168A">
            <w:pPr>
              <w:jc w:val="both"/>
              <w:rPr>
                <w:rFonts w:ascii="Lato" w:hAnsi="Lato" w:cs="Calibri"/>
              </w:rPr>
            </w:pPr>
            <w:r w:rsidRPr="009610EB">
              <w:rPr>
                <w:rFonts w:ascii="Lato" w:hAnsi="Lato" w:cs="Calibri"/>
              </w:rPr>
              <w:t>Community</w:t>
            </w:r>
          </w:p>
        </w:tc>
        <w:tc>
          <w:tcPr>
            <w:tcW w:w="5042" w:type="dxa"/>
          </w:tcPr>
          <w:p w14:paraId="3038646E" w14:textId="4F6F9C4D" w:rsidR="00A0168A" w:rsidRPr="009610EB" w:rsidRDefault="00A0168A" w:rsidP="00A0168A">
            <w:pPr>
              <w:jc w:val="both"/>
              <w:rPr>
                <w:rFonts w:ascii="Lato" w:hAnsi="Lato" w:cs="Calibri"/>
              </w:rPr>
            </w:pPr>
            <w:r w:rsidRPr="009610EB">
              <w:rPr>
                <w:rFonts w:ascii="Lato" w:hAnsi="Lato" w:cs="Calibri"/>
              </w:rPr>
              <w:t>Parents in community are engaging with children playing, singing, telling stories and home-based activities with their children. Homebased learning environment is improving in the community and supportive environment is creating.</w:t>
            </w:r>
          </w:p>
        </w:tc>
        <w:tc>
          <w:tcPr>
            <w:tcW w:w="1927" w:type="dxa"/>
          </w:tcPr>
          <w:p w14:paraId="7E71A4B4" w14:textId="77777777" w:rsidR="00A0168A" w:rsidRPr="009610EB" w:rsidRDefault="00A0168A" w:rsidP="00A0168A">
            <w:pPr>
              <w:jc w:val="both"/>
              <w:rPr>
                <w:rFonts w:ascii="Lato" w:hAnsi="Lato" w:cs="Calibri"/>
              </w:rPr>
            </w:pPr>
          </w:p>
        </w:tc>
        <w:tc>
          <w:tcPr>
            <w:tcW w:w="2098" w:type="dxa"/>
          </w:tcPr>
          <w:p w14:paraId="68C877F0" w14:textId="07CC156F" w:rsidR="00A0168A" w:rsidRPr="009610EB" w:rsidRDefault="00A0168A" w:rsidP="00A0168A">
            <w:pPr>
              <w:jc w:val="both"/>
              <w:rPr>
                <w:rFonts w:ascii="Lato" w:hAnsi="Lato" w:cs="Calibri"/>
              </w:rPr>
            </w:pPr>
            <w:r w:rsidRPr="009610EB">
              <w:rPr>
                <w:rFonts w:ascii="Lato" w:hAnsi="Lato" w:cs="Calibri"/>
              </w:rPr>
              <w:t xml:space="preserve">Will organize community at local level interaction meeting.  </w:t>
            </w:r>
          </w:p>
        </w:tc>
      </w:tr>
      <w:tr w:rsidR="00A0168A" w:rsidRPr="00CA0F33" w14:paraId="40CEAB25" w14:textId="77777777" w:rsidTr="009610EB">
        <w:trPr>
          <w:trHeight w:val="297"/>
        </w:trPr>
        <w:tc>
          <w:tcPr>
            <w:tcW w:w="2250" w:type="dxa"/>
            <w:vMerge/>
          </w:tcPr>
          <w:p w14:paraId="4AC5268F" w14:textId="77777777" w:rsidR="00A0168A" w:rsidRPr="009610EB" w:rsidRDefault="00A0168A" w:rsidP="00A0168A">
            <w:pPr>
              <w:rPr>
                <w:rFonts w:ascii="Lato" w:hAnsi="Lato"/>
              </w:rPr>
            </w:pPr>
          </w:p>
        </w:tc>
        <w:tc>
          <w:tcPr>
            <w:tcW w:w="1260" w:type="dxa"/>
          </w:tcPr>
          <w:p w14:paraId="086508E7" w14:textId="478A8CFC" w:rsidR="00A0168A" w:rsidRPr="009610EB" w:rsidRDefault="00A0168A" w:rsidP="00A0168A">
            <w:pPr>
              <w:jc w:val="both"/>
              <w:rPr>
                <w:rFonts w:ascii="Lato" w:hAnsi="Lato" w:cs="Calibri"/>
              </w:rPr>
            </w:pPr>
            <w:r w:rsidRPr="009610EB">
              <w:rPr>
                <w:rFonts w:ascii="Lato" w:hAnsi="Lato" w:cs="Calibri"/>
              </w:rPr>
              <w:t>Institution</w:t>
            </w:r>
          </w:p>
        </w:tc>
        <w:tc>
          <w:tcPr>
            <w:tcW w:w="5042" w:type="dxa"/>
          </w:tcPr>
          <w:p w14:paraId="27134E4D" w14:textId="294F89DF" w:rsidR="00A0168A" w:rsidRPr="009610EB" w:rsidRDefault="00A0168A" w:rsidP="00A0168A">
            <w:pPr>
              <w:jc w:val="both"/>
              <w:rPr>
                <w:rFonts w:ascii="Lato" w:hAnsi="Lato" w:cs="Calibri"/>
              </w:rPr>
            </w:pPr>
            <w:r w:rsidRPr="009610EB">
              <w:rPr>
                <w:rFonts w:ascii="Lato" w:hAnsi="Lato" w:cs="Calibri"/>
              </w:rPr>
              <w:t xml:space="preserve">Local government is being responsible for ECCD center improvement. ECCD teachers are getting fund for learning materials development allocated by local government as per the norms. Schools also has given priority to ECCD center and managing better one classroom for ECCD children </w:t>
            </w:r>
            <w:r w:rsidRPr="009610EB">
              <w:rPr>
                <w:rFonts w:ascii="Lato" w:hAnsi="Lato" w:cs="Calibri"/>
              </w:rPr>
              <w:lastRenderedPageBreak/>
              <w:t>with appropriate sitting arrangement, latrine and drinking facilities, mid-day meal etc.</w:t>
            </w:r>
          </w:p>
        </w:tc>
        <w:tc>
          <w:tcPr>
            <w:tcW w:w="1927" w:type="dxa"/>
          </w:tcPr>
          <w:p w14:paraId="2AAFA548" w14:textId="77777777" w:rsidR="00A0168A" w:rsidRPr="009610EB" w:rsidRDefault="00A0168A" w:rsidP="00A0168A">
            <w:pPr>
              <w:jc w:val="both"/>
              <w:rPr>
                <w:rFonts w:ascii="Lato" w:hAnsi="Lato" w:cs="Calibri"/>
              </w:rPr>
            </w:pPr>
          </w:p>
        </w:tc>
        <w:tc>
          <w:tcPr>
            <w:tcW w:w="2098" w:type="dxa"/>
          </w:tcPr>
          <w:p w14:paraId="2F6495AC" w14:textId="6B69002F" w:rsidR="00A0168A" w:rsidRPr="009610EB" w:rsidRDefault="00A0168A" w:rsidP="00A0168A">
            <w:pPr>
              <w:jc w:val="both"/>
              <w:rPr>
                <w:rFonts w:ascii="Lato" w:hAnsi="Lato" w:cs="Calibri"/>
              </w:rPr>
            </w:pPr>
            <w:r w:rsidRPr="009610EB">
              <w:rPr>
                <w:rFonts w:ascii="Lato" w:hAnsi="Lato" w:cs="Calibri"/>
              </w:rPr>
              <w:t xml:space="preserve">Advocacy with local government for the adopted this activity and continue </w:t>
            </w:r>
            <w:r w:rsidRPr="009610EB">
              <w:rPr>
                <w:rFonts w:ascii="Lato" w:hAnsi="Lato" w:cs="Calibri"/>
              </w:rPr>
              <w:lastRenderedPageBreak/>
              <w:t>monitoring in ECCD center.</w:t>
            </w:r>
          </w:p>
        </w:tc>
      </w:tr>
      <w:tr w:rsidR="00A0168A" w:rsidRPr="00CA0F33" w14:paraId="41382BA2" w14:textId="77777777" w:rsidTr="009610EB">
        <w:trPr>
          <w:trHeight w:val="297"/>
        </w:trPr>
        <w:tc>
          <w:tcPr>
            <w:tcW w:w="2250" w:type="dxa"/>
            <w:vMerge/>
          </w:tcPr>
          <w:p w14:paraId="5388851B" w14:textId="77777777" w:rsidR="00A0168A" w:rsidRPr="009610EB" w:rsidRDefault="00A0168A" w:rsidP="00A0168A">
            <w:pPr>
              <w:rPr>
                <w:rFonts w:ascii="Lato" w:hAnsi="Lato"/>
              </w:rPr>
            </w:pPr>
          </w:p>
        </w:tc>
        <w:tc>
          <w:tcPr>
            <w:tcW w:w="1260" w:type="dxa"/>
          </w:tcPr>
          <w:p w14:paraId="37672E68" w14:textId="41BDDF38" w:rsidR="00A0168A" w:rsidRPr="009610EB" w:rsidRDefault="00A0168A" w:rsidP="00A0168A">
            <w:pPr>
              <w:jc w:val="both"/>
              <w:rPr>
                <w:rFonts w:ascii="Lato" w:hAnsi="Lato" w:cs="Calibri"/>
              </w:rPr>
            </w:pPr>
            <w:r w:rsidRPr="009610EB">
              <w:rPr>
                <w:rFonts w:ascii="Lato" w:hAnsi="Lato" w:cs="Calibri"/>
              </w:rPr>
              <w:t>Policy</w:t>
            </w:r>
          </w:p>
        </w:tc>
        <w:tc>
          <w:tcPr>
            <w:tcW w:w="5042" w:type="dxa"/>
          </w:tcPr>
          <w:p w14:paraId="0C6C1E35" w14:textId="2C293293" w:rsidR="00A0168A" w:rsidRPr="009610EB" w:rsidRDefault="00A0168A" w:rsidP="00A0168A">
            <w:pPr>
              <w:jc w:val="both"/>
              <w:rPr>
                <w:rFonts w:ascii="Lato" w:hAnsi="Lato" w:cs="Calibri"/>
              </w:rPr>
            </w:pPr>
            <w:r w:rsidRPr="009610EB">
              <w:rPr>
                <w:rFonts w:ascii="Lato" w:hAnsi="Lato" w:cs="Calibri"/>
              </w:rPr>
              <w:t>Support to implement of ECCD curriculum and local material develop, use and LG and Schools are applying rules of Government especially resource for ECCD for learning materials and professional development.</w:t>
            </w:r>
          </w:p>
        </w:tc>
        <w:tc>
          <w:tcPr>
            <w:tcW w:w="1927" w:type="dxa"/>
          </w:tcPr>
          <w:p w14:paraId="2ACF833D" w14:textId="77777777" w:rsidR="00A0168A" w:rsidRPr="009610EB" w:rsidRDefault="00A0168A" w:rsidP="00A0168A">
            <w:pPr>
              <w:jc w:val="both"/>
              <w:rPr>
                <w:rFonts w:ascii="Lato" w:hAnsi="Lato" w:cs="Calibri"/>
              </w:rPr>
            </w:pPr>
          </w:p>
        </w:tc>
        <w:tc>
          <w:tcPr>
            <w:tcW w:w="2098" w:type="dxa"/>
          </w:tcPr>
          <w:p w14:paraId="75EA8689" w14:textId="4385F2F7" w:rsidR="00A0168A" w:rsidRPr="009610EB" w:rsidRDefault="00A0168A" w:rsidP="00A0168A">
            <w:pPr>
              <w:jc w:val="both"/>
              <w:rPr>
                <w:rFonts w:ascii="Lato" w:hAnsi="Lato" w:cs="Calibri"/>
              </w:rPr>
            </w:pPr>
            <w:r w:rsidRPr="009610EB">
              <w:rPr>
                <w:rFonts w:ascii="Lato" w:hAnsi="Lato" w:cs="Calibri"/>
              </w:rPr>
              <w:t xml:space="preserve">Continue follow-up </w:t>
            </w:r>
          </w:p>
        </w:tc>
      </w:tr>
      <w:tr w:rsidR="00A0168A" w:rsidRPr="00CA0F33" w14:paraId="1BBE4B28" w14:textId="77777777" w:rsidTr="009610EB">
        <w:trPr>
          <w:trHeight w:val="297"/>
        </w:trPr>
        <w:tc>
          <w:tcPr>
            <w:tcW w:w="2250" w:type="dxa"/>
          </w:tcPr>
          <w:p w14:paraId="22EEB50E" w14:textId="588421FA" w:rsidR="00A0168A" w:rsidRPr="009610EB" w:rsidRDefault="00A0168A" w:rsidP="00A0168A">
            <w:pPr>
              <w:rPr>
                <w:rFonts w:ascii="Lato" w:hAnsi="Lato"/>
              </w:rPr>
            </w:pPr>
            <w:r w:rsidRPr="009610EB">
              <w:rPr>
                <w:rFonts w:ascii="Lato" w:hAnsi="Lato" w:cs="Calibri"/>
              </w:rPr>
              <w:t>ECCD building renovated</w:t>
            </w:r>
          </w:p>
        </w:tc>
        <w:tc>
          <w:tcPr>
            <w:tcW w:w="1260" w:type="dxa"/>
          </w:tcPr>
          <w:p w14:paraId="3AA48D56" w14:textId="6018621D" w:rsidR="00A0168A" w:rsidRPr="009610EB" w:rsidRDefault="00A0168A" w:rsidP="00A0168A">
            <w:pPr>
              <w:jc w:val="both"/>
              <w:rPr>
                <w:rFonts w:ascii="Lato" w:hAnsi="Lato" w:cs="Calibri"/>
              </w:rPr>
            </w:pPr>
            <w:r w:rsidRPr="009610EB">
              <w:rPr>
                <w:rFonts w:ascii="Lato" w:hAnsi="Lato" w:cs="Calibri"/>
              </w:rPr>
              <w:t>Child</w:t>
            </w:r>
          </w:p>
        </w:tc>
        <w:tc>
          <w:tcPr>
            <w:tcW w:w="5042" w:type="dxa"/>
          </w:tcPr>
          <w:p w14:paraId="55CEFF5F" w14:textId="070E562D" w:rsidR="00A0168A" w:rsidRPr="009610EB" w:rsidRDefault="004B77FE" w:rsidP="00A0168A">
            <w:pPr>
              <w:jc w:val="both"/>
              <w:rPr>
                <w:rFonts w:ascii="Lato" w:hAnsi="Lato" w:cs="Calibri"/>
              </w:rPr>
            </w:pPr>
            <w:r w:rsidRPr="004B77FE">
              <w:rPr>
                <w:rFonts w:ascii="Lato" w:hAnsi="Lato" w:cs="Calibri"/>
              </w:rPr>
              <w:t>3 ECD center is renovated</w:t>
            </w:r>
            <w:r w:rsidR="00A0168A" w:rsidRPr="004B77FE">
              <w:rPr>
                <w:rFonts w:ascii="Lato" w:hAnsi="Lato" w:cs="Calibri"/>
              </w:rPr>
              <w:t xml:space="preserve"> and improved learning environments with</w:t>
            </w:r>
            <w:r w:rsidRPr="004B77FE">
              <w:rPr>
                <w:rFonts w:ascii="Lato" w:hAnsi="Lato" w:cs="Calibri"/>
              </w:rPr>
              <w:t xml:space="preserve"> availability</w:t>
            </w:r>
            <w:r w:rsidR="00A0168A" w:rsidRPr="004B77FE">
              <w:rPr>
                <w:rFonts w:ascii="Lato" w:hAnsi="Lato" w:cs="Calibri"/>
              </w:rPr>
              <w:t xml:space="preserve"> drinking water and toilet facilities in Centers during learning period.</w:t>
            </w:r>
            <w:r w:rsidR="00A0168A" w:rsidRPr="009610EB">
              <w:rPr>
                <w:rFonts w:ascii="Lato" w:hAnsi="Lato" w:cs="Calibri"/>
              </w:rPr>
              <w:t xml:space="preserve"> </w:t>
            </w:r>
          </w:p>
        </w:tc>
        <w:tc>
          <w:tcPr>
            <w:tcW w:w="1927" w:type="dxa"/>
          </w:tcPr>
          <w:p w14:paraId="0127C545" w14:textId="116D37B8" w:rsidR="00A0168A" w:rsidRPr="009610EB" w:rsidRDefault="00A0168A" w:rsidP="00A0168A">
            <w:pPr>
              <w:jc w:val="both"/>
              <w:rPr>
                <w:rFonts w:ascii="Lato" w:hAnsi="Lato" w:cs="Calibri"/>
              </w:rPr>
            </w:pPr>
            <w:r w:rsidRPr="009610EB">
              <w:rPr>
                <w:rFonts w:ascii="Lato" w:hAnsi="Lato" w:cs="Calibri"/>
              </w:rPr>
              <w:t>Outcome 2 Improved child development outcomes and caregiving knowledge and practices for children 0-5 years</w:t>
            </w:r>
          </w:p>
        </w:tc>
        <w:tc>
          <w:tcPr>
            <w:tcW w:w="2098" w:type="dxa"/>
          </w:tcPr>
          <w:p w14:paraId="6DC78ECD" w14:textId="25FF4F42" w:rsidR="00A0168A" w:rsidRPr="009610EB" w:rsidRDefault="00A0168A" w:rsidP="00A0168A">
            <w:pPr>
              <w:jc w:val="both"/>
              <w:rPr>
                <w:rFonts w:ascii="Lato" w:hAnsi="Lato" w:cs="Calibri"/>
              </w:rPr>
            </w:pPr>
            <w:r w:rsidRPr="009610EB">
              <w:rPr>
                <w:rFonts w:ascii="Lato" w:hAnsi="Lato" w:cs="Calibri"/>
              </w:rPr>
              <w:t>Need to 4 ECD center renovation. Center renovate as per leverage from LGs.</w:t>
            </w:r>
          </w:p>
        </w:tc>
      </w:tr>
      <w:tr w:rsidR="00A0168A" w:rsidRPr="00CA0F33" w14:paraId="66193804" w14:textId="77777777" w:rsidTr="009610EB">
        <w:trPr>
          <w:trHeight w:val="297"/>
        </w:trPr>
        <w:tc>
          <w:tcPr>
            <w:tcW w:w="2250" w:type="dxa"/>
          </w:tcPr>
          <w:p w14:paraId="52196BF6" w14:textId="37DF94A7" w:rsidR="00A0168A" w:rsidRPr="009610EB" w:rsidRDefault="00A0168A" w:rsidP="00A0168A">
            <w:pPr>
              <w:rPr>
                <w:rFonts w:ascii="Lato" w:hAnsi="Lato"/>
              </w:rPr>
            </w:pPr>
            <w:r w:rsidRPr="009610EB">
              <w:rPr>
                <w:rFonts w:ascii="Lato" w:hAnsi="Lato"/>
              </w:rPr>
              <w:t>4……………</w:t>
            </w:r>
          </w:p>
        </w:tc>
        <w:tc>
          <w:tcPr>
            <w:tcW w:w="1260" w:type="dxa"/>
          </w:tcPr>
          <w:p w14:paraId="344FA6B1" w14:textId="4E906068" w:rsidR="00A0168A" w:rsidRPr="009610EB" w:rsidRDefault="00A0168A" w:rsidP="00A0168A">
            <w:pPr>
              <w:jc w:val="both"/>
              <w:rPr>
                <w:rFonts w:ascii="Lato" w:hAnsi="Lato" w:cs="Calibri"/>
              </w:rPr>
            </w:pPr>
            <w:r w:rsidRPr="009610EB">
              <w:rPr>
                <w:rFonts w:ascii="Lato" w:hAnsi="Lato" w:cs="Calibri"/>
              </w:rPr>
              <w:t>Family</w:t>
            </w:r>
          </w:p>
        </w:tc>
        <w:tc>
          <w:tcPr>
            <w:tcW w:w="5042" w:type="dxa"/>
          </w:tcPr>
          <w:p w14:paraId="6EBAA479" w14:textId="77777777" w:rsidR="00A0168A" w:rsidRPr="009610EB" w:rsidRDefault="00A0168A" w:rsidP="00A0168A">
            <w:pPr>
              <w:jc w:val="both"/>
              <w:rPr>
                <w:rFonts w:ascii="Lato" w:hAnsi="Lato" w:cs="Calibri"/>
              </w:rPr>
            </w:pPr>
          </w:p>
        </w:tc>
        <w:tc>
          <w:tcPr>
            <w:tcW w:w="1927" w:type="dxa"/>
          </w:tcPr>
          <w:p w14:paraId="09449D70" w14:textId="77777777" w:rsidR="00A0168A" w:rsidRPr="009610EB" w:rsidRDefault="00A0168A" w:rsidP="00A0168A">
            <w:pPr>
              <w:jc w:val="both"/>
              <w:rPr>
                <w:rFonts w:ascii="Lato" w:hAnsi="Lato" w:cs="Calibri"/>
              </w:rPr>
            </w:pPr>
          </w:p>
        </w:tc>
        <w:tc>
          <w:tcPr>
            <w:tcW w:w="2098" w:type="dxa"/>
          </w:tcPr>
          <w:p w14:paraId="28587F52" w14:textId="13CF4FEC" w:rsidR="00A0168A" w:rsidRPr="009610EB" w:rsidRDefault="00A0168A" w:rsidP="00A0168A">
            <w:pPr>
              <w:jc w:val="both"/>
              <w:rPr>
                <w:rFonts w:ascii="Lato" w:hAnsi="Lato" w:cs="Calibri"/>
              </w:rPr>
            </w:pPr>
            <w:r w:rsidRPr="009610EB">
              <w:rPr>
                <w:rFonts w:ascii="Lato" w:hAnsi="Lato" w:cs="Calibri"/>
              </w:rPr>
              <w:t>Interaction with parents for monitoring and home-based learning activity conduction</w:t>
            </w:r>
          </w:p>
        </w:tc>
      </w:tr>
      <w:tr w:rsidR="00A0168A" w:rsidRPr="00CA0F33" w14:paraId="0530FD6B" w14:textId="77777777" w:rsidTr="009610EB">
        <w:trPr>
          <w:trHeight w:val="297"/>
        </w:trPr>
        <w:tc>
          <w:tcPr>
            <w:tcW w:w="2250" w:type="dxa"/>
          </w:tcPr>
          <w:p w14:paraId="09B0FF8B" w14:textId="77777777" w:rsidR="00A0168A" w:rsidRPr="009610EB" w:rsidRDefault="00A0168A" w:rsidP="00A0168A">
            <w:pPr>
              <w:rPr>
                <w:rFonts w:ascii="Lato" w:hAnsi="Lato"/>
              </w:rPr>
            </w:pPr>
          </w:p>
        </w:tc>
        <w:tc>
          <w:tcPr>
            <w:tcW w:w="1260" w:type="dxa"/>
          </w:tcPr>
          <w:p w14:paraId="664839E1" w14:textId="43769BE8" w:rsidR="00A0168A" w:rsidRPr="009610EB" w:rsidRDefault="00A0168A" w:rsidP="00A0168A">
            <w:pPr>
              <w:jc w:val="both"/>
              <w:rPr>
                <w:rFonts w:ascii="Lato" w:hAnsi="Lato" w:cs="Calibri"/>
              </w:rPr>
            </w:pPr>
            <w:r w:rsidRPr="009610EB">
              <w:rPr>
                <w:rFonts w:ascii="Lato" w:hAnsi="Lato" w:cs="Calibri"/>
              </w:rPr>
              <w:t>Community</w:t>
            </w:r>
          </w:p>
        </w:tc>
        <w:tc>
          <w:tcPr>
            <w:tcW w:w="5042" w:type="dxa"/>
          </w:tcPr>
          <w:p w14:paraId="7BE16A64" w14:textId="3847E94D" w:rsidR="00A0168A" w:rsidRPr="009610EB" w:rsidRDefault="00A0168A" w:rsidP="00A0168A">
            <w:pPr>
              <w:jc w:val="both"/>
              <w:rPr>
                <w:rFonts w:ascii="Lato" w:hAnsi="Lato" w:cs="Calibri"/>
              </w:rPr>
            </w:pPr>
            <w:r w:rsidRPr="009610EB">
              <w:rPr>
                <w:rFonts w:ascii="Lato" w:hAnsi="Lato" w:cs="Calibri"/>
              </w:rPr>
              <w:t xml:space="preserve">There is active participation during the classroom renovation and accomplished the work on time meeting with required quality.  </w:t>
            </w:r>
          </w:p>
        </w:tc>
        <w:tc>
          <w:tcPr>
            <w:tcW w:w="1927" w:type="dxa"/>
          </w:tcPr>
          <w:p w14:paraId="11BB6F9F" w14:textId="77777777" w:rsidR="00A0168A" w:rsidRPr="009610EB" w:rsidRDefault="00A0168A" w:rsidP="00A0168A">
            <w:pPr>
              <w:jc w:val="both"/>
              <w:rPr>
                <w:rFonts w:ascii="Lato" w:hAnsi="Lato" w:cs="Calibri"/>
              </w:rPr>
            </w:pPr>
          </w:p>
        </w:tc>
        <w:tc>
          <w:tcPr>
            <w:tcW w:w="2098" w:type="dxa"/>
          </w:tcPr>
          <w:p w14:paraId="5EB5F2D0" w14:textId="39CDF688" w:rsidR="00A0168A" w:rsidRPr="009610EB" w:rsidRDefault="00A0168A" w:rsidP="00A0168A">
            <w:pPr>
              <w:jc w:val="both"/>
              <w:rPr>
                <w:rFonts w:ascii="Lato" w:hAnsi="Lato" w:cs="Calibri"/>
              </w:rPr>
            </w:pPr>
            <w:r w:rsidRPr="009610EB">
              <w:rPr>
                <w:rFonts w:ascii="Lato" w:hAnsi="Lato" w:cs="Calibri"/>
              </w:rPr>
              <w:t>Continue follow-up</w:t>
            </w:r>
          </w:p>
        </w:tc>
      </w:tr>
      <w:tr w:rsidR="00A0168A" w:rsidRPr="00CA0F33" w14:paraId="486EDF5E" w14:textId="77777777" w:rsidTr="009610EB">
        <w:trPr>
          <w:trHeight w:val="297"/>
        </w:trPr>
        <w:tc>
          <w:tcPr>
            <w:tcW w:w="2250" w:type="dxa"/>
          </w:tcPr>
          <w:p w14:paraId="3C63BEDF" w14:textId="77777777" w:rsidR="00A0168A" w:rsidRPr="009610EB" w:rsidRDefault="00A0168A" w:rsidP="00A0168A">
            <w:pPr>
              <w:rPr>
                <w:rFonts w:ascii="Lato" w:hAnsi="Lato"/>
              </w:rPr>
            </w:pPr>
          </w:p>
        </w:tc>
        <w:tc>
          <w:tcPr>
            <w:tcW w:w="1260" w:type="dxa"/>
          </w:tcPr>
          <w:p w14:paraId="599E454E" w14:textId="607C01BF" w:rsidR="00A0168A" w:rsidRPr="009610EB" w:rsidRDefault="00A0168A" w:rsidP="00A0168A">
            <w:pPr>
              <w:jc w:val="both"/>
              <w:rPr>
                <w:rFonts w:ascii="Lato" w:hAnsi="Lato" w:cs="Calibri"/>
              </w:rPr>
            </w:pPr>
            <w:r w:rsidRPr="009610EB">
              <w:rPr>
                <w:rFonts w:ascii="Lato" w:hAnsi="Lato" w:cs="Calibri"/>
              </w:rPr>
              <w:t>Institution</w:t>
            </w:r>
          </w:p>
        </w:tc>
        <w:tc>
          <w:tcPr>
            <w:tcW w:w="5042" w:type="dxa"/>
          </w:tcPr>
          <w:p w14:paraId="27D5A870" w14:textId="105BEC1C" w:rsidR="00A0168A" w:rsidRPr="009610EB" w:rsidRDefault="00A0168A" w:rsidP="00A0168A">
            <w:pPr>
              <w:jc w:val="both"/>
              <w:rPr>
                <w:rFonts w:ascii="Lato" w:hAnsi="Lato" w:cs="Calibri"/>
              </w:rPr>
            </w:pPr>
            <w:r w:rsidRPr="009610EB">
              <w:rPr>
                <w:rFonts w:ascii="Lato" w:hAnsi="Lato" w:cs="Calibri"/>
              </w:rPr>
              <w:t>Construction committee lead for renovation work and completed on time as per the agreement.</w:t>
            </w:r>
          </w:p>
        </w:tc>
        <w:tc>
          <w:tcPr>
            <w:tcW w:w="1927" w:type="dxa"/>
          </w:tcPr>
          <w:p w14:paraId="4AABA821" w14:textId="77777777" w:rsidR="00A0168A" w:rsidRPr="009610EB" w:rsidRDefault="00A0168A" w:rsidP="00A0168A">
            <w:pPr>
              <w:jc w:val="both"/>
              <w:rPr>
                <w:rFonts w:ascii="Lato" w:hAnsi="Lato" w:cs="Calibri"/>
              </w:rPr>
            </w:pPr>
          </w:p>
        </w:tc>
        <w:tc>
          <w:tcPr>
            <w:tcW w:w="2098" w:type="dxa"/>
          </w:tcPr>
          <w:p w14:paraId="365DD2DB" w14:textId="317D9AFB" w:rsidR="00A0168A" w:rsidRPr="009610EB" w:rsidRDefault="00A0168A" w:rsidP="00A0168A">
            <w:pPr>
              <w:jc w:val="both"/>
              <w:rPr>
                <w:rFonts w:ascii="Lato" w:hAnsi="Lato" w:cs="Calibri"/>
              </w:rPr>
            </w:pPr>
            <w:r w:rsidRPr="009610EB">
              <w:rPr>
                <w:rFonts w:ascii="Lato" w:hAnsi="Lato" w:cs="Calibri"/>
              </w:rPr>
              <w:t>Continue follow-up</w:t>
            </w:r>
          </w:p>
        </w:tc>
      </w:tr>
      <w:tr w:rsidR="00A0168A" w:rsidRPr="00CA0F33" w14:paraId="2E6EC254" w14:textId="77777777" w:rsidTr="009610EB">
        <w:trPr>
          <w:trHeight w:val="297"/>
        </w:trPr>
        <w:tc>
          <w:tcPr>
            <w:tcW w:w="2250" w:type="dxa"/>
          </w:tcPr>
          <w:p w14:paraId="7BBC4D99" w14:textId="77777777" w:rsidR="00A0168A" w:rsidRPr="009610EB" w:rsidRDefault="00A0168A" w:rsidP="00A0168A">
            <w:pPr>
              <w:rPr>
                <w:rFonts w:ascii="Lato" w:hAnsi="Lato"/>
              </w:rPr>
            </w:pPr>
          </w:p>
        </w:tc>
        <w:tc>
          <w:tcPr>
            <w:tcW w:w="1260" w:type="dxa"/>
          </w:tcPr>
          <w:p w14:paraId="01F9DC13" w14:textId="6A21D5E6" w:rsidR="00A0168A" w:rsidRPr="009610EB" w:rsidRDefault="00A0168A" w:rsidP="00A0168A">
            <w:pPr>
              <w:jc w:val="both"/>
              <w:rPr>
                <w:rFonts w:ascii="Lato" w:hAnsi="Lato" w:cs="Calibri"/>
              </w:rPr>
            </w:pPr>
            <w:r w:rsidRPr="009610EB">
              <w:rPr>
                <w:rFonts w:ascii="Lato" w:hAnsi="Lato" w:cs="Calibri"/>
              </w:rPr>
              <w:t>Policy</w:t>
            </w:r>
          </w:p>
        </w:tc>
        <w:tc>
          <w:tcPr>
            <w:tcW w:w="5042" w:type="dxa"/>
          </w:tcPr>
          <w:p w14:paraId="697C712F" w14:textId="2F17BA0A" w:rsidR="00A0168A" w:rsidRPr="009610EB" w:rsidRDefault="00A0168A" w:rsidP="00A0168A">
            <w:pPr>
              <w:jc w:val="both"/>
              <w:rPr>
                <w:rFonts w:ascii="Lato" w:hAnsi="Lato" w:cs="Calibri"/>
              </w:rPr>
            </w:pPr>
            <w:r w:rsidRPr="009610EB">
              <w:rPr>
                <w:rFonts w:ascii="Lato" w:hAnsi="Lato" w:cs="Calibri"/>
              </w:rPr>
              <w:t xml:space="preserve">Renovation work was completed following the renovation agreement which was done between construction committee and StS. </w:t>
            </w:r>
          </w:p>
        </w:tc>
        <w:tc>
          <w:tcPr>
            <w:tcW w:w="1927" w:type="dxa"/>
          </w:tcPr>
          <w:p w14:paraId="660EFF53" w14:textId="77777777" w:rsidR="00A0168A" w:rsidRPr="009610EB" w:rsidRDefault="00A0168A" w:rsidP="00A0168A">
            <w:pPr>
              <w:jc w:val="both"/>
              <w:rPr>
                <w:rFonts w:ascii="Lato" w:hAnsi="Lato" w:cs="Calibri"/>
              </w:rPr>
            </w:pPr>
          </w:p>
        </w:tc>
        <w:tc>
          <w:tcPr>
            <w:tcW w:w="2098" w:type="dxa"/>
          </w:tcPr>
          <w:p w14:paraId="68660F88" w14:textId="3C48D12C" w:rsidR="00A0168A" w:rsidRPr="009610EB" w:rsidRDefault="00A0168A" w:rsidP="00A0168A">
            <w:pPr>
              <w:jc w:val="both"/>
              <w:rPr>
                <w:rFonts w:ascii="Lato" w:hAnsi="Lato" w:cs="Calibri"/>
              </w:rPr>
            </w:pPr>
            <w:r w:rsidRPr="009610EB">
              <w:rPr>
                <w:rFonts w:ascii="Lato" w:hAnsi="Lato" w:cs="Calibri"/>
              </w:rPr>
              <w:t>Continue follow-up</w:t>
            </w:r>
          </w:p>
        </w:tc>
      </w:tr>
      <w:tr w:rsidR="00A0168A" w:rsidRPr="00CA0F33" w14:paraId="2D21E85A" w14:textId="77777777" w:rsidTr="009610EB">
        <w:trPr>
          <w:trHeight w:val="297"/>
        </w:trPr>
        <w:tc>
          <w:tcPr>
            <w:tcW w:w="2250" w:type="dxa"/>
          </w:tcPr>
          <w:p w14:paraId="08DB7FD1" w14:textId="77777777" w:rsidR="00A0168A" w:rsidRPr="009610EB" w:rsidRDefault="00A0168A" w:rsidP="00A0168A">
            <w:pPr>
              <w:rPr>
                <w:rFonts w:ascii="Lato" w:hAnsi="Lato"/>
              </w:rPr>
            </w:pPr>
            <w:r w:rsidRPr="009610EB">
              <w:rPr>
                <w:rFonts w:ascii="Lato" w:hAnsi="Lato"/>
              </w:rPr>
              <w:t>Child Friendly classroom renovated</w:t>
            </w:r>
          </w:p>
          <w:p w14:paraId="4EADE0D9" w14:textId="77777777" w:rsidR="00A0168A" w:rsidRPr="009610EB" w:rsidRDefault="00A0168A" w:rsidP="00A0168A">
            <w:pPr>
              <w:rPr>
                <w:rFonts w:ascii="Lato" w:hAnsi="Lato"/>
              </w:rPr>
            </w:pPr>
          </w:p>
        </w:tc>
        <w:tc>
          <w:tcPr>
            <w:tcW w:w="1260" w:type="dxa"/>
          </w:tcPr>
          <w:p w14:paraId="7F97BD52" w14:textId="67C33476" w:rsidR="00A0168A" w:rsidRPr="009610EB" w:rsidRDefault="00A0168A" w:rsidP="00A0168A">
            <w:pPr>
              <w:jc w:val="both"/>
              <w:rPr>
                <w:rFonts w:ascii="Lato" w:hAnsi="Lato" w:cs="Calibri"/>
              </w:rPr>
            </w:pPr>
            <w:r w:rsidRPr="009610EB">
              <w:rPr>
                <w:rFonts w:ascii="Lato" w:hAnsi="Lato" w:cs="Calibri"/>
              </w:rPr>
              <w:t>Child</w:t>
            </w:r>
          </w:p>
        </w:tc>
        <w:tc>
          <w:tcPr>
            <w:tcW w:w="5042" w:type="dxa"/>
          </w:tcPr>
          <w:p w14:paraId="7B46E07B" w14:textId="58ABDF23" w:rsidR="00A0168A" w:rsidRPr="009610EB" w:rsidRDefault="00A0168A" w:rsidP="00A0168A">
            <w:pPr>
              <w:jc w:val="both"/>
              <w:rPr>
                <w:rFonts w:ascii="Lato" w:hAnsi="Lato" w:cs="Calibri"/>
              </w:rPr>
            </w:pPr>
            <w:r w:rsidRPr="009610EB">
              <w:rPr>
                <w:rFonts w:ascii="Lato" w:hAnsi="Lato" w:cs="Calibri"/>
              </w:rPr>
              <w:t xml:space="preserve">In this year 11 classroom are </w:t>
            </w:r>
            <w:r w:rsidR="00CC1178">
              <w:rPr>
                <w:rFonts w:ascii="Lato" w:hAnsi="Lato" w:cs="Calibri"/>
              </w:rPr>
              <w:t>renovat</w:t>
            </w:r>
            <w:r w:rsidR="00CC1178" w:rsidRPr="009610EB">
              <w:rPr>
                <w:rFonts w:ascii="Lato" w:hAnsi="Lato" w:cs="Calibri"/>
              </w:rPr>
              <w:t>ed</w:t>
            </w:r>
            <w:r w:rsidRPr="009610EB">
              <w:rPr>
                <w:rFonts w:ascii="Lato" w:hAnsi="Lato" w:cs="Calibri"/>
              </w:rPr>
              <w:t xml:space="preserve"> in the support of StS and improved learning environment with clean drinking water and latrine facilities. </w:t>
            </w:r>
            <w:r w:rsidRPr="009610EB">
              <w:rPr>
                <w:rFonts w:ascii="Lato" w:hAnsi="Lato" w:cs="Calibri"/>
              </w:rPr>
              <w:lastRenderedPageBreak/>
              <w:t>Terre 235 children befitted from renovated classroom.</w:t>
            </w:r>
          </w:p>
        </w:tc>
        <w:tc>
          <w:tcPr>
            <w:tcW w:w="1927" w:type="dxa"/>
          </w:tcPr>
          <w:p w14:paraId="691ECBE3" w14:textId="6504E924" w:rsidR="00A0168A" w:rsidRPr="009610EB" w:rsidRDefault="00A0168A" w:rsidP="00A0168A">
            <w:pPr>
              <w:jc w:val="both"/>
              <w:rPr>
                <w:rFonts w:ascii="Lato" w:hAnsi="Lato" w:cs="Calibri"/>
              </w:rPr>
            </w:pPr>
            <w:r w:rsidRPr="009610EB">
              <w:rPr>
                <w:rFonts w:ascii="Lato" w:hAnsi="Lato" w:cs="Calibri"/>
              </w:rPr>
              <w:lastRenderedPageBreak/>
              <w:t xml:space="preserve">Outcome 3: [BE] Improved learning </w:t>
            </w:r>
            <w:r w:rsidRPr="009610EB">
              <w:rPr>
                <w:rFonts w:ascii="Lato" w:hAnsi="Lato" w:cs="Calibri"/>
              </w:rPr>
              <w:lastRenderedPageBreak/>
              <w:t>outcomes for all children through quality basic education.</w:t>
            </w:r>
          </w:p>
        </w:tc>
        <w:tc>
          <w:tcPr>
            <w:tcW w:w="2098" w:type="dxa"/>
          </w:tcPr>
          <w:p w14:paraId="5D80B162" w14:textId="0870EE43" w:rsidR="00A0168A" w:rsidRPr="009610EB" w:rsidRDefault="00A0168A" w:rsidP="00A0168A">
            <w:pPr>
              <w:jc w:val="both"/>
              <w:rPr>
                <w:rFonts w:ascii="Lato" w:hAnsi="Lato" w:cs="Calibri"/>
              </w:rPr>
            </w:pPr>
            <w:r w:rsidRPr="009610EB">
              <w:rPr>
                <w:rFonts w:ascii="Lato" w:hAnsi="Lato" w:cs="Calibri"/>
              </w:rPr>
              <w:lastRenderedPageBreak/>
              <w:t xml:space="preserve">Advocacy with local government for renovation of </w:t>
            </w:r>
            <w:r w:rsidRPr="009610EB">
              <w:rPr>
                <w:rFonts w:ascii="Lato" w:hAnsi="Lato" w:cs="Calibri"/>
              </w:rPr>
              <w:lastRenderedPageBreak/>
              <w:t>remaining damaged classroom and fund matching</w:t>
            </w:r>
          </w:p>
        </w:tc>
      </w:tr>
      <w:tr w:rsidR="00A0168A" w:rsidRPr="00CA0F33" w14:paraId="04576DB3" w14:textId="77777777" w:rsidTr="009610EB">
        <w:trPr>
          <w:trHeight w:val="297"/>
        </w:trPr>
        <w:tc>
          <w:tcPr>
            <w:tcW w:w="2250" w:type="dxa"/>
          </w:tcPr>
          <w:p w14:paraId="419B1FCA" w14:textId="77777777" w:rsidR="00A0168A" w:rsidRPr="009610EB" w:rsidRDefault="00A0168A" w:rsidP="00A0168A">
            <w:pPr>
              <w:rPr>
                <w:rFonts w:ascii="Lato" w:hAnsi="Lato"/>
              </w:rPr>
            </w:pPr>
          </w:p>
        </w:tc>
        <w:tc>
          <w:tcPr>
            <w:tcW w:w="1260" w:type="dxa"/>
          </w:tcPr>
          <w:p w14:paraId="771F534F" w14:textId="29180D99" w:rsidR="00A0168A" w:rsidRPr="009610EB" w:rsidRDefault="00A0168A" w:rsidP="00A0168A">
            <w:pPr>
              <w:jc w:val="both"/>
              <w:rPr>
                <w:rFonts w:ascii="Lato" w:hAnsi="Lato" w:cs="Calibri"/>
              </w:rPr>
            </w:pPr>
            <w:r w:rsidRPr="009610EB">
              <w:rPr>
                <w:rFonts w:ascii="Lato" w:hAnsi="Lato" w:cs="Calibri"/>
              </w:rPr>
              <w:t>Family</w:t>
            </w:r>
          </w:p>
        </w:tc>
        <w:tc>
          <w:tcPr>
            <w:tcW w:w="5042" w:type="dxa"/>
          </w:tcPr>
          <w:p w14:paraId="07CBF01E" w14:textId="77777777" w:rsidR="00A0168A" w:rsidRPr="009610EB" w:rsidRDefault="00A0168A" w:rsidP="00A0168A">
            <w:pPr>
              <w:jc w:val="both"/>
              <w:rPr>
                <w:rFonts w:ascii="Lato" w:hAnsi="Lato" w:cs="Calibri"/>
              </w:rPr>
            </w:pPr>
          </w:p>
        </w:tc>
        <w:tc>
          <w:tcPr>
            <w:tcW w:w="1927" w:type="dxa"/>
          </w:tcPr>
          <w:p w14:paraId="35C77076" w14:textId="77777777" w:rsidR="00A0168A" w:rsidRPr="009610EB" w:rsidRDefault="00A0168A" w:rsidP="00A0168A">
            <w:pPr>
              <w:jc w:val="both"/>
              <w:rPr>
                <w:rFonts w:ascii="Lato" w:hAnsi="Lato" w:cs="Calibri"/>
              </w:rPr>
            </w:pPr>
          </w:p>
        </w:tc>
        <w:tc>
          <w:tcPr>
            <w:tcW w:w="2098" w:type="dxa"/>
          </w:tcPr>
          <w:p w14:paraId="3F32363C" w14:textId="1ACE6872" w:rsidR="00A0168A" w:rsidRPr="009610EB" w:rsidRDefault="00A0168A" w:rsidP="00A0168A">
            <w:pPr>
              <w:jc w:val="both"/>
              <w:rPr>
                <w:rFonts w:ascii="Lato" w:hAnsi="Lato" w:cs="Calibri"/>
              </w:rPr>
            </w:pPr>
            <w:r w:rsidRPr="009610EB">
              <w:rPr>
                <w:rFonts w:ascii="Lato" w:hAnsi="Lato" w:cs="Calibri"/>
              </w:rPr>
              <w:t>Interaction meeting with parents and schools.</w:t>
            </w:r>
          </w:p>
        </w:tc>
      </w:tr>
      <w:tr w:rsidR="00A0168A" w:rsidRPr="00CA0F33" w14:paraId="590B0E67" w14:textId="77777777" w:rsidTr="009610EB">
        <w:trPr>
          <w:trHeight w:val="297"/>
        </w:trPr>
        <w:tc>
          <w:tcPr>
            <w:tcW w:w="2250" w:type="dxa"/>
          </w:tcPr>
          <w:p w14:paraId="7216BB54" w14:textId="77777777" w:rsidR="00A0168A" w:rsidRPr="009610EB" w:rsidRDefault="00A0168A" w:rsidP="00A0168A">
            <w:pPr>
              <w:rPr>
                <w:rFonts w:ascii="Lato" w:hAnsi="Lato"/>
              </w:rPr>
            </w:pPr>
          </w:p>
        </w:tc>
        <w:tc>
          <w:tcPr>
            <w:tcW w:w="1260" w:type="dxa"/>
          </w:tcPr>
          <w:p w14:paraId="6D1D7455" w14:textId="183465A1" w:rsidR="00A0168A" w:rsidRPr="009610EB" w:rsidRDefault="00A0168A" w:rsidP="00A0168A">
            <w:pPr>
              <w:jc w:val="both"/>
              <w:rPr>
                <w:rFonts w:ascii="Lato" w:hAnsi="Lato" w:cs="Calibri"/>
              </w:rPr>
            </w:pPr>
            <w:r w:rsidRPr="009610EB">
              <w:rPr>
                <w:rFonts w:ascii="Lato" w:hAnsi="Lato" w:cs="Calibri"/>
              </w:rPr>
              <w:t>Community</w:t>
            </w:r>
          </w:p>
        </w:tc>
        <w:tc>
          <w:tcPr>
            <w:tcW w:w="5042" w:type="dxa"/>
          </w:tcPr>
          <w:p w14:paraId="1E04D399" w14:textId="2D2B8DA8" w:rsidR="00A0168A" w:rsidRPr="009610EB" w:rsidRDefault="00A0168A" w:rsidP="00A0168A">
            <w:pPr>
              <w:jc w:val="both"/>
              <w:rPr>
                <w:rFonts w:ascii="Lato" w:hAnsi="Lato" w:cs="Calibri"/>
              </w:rPr>
            </w:pPr>
            <w:r w:rsidRPr="009610EB">
              <w:rPr>
                <w:rFonts w:ascii="Lato" w:hAnsi="Lato" w:cs="Calibri"/>
              </w:rPr>
              <w:t xml:space="preserve">Parents of the community actively engaged for classroom renovation. They did proper support and monitoring to ensure quality meeting the timeline. </w:t>
            </w:r>
          </w:p>
        </w:tc>
        <w:tc>
          <w:tcPr>
            <w:tcW w:w="1927" w:type="dxa"/>
          </w:tcPr>
          <w:p w14:paraId="3A364BA8" w14:textId="77777777" w:rsidR="00A0168A" w:rsidRPr="009610EB" w:rsidRDefault="00A0168A" w:rsidP="00A0168A">
            <w:pPr>
              <w:jc w:val="both"/>
              <w:rPr>
                <w:rFonts w:ascii="Lato" w:hAnsi="Lato" w:cs="Calibri"/>
              </w:rPr>
            </w:pPr>
          </w:p>
        </w:tc>
        <w:tc>
          <w:tcPr>
            <w:tcW w:w="2098" w:type="dxa"/>
          </w:tcPr>
          <w:p w14:paraId="500132EA" w14:textId="7AE63A66" w:rsidR="00A0168A" w:rsidRPr="009610EB" w:rsidRDefault="00A0168A" w:rsidP="00A0168A">
            <w:pPr>
              <w:jc w:val="both"/>
              <w:rPr>
                <w:rFonts w:ascii="Lato" w:hAnsi="Lato" w:cs="Calibri"/>
              </w:rPr>
            </w:pPr>
            <w:r w:rsidRPr="009610EB">
              <w:rPr>
                <w:rFonts w:ascii="Lato" w:hAnsi="Lato" w:cs="Calibri"/>
              </w:rPr>
              <w:t>Interaction meeting with parents and schools.</w:t>
            </w:r>
          </w:p>
        </w:tc>
      </w:tr>
      <w:tr w:rsidR="00A0168A" w:rsidRPr="00CA0F33" w14:paraId="4200309A" w14:textId="77777777" w:rsidTr="009610EB">
        <w:trPr>
          <w:trHeight w:val="297"/>
        </w:trPr>
        <w:tc>
          <w:tcPr>
            <w:tcW w:w="2250" w:type="dxa"/>
          </w:tcPr>
          <w:p w14:paraId="1411D166" w14:textId="77777777" w:rsidR="00A0168A" w:rsidRPr="009610EB" w:rsidRDefault="00A0168A" w:rsidP="00A0168A">
            <w:pPr>
              <w:rPr>
                <w:rFonts w:ascii="Lato" w:hAnsi="Lato"/>
              </w:rPr>
            </w:pPr>
          </w:p>
        </w:tc>
        <w:tc>
          <w:tcPr>
            <w:tcW w:w="1260" w:type="dxa"/>
          </w:tcPr>
          <w:p w14:paraId="0A9AE676" w14:textId="1C5550C0" w:rsidR="00A0168A" w:rsidRPr="009610EB" w:rsidRDefault="00A0168A" w:rsidP="00A0168A">
            <w:pPr>
              <w:jc w:val="both"/>
              <w:rPr>
                <w:rFonts w:ascii="Lato" w:hAnsi="Lato" w:cs="Calibri"/>
              </w:rPr>
            </w:pPr>
            <w:r w:rsidRPr="009610EB">
              <w:rPr>
                <w:rFonts w:ascii="Lato" w:hAnsi="Lato" w:cs="Calibri"/>
              </w:rPr>
              <w:t>Institution</w:t>
            </w:r>
          </w:p>
        </w:tc>
        <w:tc>
          <w:tcPr>
            <w:tcW w:w="5042" w:type="dxa"/>
          </w:tcPr>
          <w:p w14:paraId="7387FD61" w14:textId="10079033" w:rsidR="00A0168A" w:rsidRPr="009610EB" w:rsidRDefault="00A0168A" w:rsidP="00A0168A">
            <w:pPr>
              <w:jc w:val="both"/>
              <w:rPr>
                <w:rFonts w:ascii="Lato" w:hAnsi="Lato" w:cs="Calibri"/>
              </w:rPr>
            </w:pPr>
            <w:r w:rsidRPr="009610EB">
              <w:rPr>
                <w:rFonts w:ascii="Lato" w:hAnsi="Lato" w:cs="Calibri"/>
              </w:rPr>
              <w:t xml:space="preserve">Renovation committee, SMC, Head teacher and ward chairperson take initiation for the renovation and LG has constructed boundary wall, other renovation work. All the renovation work has done coordinating sharing the renovation work with LG. </w:t>
            </w:r>
          </w:p>
        </w:tc>
        <w:tc>
          <w:tcPr>
            <w:tcW w:w="1927" w:type="dxa"/>
          </w:tcPr>
          <w:p w14:paraId="43105B23" w14:textId="77777777" w:rsidR="00A0168A" w:rsidRPr="009610EB" w:rsidRDefault="00A0168A" w:rsidP="00A0168A">
            <w:pPr>
              <w:jc w:val="both"/>
              <w:rPr>
                <w:rFonts w:ascii="Lato" w:hAnsi="Lato" w:cs="Calibri"/>
              </w:rPr>
            </w:pPr>
          </w:p>
        </w:tc>
        <w:tc>
          <w:tcPr>
            <w:tcW w:w="2098" w:type="dxa"/>
          </w:tcPr>
          <w:p w14:paraId="658532F1" w14:textId="0D339BB8" w:rsidR="00A0168A" w:rsidRPr="009610EB" w:rsidRDefault="00A0168A" w:rsidP="00A0168A">
            <w:pPr>
              <w:jc w:val="both"/>
              <w:rPr>
                <w:rFonts w:ascii="Lato" w:hAnsi="Lato" w:cs="Calibri"/>
              </w:rPr>
            </w:pPr>
            <w:r w:rsidRPr="009610EB">
              <w:rPr>
                <w:rFonts w:ascii="Lato" w:hAnsi="Lato" w:cs="Calibri"/>
              </w:rPr>
              <w:t>Resource managed for other general repairing of classroom.</w:t>
            </w:r>
          </w:p>
        </w:tc>
      </w:tr>
      <w:tr w:rsidR="00A0168A" w:rsidRPr="00CA0F33" w14:paraId="29F1705B" w14:textId="77777777" w:rsidTr="009610EB">
        <w:trPr>
          <w:trHeight w:val="297"/>
        </w:trPr>
        <w:tc>
          <w:tcPr>
            <w:tcW w:w="2250" w:type="dxa"/>
          </w:tcPr>
          <w:p w14:paraId="29992704" w14:textId="77777777" w:rsidR="00A0168A" w:rsidRPr="009610EB" w:rsidRDefault="00A0168A" w:rsidP="00A0168A">
            <w:pPr>
              <w:rPr>
                <w:rFonts w:ascii="Lato" w:hAnsi="Lato"/>
              </w:rPr>
            </w:pPr>
          </w:p>
        </w:tc>
        <w:tc>
          <w:tcPr>
            <w:tcW w:w="1260" w:type="dxa"/>
          </w:tcPr>
          <w:p w14:paraId="737A7D19" w14:textId="2E701D17" w:rsidR="00A0168A" w:rsidRPr="009610EB" w:rsidRDefault="00A0168A" w:rsidP="00A0168A">
            <w:pPr>
              <w:jc w:val="both"/>
              <w:rPr>
                <w:rFonts w:ascii="Lato" w:hAnsi="Lato" w:cs="Calibri"/>
              </w:rPr>
            </w:pPr>
            <w:r w:rsidRPr="009610EB">
              <w:rPr>
                <w:rFonts w:ascii="Lato" w:hAnsi="Lato" w:cs="Calibri"/>
              </w:rPr>
              <w:t>Policy</w:t>
            </w:r>
          </w:p>
        </w:tc>
        <w:tc>
          <w:tcPr>
            <w:tcW w:w="5042" w:type="dxa"/>
          </w:tcPr>
          <w:p w14:paraId="3D1E0E36" w14:textId="1E18C084" w:rsidR="00A0168A" w:rsidRPr="009610EB" w:rsidRDefault="00A0168A" w:rsidP="00A0168A">
            <w:pPr>
              <w:jc w:val="both"/>
              <w:rPr>
                <w:rFonts w:ascii="Lato" w:hAnsi="Lato" w:cs="Calibri"/>
              </w:rPr>
            </w:pPr>
            <w:r w:rsidRPr="009610EB">
              <w:rPr>
                <w:rFonts w:ascii="Lato" w:hAnsi="Lato" w:cs="Calibri"/>
              </w:rPr>
              <w:t xml:space="preserve">Renovation work is completed as per the agreement with construction committee and StS. </w:t>
            </w:r>
          </w:p>
        </w:tc>
        <w:tc>
          <w:tcPr>
            <w:tcW w:w="1927" w:type="dxa"/>
          </w:tcPr>
          <w:p w14:paraId="4513F746" w14:textId="77777777" w:rsidR="00A0168A" w:rsidRPr="009610EB" w:rsidRDefault="00A0168A" w:rsidP="00A0168A">
            <w:pPr>
              <w:jc w:val="both"/>
              <w:rPr>
                <w:rFonts w:ascii="Lato" w:hAnsi="Lato" w:cs="Calibri"/>
              </w:rPr>
            </w:pPr>
          </w:p>
        </w:tc>
        <w:tc>
          <w:tcPr>
            <w:tcW w:w="2098" w:type="dxa"/>
          </w:tcPr>
          <w:p w14:paraId="2A02011D" w14:textId="77777777" w:rsidR="00A0168A" w:rsidRPr="009610EB" w:rsidRDefault="00A0168A" w:rsidP="00A0168A">
            <w:pPr>
              <w:jc w:val="both"/>
              <w:rPr>
                <w:rFonts w:ascii="Lato" w:hAnsi="Lato" w:cs="Calibri"/>
              </w:rPr>
            </w:pPr>
          </w:p>
        </w:tc>
      </w:tr>
      <w:tr w:rsidR="00A0168A" w:rsidRPr="00CA0F33" w14:paraId="32C54213" w14:textId="77777777" w:rsidTr="009610EB">
        <w:trPr>
          <w:trHeight w:val="297"/>
        </w:trPr>
        <w:tc>
          <w:tcPr>
            <w:tcW w:w="2250" w:type="dxa"/>
          </w:tcPr>
          <w:p w14:paraId="5484A420" w14:textId="77777777" w:rsidR="00A0168A" w:rsidRPr="009610EB" w:rsidRDefault="00A0168A" w:rsidP="00A0168A">
            <w:pPr>
              <w:rPr>
                <w:rFonts w:ascii="Lato" w:hAnsi="Lato"/>
              </w:rPr>
            </w:pPr>
            <w:r w:rsidRPr="009610EB">
              <w:rPr>
                <w:rFonts w:ascii="Lato" w:hAnsi="Lato"/>
              </w:rPr>
              <w:t xml:space="preserve">50 teachers trained on literacy and Numeracy boost. </w:t>
            </w:r>
          </w:p>
          <w:p w14:paraId="7F993590" w14:textId="77777777" w:rsidR="00A0168A" w:rsidRPr="009610EB" w:rsidRDefault="00A0168A" w:rsidP="00A0168A">
            <w:pPr>
              <w:rPr>
                <w:rFonts w:ascii="Lato" w:hAnsi="Lato"/>
              </w:rPr>
            </w:pPr>
          </w:p>
          <w:p w14:paraId="32134FA6" w14:textId="77777777" w:rsidR="00A0168A" w:rsidRPr="009610EB" w:rsidRDefault="00A0168A" w:rsidP="00A0168A">
            <w:pPr>
              <w:rPr>
                <w:rFonts w:ascii="Lato" w:hAnsi="Lato"/>
              </w:rPr>
            </w:pPr>
          </w:p>
        </w:tc>
        <w:tc>
          <w:tcPr>
            <w:tcW w:w="1260" w:type="dxa"/>
          </w:tcPr>
          <w:p w14:paraId="29E3697A" w14:textId="33A8E2A1" w:rsidR="00A0168A" w:rsidRPr="009610EB" w:rsidRDefault="00A0168A" w:rsidP="00A0168A">
            <w:pPr>
              <w:jc w:val="both"/>
              <w:rPr>
                <w:rFonts w:ascii="Lato" w:hAnsi="Lato" w:cs="Calibri"/>
              </w:rPr>
            </w:pPr>
            <w:r w:rsidRPr="009610EB">
              <w:rPr>
                <w:rFonts w:ascii="Lato" w:hAnsi="Lato" w:cs="Calibri"/>
              </w:rPr>
              <w:t>Child</w:t>
            </w:r>
          </w:p>
        </w:tc>
        <w:tc>
          <w:tcPr>
            <w:tcW w:w="5042" w:type="dxa"/>
          </w:tcPr>
          <w:p w14:paraId="14523375" w14:textId="710B0424" w:rsidR="00A0168A" w:rsidRPr="009610EB" w:rsidRDefault="00A0168A" w:rsidP="00A0168A">
            <w:pPr>
              <w:jc w:val="both"/>
              <w:rPr>
                <w:rFonts w:ascii="Lato" w:hAnsi="Lato" w:cs="Calibri"/>
              </w:rPr>
            </w:pPr>
            <w:r w:rsidRPr="009610EB">
              <w:rPr>
                <w:rFonts w:ascii="Lato" w:hAnsi="Lato" w:cs="Calibri"/>
              </w:rPr>
              <w:t xml:space="preserve">Trained teachers are applying teaching strategies of literacy boost and numeracy boost and benefited children reading in grade 1 to 3 in our target schools. Teachers are using teachers guide and learning materials and being comfortable to enhance the numeracy and math skills. </w:t>
            </w:r>
          </w:p>
        </w:tc>
        <w:tc>
          <w:tcPr>
            <w:tcW w:w="1927" w:type="dxa"/>
          </w:tcPr>
          <w:p w14:paraId="308CC395" w14:textId="4EAAC81F" w:rsidR="00A0168A" w:rsidRPr="009610EB" w:rsidRDefault="00A0168A" w:rsidP="00A0168A">
            <w:pPr>
              <w:jc w:val="both"/>
              <w:rPr>
                <w:rFonts w:ascii="Lato" w:hAnsi="Lato" w:cs="Calibri"/>
              </w:rPr>
            </w:pPr>
            <w:r w:rsidRPr="009610EB">
              <w:rPr>
                <w:rFonts w:ascii="Lato" w:hAnsi="Lato" w:cs="Calibri"/>
              </w:rPr>
              <w:t>Outcome 3: [BE] Improved learning outcomes for all children through quality basic education</w:t>
            </w:r>
          </w:p>
        </w:tc>
        <w:tc>
          <w:tcPr>
            <w:tcW w:w="2098" w:type="dxa"/>
          </w:tcPr>
          <w:p w14:paraId="2337E7D3" w14:textId="08CC2E99" w:rsidR="00A0168A" w:rsidRPr="009610EB" w:rsidRDefault="00A0168A" w:rsidP="00A0168A">
            <w:pPr>
              <w:jc w:val="both"/>
              <w:rPr>
                <w:rFonts w:ascii="Lato" w:hAnsi="Lato" w:cs="Calibri"/>
              </w:rPr>
            </w:pPr>
            <w:r w:rsidRPr="009610EB">
              <w:rPr>
                <w:rFonts w:ascii="Lato" w:hAnsi="Lato" w:cs="Calibri"/>
              </w:rPr>
              <w:t>Promote to primary teachers for different teaching method use in classroom.</w:t>
            </w:r>
          </w:p>
        </w:tc>
      </w:tr>
      <w:tr w:rsidR="00A0168A" w:rsidRPr="00CA0F33" w14:paraId="7C184BA6" w14:textId="77777777" w:rsidTr="009610EB">
        <w:trPr>
          <w:trHeight w:val="297"/>
        </w:trPr>
        <w:tc>
          <w:tcPr>
            <w:tcW w:w="2250" w:type="dxa"/>
          </w:tcPr>
          <w:p w14:paraId="0425093C" w14:textId="77777777" w:rsidR="00A0168A" w:rsidRPr="009610EB" w:rsidRDefault="00A0168A" w:rsidP="00A0168A">
            <w:pPr>
              <w:rPr>
                <w:rFonts w:ascii="Lato" w:hAnsi="Lato"/>
              </w:rPr>
            </w:pPr>
          </w:p>
        </w:tc>
        <w:tc>
          <w:tcPr>
            <w:tcW w:w="1260" w:type="dxa"/>
          </w:tcPr>
          <w:p w14:paraId="1BDFF4DA" w14:textId="4B1B183D" w:rsidR="00A0168A" w:rsidRPr="009610EB" w:rsidRDefault="00A0168A" w:rsidP="00A0168A">
            <w:pPr>
              <w:jc w:val="both"/>
              <w:rPr>
                <w:rFonts w:ascii="Lato" w:hAnsi="Lato" w:cs="Calibri"/>
              </w:rPr>
            </w:pPr>
            <w:r w:rsidRPr="009610EB">
              <w:rPr>
                <w:rFonts w:ascii="Lato" w:hAnsi="Lato" w:cs="Calibri"/>
              </w:rPr>
              <w:t>Family</w:t>
            </w:r>
          </w:p>
        </w:tc>
        <w:tc>
          <w:tcPr>
            <w:tcW w:w="5042" w:type="dxa"/>
          </w:tcPr>
          <w:p w14:paraId="79C10F8E" w14:textId="77777777" w:rsidR="00A0168A" w:rsidRPr="009610EB" w:rsidRDefault="00A0168A" w:rsidP="00A0168A">
            <w:pPr>
              <w:jc w:val="both"/>
              <w:rPr>
                <w:rFonts w:ascii="Lato" w:hAnsi="Lato" w:cs="Calibri"/>
              </w:rPr>
            </w:pPr>
          </w:p>
        </w:tc>
        <w:tc>
          <w:tcPr>
            <w:tcW w:w="1927" w:type="dxa"/>
          </w:tcPr>
          <w:p w14:paraId="7E7EBBE9" w14:textId="77777777" w:rsidR="00A0168A" w:rsidRPr="009610EB" w:rsidRDefault="00A0168A" w:rsidP="00A0168A">
            <w:pPr>
              <w:jc w:val="both"/>
              <w:rPr>
                <w:rFonts w:ascii="Lato" w:hAnsi="Lato" w:cs="Calibri"/>
              </w:rPr>
            </w:pPr>
          </w:p>
        </w:tc>
        <w:tc>
          <w:tcPr>
            <w:tcW w:w="2098" w:type="dxa"/>
          </w:tcPr>
          <w:p w14:paraId="5EFBC743" w14:textId="697DBC97" w:rsidR="00A0168A" w:rsidRPr="009610EB" w:rsidRDefault="00A0168A" w:rsidP="00A0168A">
            <w:pPr>
              <w:jc w:val="both"/>
              <w:rPr>
                <w:rFonts w:ascii="Lato" w:hAnsi="Lato" w:cs="Calibri"/>
              </w:rPr>
            </w:pPr>
            <w:r w:rsidRPr="009610EB">
              <w:rPr>
                <w:rFonts w:ascii="Lato" w:hAnsi="Lato" w:cs="Calibri"/>
              </w:rPr>
              <w:t xml:space="preserve">. </w:t>
            </w:r>
          </w:p>
        </w:tc>
      </w:tr>
      <w:tr w:rsidR="00A0168A" w:rsidRPr="00CA0F33" w14:paraId="39DF3CD8" w14:textId="77777777" w:rsidTr="009610EB">
        <w:trPr>
          <w:trHeight w:val="297"/>
        </w:trPr>
        <w:tc>
          <w:tcPr>
            <w:tcW w:w="2250" w:type="dxa"/>
          </w:tcPr>
          <w:p w14:paraId="7A1BDBD6" w14:textId="77777777" w:rsidR="00A0168A" w:rsidRPr="009610EB" w:rsidRDefault="00A0168A" w:rsidP="00A0168A">
            <w:pPr>
              <w:rPr>
                <w:rFonts w:ascii="Lato" w:hAnsi="Lato"/>
              </w:rPr>
            </w:pPr>
          </w:p>
        </w:tc>
        <w:tc>
          <w:tcPr>
            <w:tcW w:w="1260" w:type="dxa"/>
          </w:tcPr>
          <w:p w14:paraId="19CD8CB7" w14:textId="442DF3D3" w:rsidR="00A0168A" w:rsidRPr="009610EB" w:rsidRDefault="00A0168A" w:rsidP="00A0168A">
            <w:pPr>
              <w:jc w:val="both"/>
              <w:rPr>
                <w:rFonts w:ascii="Lato" w:hAnsi="Lato" w:cs="Calibri"/>
              </w:rPr>
            </w:pPr>
            <w:r w:rsidRPr="009610EB">
              <w:rPr>
                <w:rFonts w:ascii="Lato" w:hAnsi="Lato" w:cs="Calibri"/>
              </w:rPr>
              <w:t>Community</w:t>
            </w:r>
          </w:p>
        </w:tc>
        <w:tc>
          <w:tcPr>
            <w:tcW w:w="5042" w:type="dxa"/>
          </w:tcPr>
          <w:p w14:paraId="7D9C1893" w14:textId="77777777" w:rsidR="00A0168A" w:rsidRPr="009610EB" w:rsidRDefault="00A0168A" w:rsidP="00A0168A">
            <w:pPr>
              <w:jc w:val="both"/>
              <w:rPr>
                <w:rFonts w:ascii="Lato" w:hAnsi="Lato" w:cs="Calibri"/>
              </w:rPr>
            </w:pPr>
          </w:p>
        </w:tc>
        <w:tc>
          <w:tcPr>
            <w:tcW w:w="1927" w:type="dxa"/>
          </w:tcPr>
          <w:p w14:paraId="6867C645" w14:textId="77777777" w:rsidR="00A0168A" w:rsidRPr="009610EB" w:rsidRDefault="00A0168A" w:rsidP="00A0168A">
            <w:pPr>
              <w:jc w:val="both"/>
              <w:rPr>
                <w:rFonts w:ascii="Lato" w:hAnsi="Lato" w:cs="Calibri"/>
              </w:rPr>
            </w:pPr>
          </w:p>
        </w:tc>
        <w:tc>
          <w:tcPr>
            <w:tcW w:w="2098" w:type="dxa"/>
          </w:tcPr>
          <w:p w14:paraId="702E4378" w14:textId="77777777" w:rsidR="00A0168A" w:rsidRPr="009610EB" w:rsidRDefault="00A0168A" w:rsidP="00A0168A">
            <w:pPr>
              <w:jc w:val="both"/>
              <w:rPr>
                <w:rFonts w:ascii="Lato" w:hAnsi="Lato" w:cs="Calibri"/>
              </w:rPr>
            </w:pPr>
          </w:p>
        </w:tc>
      </w:tr>
      <w:tr w:rsidR="00A0168A" w:rsidRPr="00CA0F33" w14:paraId="7CF9E802" w14:textId="77777777" w:rsidTr="009610EB">
        <w:trPr>
          <w:trHeight w:val="297"/>
        </w:trPr>
        <w:tc>
          <w:tcPr>
            <w:tcW w:w="2250" w:type="dxa"/>
          </w:tcPr>
          <w:p w14:paraId="230781FB" w14:textId="77777777" w:rsidR="00A0168A" w:rsidRPr="009610EB" w:rsidRDefault="00A0168A" w:rsidP="00A0168A">
            <w:pPr>
              <w:rPr>
                <w:rFonts w:ascii="Lato" w:hAnsi="Lato"/>
              </w:rPr>
            </w:pPr>
          </w:p>
        </w:tc>
        <w:tc>
          <w:tcPr>
            <w:tcW w:w="1260" w:type="dxa"/>
          </w:tcPr>
          <w:p w14:paraId="72124DCD" w14:textId="1A468546" w:rsidR="00A0168A" w:rsidRPr="009610EB" w:rsidRDefault="00A0168A" w:rsidP="00A0168A">
            <w:pPr>
              <w:jc w:val="both"/>
              <w:rPr>
                <w:rFonts w:ascii="Lato" w:hAnsi="Lato" w:cs="Calibri"/>
              </w:rPr>
            </w:pPr>
            <w:r w:rsidRPr="009610EB">
              <w:rPr>
                <w:rFonts w:ascii="Lato" w:hAnsi="Lato" w:cs="Calibri"/>
              </w:rPr>
              <w:t>Institution</w:t>
            </w:r>
          </w:p>
        </w:tc>
        <w:tc>
          <w:tcPr>
            <w:tcW w:w="5042" w:type="dxa"/>
          </w:tcPr>
          <w:p w14:paraId="433FA696" w14:textId="1E737B50" w:rsidR="00A0168A" w:rsidRPr="009610EB" w:rsidRDefault="00A0168A" w:rsidP="00A0168A">
            <w:pPr>
              <w:jc w:val="both"/>
              <w:rPr>
                <w:rFonts w:ascii="Lato" w:hAnsi="Lato" w:cs="Calibri"/>
              </w:rPr>
            </w:pPr>
            <w:r w:rsidRPr="009610EB">
              <w:rPr>
                <w:rFonts w:ascii="Lato" w:hAnsi="Lato" w:cs="Calibri"/>
              </w:rPr>
              <w:t xml:space="preserve">School has supporting to teachers providing learning materials, curriculum and teachers guide </w:t>
            </w:r>
            <w:r w:rsidRPr="009610EB">
              <w:rPr>
                <w:rFonts w:ascii="Lato" w:hAnsi="Lato" w:cs="Calibri"/>
              </w:rPr>
              <w:lastRenderedPageBreak/>
              <w:t xml:space="preserve">and promoting use of learning materials in the classroom. </w:t>
            </w:r>
          </w:p>
        </w:tc>
        <w:tc>
          <w:tcPr>
            <w:tcW w:w="1927" w:type="dxa"/>
          </w:tcPr>
          <w:p w14:paraId="7BE69EBB" w14:textId="77777777" w:rsidR="00A0168A" w:rsidRPr="009610EB" w:rsidRDefault="00A0168A" w:rsidP="00A0168A">
            <w:pPr>
              <w:jc w:val="both"/>
              <w:rPr>
                <w:rFonts w:ascii="Lato" w:hAnsi="Lato" w:cs="Calibri"/>
              </w:rPr>
            </w:pPr>
          </w:p>
        </w:tc>
        <w:tc>
          <w:tcPr>
            <w:tcW w:w="2098" w:type="dxa"/>
          </w:tcPr>
          <w:p w14:paraId="59646EC2" w14:textId="4F4E7E55" w:rsidR="00A0168A" w:rsidRPr="009610EB" w:rsidRDefault="00A0168A" w:rsidP="00A0168A">
            <w:pPr>
              <w:jc w:val="both"/>
              <w:rPr>
                <w:rFonts w:ascii="Lato" w:hAnsi="Lato" w:cs="Calibri"/>
              </w:rPr>
            </w:pPr>
            <w:r w:rsidRPr="009610EB">
              <w:rPr>
                <w:rFonts w:ascii="Lato" w:hAnsi="Lato" w:cs="Calibri"/>
              </w:rPr>
              <w:t xml:space="preserve">Joint meeting/visit with Palika education thematic </w:t>
            </w:r>
            <w:r w:rsidRPr="009610EB">
              <w:rPr>
                <w:rFonts w:ascii="Lato" w:hAnsi="Lato" w:cs="Calibri"/>
              </w:rPr>
              <w:lastRenderedPageBreak/>
              <w:t xml:space="preserve">head for planning of Palika on teachers’ capacity development.   </w:t>
            </w:r>
          </w:p>
        </w:tc>
      </w:tr>
      <w:tr w:rsidR="00A0168A" w:rsidRPr="00CA0F33" w14:paraId="1BF28461" w14:textId="77777777" w:rsidTr="009610EB">
        <w:trPr>
          <w:trHeight w:val="297"/>
        </w:trPr>
        <w:tc>
          <w:tcPr>
            <w:tcW w:w="2250" w:type="dxa"/>
          </w:tcPr>
          <w:p w14:paraId="3B636618" w14:textId="77777777" w:rsidR="00A0168A" w:rsidRPr="009610EB" w:rsidRDefault="00A0168A" w:rsidP="00A0168A">
            <w:pPr>
              <w:rPr>
                <w:rFonts w:ascii="Lato" w:hAnsi="Lato"/>
              </w:rPr>
            </w:pPr>
          </w:p>
        </w:tc>
        <w:tc>
          <w:tcPr>
            <w:tcW w:w="1260" w:type="dxa"/>
          </w:tcPr>
          <w:p w14:paraId="6F508952" w14:textId="41CD4B8A" w:rsidR="00A0168A" w:rsidRPr="009610EB" w:rsidRDefault="00A0168A" w:rsidP="00A0168A">
            <w:pPr>
              <w:jc w:val="both"/>
              <w:rPr>
                <w:rFonts w:ascii="Lato" w:hAnsi="Lato" w:cs="Calibri"/>
              </w:rPr>
            </w:pPr>
            <w:r w:rsidRPr="009610EB">
              <w:rPr>
                <w:rFonts w:ascii="Lato" w:hAnsi="Lato" w:cs="Calibri"/>
              </w:rPr>
              <w:t>Policy</w:t>
            </w:r>
          </w:p>
        </w:tc>
        <w:tc>
          <w:tcPr>
            <w:tcW w:w="5042" w:type="dxa"/>
          </w:tcPr>
          <w:p w14:paraId="7FB1107D" w14:textId="7BD7BFDA" w:rsidR="00A0168A" w:rsidRPr="009610EB" w:rsidRDefault="00A0168A" w:rsidP="00A0168A">
            <w:pPr>
              <w:jc w:val="both"/>
              <w:rPr>
                <w:rFonts w:ascii="Lato" w:hAnsi="Lato" w:cs="Calibri"/>
              </w:rPr>
            </w:pPr>
            <w:r w:rsidRPr="009610EB">
              <w:rPr>
                <w:rFonts w:ascii="Lato" w:hAnsi="Lato" w:cs="Calibri"/>
              </w:rPr>
              <w:t xml:space="preserve">Local Government is doing monitoring visit time and again and providing feedback to fill the gap for quality education. </w:t>
            </w:r>
          </w:p>
        </w:tc>
        <w:tc>
          <w:tcPr>
            <w:tcW w:w="1927" w:type="dxa"/>
          </w:tcPr>
          <w:p w14:paraId="46D2756F" w14:textId="77777777" w:rsidR="00A0168A" w:rsidRPr="009610EB" w:rsidRDefault="00A0168A" w:rsidP="00A0168A">
            <w:pPr>
              <w:jc w:val="both"/>
              <w:rPr>
                <w:rFonts w:ascii="Lato" w:hAnsi="Lato" w:cs="Calibri"/>
              </w:rPr>
            </w:pPr>
          </w:p>
        </w:tc>
        <w:tc>
          <w:tcPr>
            <w:tcW w:w="2098" w:type="dxa"/>
          </w:tcPr>
          <w:p w14:paraId="12EFFE11" w14:textId="1EE7FC6B" w:rsidR="00A0168A" w:rsidRPr="009610EB" w:rsidRDefault="00A0168A" w:rsidP="00A0168A">
            <w:pPr>
              <w:jc w:val="both"/>
              <w:rPr>
                <w:rFonts w:ascii="Lato" w:hAnsi="Lato" w:cs="Calibri"/>
              </w:rPr>
            </w:pPr>
            <w:r w:rsidRPr="009610EB">
              <w:rPr>
                <w:rFonts w:ascii="Lato" w:hAnsi="Lato" w:cs="Calibri"/>
              </w:rPr>
              <w:t xml:space="preserve">Need to refresher training to trained teachers. </w:t>
            </w:r>
          </w:p>
        </w:tc>
      </w:tr>
      <w:tr w:rsidR="00A0168A" w:rsidRPr="00CA0F33" w14:paraId="4FDD3FAC" w14:textId="77777777" w:rsidTr="009610EB">
        <w:trPr>
          <w:trHeight w:val="297"/>
        </w:trPr>
        <w:tc>
          <w:tcPr>
            <w:tcW w:w="2250" w:type="dxa"/>
          </w:tcPr>
          <w:p w14:paraId="79902004" w14:textId="0B313A98" w:rsidR="00A0168A" w:rsidRPr="009610EB" w:rsidRDefault="00A0168A" w:rsidP="00A0168A">
            <w:pPr>
              <w:rPr>
                <w:rFonts w:ascii="Lato" w:hAnsi="Lato"/>
              </w:rPr>
            </w:pPr>
            <w:r w:rsidRPr="009610EB">
              <w:rPr>
                <w:rFonts w:ascii="Lato" w:hAnsi="Lato" w:cs="Calibri"/>
              </w:rPr>
              <w:t>SHN week celebration has celebrated in all working areas of program.</w:t>
            </w:r>
          </w:p>
        </w:tc>
        <w:tc>
          <w:tcPr>
            <w:tcW w:w="1260" w:type="dxa"/>
          </w:tcPr>
          <w:p w14:paraId="2929202E" w14:textId="7AA19B3A" w:rsidR="00A0168A" w:rsidRPr="009610EB" w:rsidRDefault="00A0168A" w:rsidP="00A0168A">
            <w:pPr>
              <w:jc w:val="both"/>
              <w:rPr>
                <w:rFonts w:ascii="Lato" w:hAnsi="Lato" w:cs="Calibri"/>
              </w:rPr>
            </w:pPr>
            <w:r w:rsidRPr="009610EB">
              <w:rPr>
                <w:rFonts w:ascii="Lato" w:hAnsi="Lato" w:cs="Calibri"/>
              </w:rPr>
              <w:t>Child</w:t>
            </w:r>
          </w:p>
        </w:tc>
        <w:tc>
          <w:tcPr>
            <w:tcW w:w="5042" w:type="dxa"/>
          </w:tcPr>
          <w:p w14:paraId="29C45FC0" w14:textId="24CD0140" w:rsidR="00A0168A" w:rsidRPr="009610EB" w:rsidRDefault="00A0168A" w:rsidP="00A0168A">
            <w:pPr>
              <w:jc w:val="both"/>
              <w:rPr>
                <w:rFonts w:ascii="Lato" w:hAnsi="Lato" w:cs="Calibri"/>
              </w:rPr>
            </w:pPr>
            <w:r w:rsidRPr="009610EB">
              <w:rPr>
                <w:rFonts w:ascii="Lato" w:hAnsi="Lato" w:cs="Calibri"/>
              </w:rPr>
              <w:t xml:space="preserve">Deworming tablets were distributed to all students of schools in the month of </w:t>
            </w:r>
            <w:proofErr w:type="spellStart"/>
            <w:r w:rsidRPr="009610EB">
              <w:rPr>
                <w:rFonts w:ascii="Lato" w:hAnsi="Lato" w:cs="Calibri"/>
              </w:rPr>
              <w:t>jestha</w:t>
            </w:r>
            <w:proofErr w:type="spellEnd"/>
            <w:r w:rsidRPr="009610EB">
              <w:rPr>
                <w:rFonts w:ascii="Lato" w:hAnsi="Lato" w:cs="Calibri"/>
              </w:rPr>
              <w:t xml:space="preserve"> &amp; </w:t>
            </w:r>
            <w:proofErr w:type="spellStart"/>
            <w:r w:rsidRPr="009610EB">
              <w:rPr>
                <w:rFonts w:ascii="Lato" w:hAnsi="Lato" w:cs="Calibri"/>
              </w:rPr>
              <w:t>mangsir</w:t>
            </w:r>
            <w:proofErr w:type="spellEnd"/>
            <w:r w:rsidRPr="009610EB">
              <w:rPr>
                <w:rFonts w:ascii="Lato" w:hAnsi="Lato" w:cs="Calibri"/>
              </w:rPr>
              <w:t xml:space="preserve"> to be free from worm infestation. IFA tablets were also distributed to all adolescent girls so that they will be free from anemia. 99.46% of school children dewormed &amp; 100% adolescent girls received two rounds of (13 weeks) of IFA in school.</w:t>
            </w:r>
          </w:p>
        </w:tc>
        <w:tc>
          <w:tcPr>
            <w:tcW w:w="1927" w:type="dxa"/>
          </w:tcPr>
          <w:p w14:paraId="6D9A16D3" w14:textId="67B5AD6B" w:rsidR="00A0168A" w:rsidRPr="009610EB" w:rsidRDefault="00A0168A" w:rsidP="00A0168A">
            <w:pPr>
              <w:jc w:val="both"/>
              <w:rPr>
                <w:rFonts w:ascii="Lato" w:hAnsi="Lato" w:cs="Calibri"/>
              </w:rPr>
            </w:pPr>
            <w:r w:rsidRPr="009610EB">
              <w:rPr>
                <w:rFonts w:ascii="Lato" w:hAnsi="Lato" w:cs="Calibri"/>
              </w:rPr>
              <w:t>Output 4.1.1: SHN Package implemented by schools</w:t>
            </w:r>
          </w:p>
        </w:tc>
        <w:tc>
          <w:tcPr>
            <w:tcW w:w="2098" w:type="dxa"/>
          </w:tcPr>
          <w:p w14:paraId="4B6A80D5" w14:textId="77777777" w:rsidR="00A0168A" w:rsidRPr="009610EB" w:rsidRDefault="00A0168A" w:rsidP="00A0168A">
            <w:pPr>
              <w:jc w:val="both"/>
              <w:rPr>
                <w:rFonts w:ascii="Lato" w:hAnsi="Lato" w:cs="Calibri"/>
              </w:rPr>
            </w:pPr>
          </w:p>
        </w:tc>
      </w:tr>
      <w:tr w:rsidR="00A0168A" w:rsidRPr="00CA0F33" w14:paraId="005C8DE0" w14:textId="77777777" w:rsidTr="009610EB">
        <w:trPr>
          <w:trHeight w:val="297"/>
        </w:trPr>
        <w:tc>
          <w:tcPr>
            <w:tcW w:w="2250" w:type="dxa"/>
          </w:tcPr>
          <w:p w14:paraId="4616CF4E" w14:textId="77777777" w:rsidR="00A0168A" w:rsidRPr="009610EB" w:rsidRDefault="00A0168A" w:rsidP="00A0168A">
            <w:pPr>
              <w:rPr>
                <w:rFonts w:ascii="Lato" w:hAnsi="Lato"/>
              </w:rPr>
            </w:pPr>
          </w:p>
        </w:tc>
        <w:tc>
          <w:tcPr>
            <w:tcW w:w="1260" w:type="dxa"/>
          </w:tcPr>
          <w:p w14:paraId="741BB1B5" w14:textId="3FCAD26A" w:rsidR="00A0168A" w:rsidRPr="009610EB" w:rsidRDefault="00A0168A" w:rsidP="00A0168A">
            <w:pPr>
              <w:jc w:val="both"/>
              <w:rPr>
                <w:rFonts w:ascii="Lato" w:hAnsi="Lato" w:cs="Calibri"/>
              </w:rPr>
            </w:pPr>
            <w:r w:rsidRPr="009610EB">
              <w:rPr>
                <w:rFonts w:ascii="Lato" w:hAnsi="Lato" w:cs="Calibri"/>
              </w:rPr>
              <w:t>Family</w:t>
            </w:r>
          </w:p>
        </w:tc>
        <w:tc>
          <w:tcPr>
            <w:tcW w:w="5042" w:type="dxa"/>
          </w:tcPr>
          <w:p w14:paraId="657D6CCE" w14:textId="62F6FF9A" w:rsidR="00A0168A" w:rsidRPr="009610EB" w:rsidRDefault="00A0168A" w:rsidP="00A0168A">
            <w:pPr>
              <w:jc w:val="both"/>
              <w:rPr>
                <w:rFonts w:ascii="Lato" w:hAnsi="Lato" w:cs="Calibri"/>
              </w:rPr>
            </w:pPr>
            <w:r w:rsidRPr="009610EB">
              <w:rPr>
                <w:rFonts w:ascii="Lato" w:hAnsi="Lato" w:cs="Arial"/>
              </w:rPr>
              <w:t xml:space="preserve">Parents are oriented on SHN activities. Family members were oriented on health &amp; nutrition. Benefits of nutritious diet &amp; disadvantages of malnutrition were oriented to family. </w:t>
            </w:r>
          </w:p>
        </w:tc>
        <w:tc>
          <w:tcPr>
            <w:tcW w:w="1927" w:type="dxa"/>
          </w:tcPr>
          <w:p w14:paraId="17C40503" w14:textId="77777777" w:rsidR="00A0168A" w:rsidRPr="009610EB" w:rsidRDefault="00A0168A" w:rsidP="00A0168A">
            <w:pPr>
              <w:jc w:val="both"/>
              <w:rPr>
                <w:rFonts w:ascii="Lato" w:hAnsi="Lato" w:cs="Calibri"/>
              </w:rPr>
            </w:pPr>
          </w:p>
        </w:tc>
        <w:tc>
          <w:tcPr>
            <w:tcW w:w="2098" w:type="dxa"/>
          </w:tcPr>
          <w:p w14:paraId="56010653" w14:textId="77777777" w:rsidR="00A0168A" w:rsidRPr="009610EB" w:rsidRDefault="00A0168A" w:rsidP="00A0168A">
            <w:pPr>
              <w:jc w:val="both"/>
              <w:rPr>
                <w:rFonts w:ascii="Lato" w:hAnsi="Lato" w:cs="Calibri"/>
              </w:rPr>
            </w:pPr>
          </w:p>
        </w:tc>
      </w:tr>
      <w:tr w:rsidR="00A0168A" w:rsidRPr="00CA0F33" w14:paraId="0C587C8D" w14:textId="77777777" w:rsidTr="009610EB">
        <w:trPr>
          <w:trHeight w:val="297"/>
        </w:trPr>
        <w:tc>
          <w:tcPr>
            <w:tcW w:w="2250" w:type="dxa"/>
          </w:tcPr>
          <w:p w14:paraId="7582C449" w14:textId="77777777" w:rsidR="00A0168A" w:rsidRPr="009610EB" w:rsidRDefault="00A0168A" w:rsidP="00A0168A">
            <w:pPr>
              <w:rPr>
                <w:rFonts w:ascii="Lato" w:hAnsi="Lato"/>
              </w:rPr>
            </w:pPr>
          </w:p>
        </w:tc>
        <w:tc>
          <w:tcPr>
            <w:tcW w:w="1260" w:type="dxa"/>
          </w:tcPr>
          <w:p w14:paraId="34B10E78" w14:textId="38B8A1A5" w:rsidR="00A0168A" w:rsidRPr="009610EB" w:rsidRDefault="00A0168A" w:rsidP="00A0168A">
            <w:pPr>
              <w:jc w:val="both"/>
              <w:rPr>
                <w:rFonts w:ascii="Lato" w:hAnsi="Lato" w:cs="Calibri"/>
              </w:rPr>
            </w:pPr>
            <w:r w:rsidRPr="009610EB">
              <w:rPr>
                <w:rFonts w:ascii="Lato" w:hAnsi="Lato" w:cs="Calibri"/>
              </w:rPr>
              <w:t>Community</w:t>
            </w:r>
          </w:p>
        </w:tc>
        <w:tc>
          <w:tcPr>
            <w:tcW w:w="5042" w:type="dxa"/>
          </w:tcPr>
          <w:p w14:paraId="0784E571" w14:textId="1E1E0398" w:rsidR="00A0168A" w:rsidRPr="009610EB" w:rsidRDefault="00A0168A" w:rsidP="00A0168A">
            <w:pPr>
              <w:jc w:val="both"/>
              <w:rPr>
                <w:rFonts w:ascii="Lato" w:hAnsi="Lato" w:cs="Calibri"/>
              </w:rPr>
            </w:pPr>
            <w:r w:rsidRPr="009610EB">
              <w:rPr>
                <w:rFonts w:ascii="Lato" w:hAnsi="Lato" w:cs="Arial"/>
              </w:rPr>
              <w:t>Coordination meeting with Palika was conducted in working Palikas and develop work plan for timely and regular supply of Deworming Tab, IFA tab and develop refiling system of first AID box. With this effort all 4 working Palikas are taking initiation themselves and established implementing this system.</w:t>
            </w:r>
          </w:p>
        </w:tc>
        <w:tc>
          <w:tcPr>
            <w:tcW w:w="1927" w:type="dxa"/>
          </w:tcPr>
          <w:p w14:paraId="1062DD58" w14:textId="77777777" w:rsidR="00A0168A" w:rsidRPr="009610EB" w:rsidRDefault="00A0168A" w:rsidP="00A0168A">
            <w:pPr>
              <w:jc w:val="both"/>
              <w:rPr>
                <w:rFonts w:ascii="Lato" w:hAnsi="Lato" w:cs="Calibri"/>
              </w:rPr>
            </w:pPr>
          </w:p>
        </w:tc>
        <w:tc>
          <w:tcPr>
            <w:tcW w:w="2098" w:type="dxa"/>
          </w:tcPr>
          <w:p w14:paraId="3BD242C6" w14:textId="77777777" w:rsidR="00A0168A" w:rsidRPr="009610EB" w:rsidRDefault="00A0168A" w:rsidP="00A0168A">
            <w:pPr>
              <w:jc w:val="both"/>
              <w:rPr>
                <w:rFonts w:ascii="Lato" w:hAnsi="Lato" w:cs="Calibri"/>
              </w:rPr>
            </w:pPr>
          </w:p>
        </w:tc>
      </w:tr>
      <w:tr w:rsidR="00A0168A" w:rsidRPr="00CA0F33" w14:paraId="1FCE6C4F" w14:textId="77777777" w:rsidTr="009610EB">
        <w:trPr>
          <w:trHeight w:val="297"/>
        </w:trPr>
        <w:tc>
          <w:tcPr>
            <w:tcW w:w="2250" w:type="dxa"/>
          </w:tcPr>
          <w:p w14:paraId="79244BD7" w14:textId="77777777" w:rsidR="00A0168A" w:rsidRPr="009610EB" w:rsidRDefault="00A0168A" w:rsidP="00A0168A">
            <w:pPr>
              <w:rPr>
                <w:rFonts w:ascii="Lato" w:hAnsi="Lato"/>
              </w:rPr>
            </w:pPr>
          </w:p>
        </w:tc>
        <w:tc>
          <w:tcPr>
            <w:tcW w:w="1260" w:type="dxa"/>
          </w:tcPr>
          <w:p w14:paraId="007E6807" w14:textId="007CB118" w:rsidR="00A0168A" w:rsidRPr="009610EB" w:rsidRDefault="00A0168A" w:rsidP="00A0168A">
            <w:pPr>
              <w:jc w:val="both"/>
              <w:rPr>
                <w:rFonts w:ascii="Lato" w:hAnsi="Lato" w:cs="Calibri"/>
              </w:rPr>
            </w:pPr>
            <w:r w:rsidRPr="009610EB">
              <w:rPr>
                <w:rFonts w:ascii="Lato" w:hAnsi="Lato" w:cs="Calibri"/>
              </w:rPr>
              <w:t>Institution</w:t>
            </w:r>
          </w:p>
        </w:tc>
        <w:tc>
          <w:tcPr>
            <w:tcW w:w="5042" w:type="dxa"/>
          </w:tcPr>
          <w:p w14:paraId="0C697DD5" w14:textId="4AA29526" w:rsidR="00A0168A" w:rsidRPr="009610EB" w:rsidRDefault="00A0168A" w:rsidP="00A0168A">
            <w:pPr>
              <w:jc w:val="both"/>
              <w:rPr>
                <w:rFonts w:ascii="Lato" w:hAnsi="Lato" w:cs="Calibri"/>
              </w:rPr>
            </w:pPr>
            <w:r w:rsidRPr="009610EB">
              <w:rPr>
                <w:rFonts w:ascii="Lato" w:hAnsi="Lato" w:cs="Arial"/>
              </w:rPr>
              <w:t xml:space="preserve">Quarterly review meeting with focal teachers was conducted for recalling the SHN program package. There are 63 SHN foal teachers participated in quarterly review meeting and they were updated on SHN program package. At present teachers are collecting deworming tab, IFA tab and first aid </w:t>
            </w:r>
            <w:r w:rsidRPr="009610EB">
              <w:rPr>
                <w:rFonts w:ascii="Lato" w:hAnsi="Lato" w:cs="Arial"/>
              </w:rPr>
              <w:lastRenderedPageBreak/>
              <w:t>materials from nearest H.P. or Palika in their own initiation.</w:t>
            </w:r>
          </w:p>
        </w:tc>
        <w:tc>
          <w:tcPr>
            <w:tcW w:w="1927" w:type="dxa"/>
          </w:tcPr>
          <w:p w14:paraId="460D0B14" w14:textId="77777777" w:rsidR="00A0168A" w:rsidRPr="009610EB" w:rsidRDefault="00A0168A" w:rsidP="00A0168A">
            <w:pPr>
              <w:jc w:val="both"/>
              <w:rPr>
                <w:rFonts w:ascii="Lato" w:hAnsi="Lato" w:cs="Calibri"/>
              </w:rPr>
            </w:pPr>
          </w:p>
        </w:tc>
        <w:tc>
          <w:tcPr>
            <w:tcW w:w="2098" w:type="dxa"/>
          </w:tcPr>
          <w:p w14:paraId="7D6ED42B" w14:textId="77777777" w:rsidR="00A0168A" w:rsidRPr="009610EB" w:rsidRDefault="00A0168A" w:rsidP="00A0168A">
            <w:pPr>
              <w:jc w:val="both"/>
              <w:rPr>
                <w:rFonts w:ascii="Lato" w:hAnsi="Lato" w:cs="Calibri"/>
              </w:rPr>
            </w:pPr>
          </w:p>
        </w:tc>
      </w:tr>
      <w:tr w:rsidR="00A0168A" w:rsidRPr="00CA0F33" w14:paraId="707E3CB3" w14:textId="77777777" w:rsidTr="009610EB">
        <w:trPr>
          <w:trHeight w:val="297"/>
        </w:trPr>
        <w:tc>
          <w:tcPr>
            <w:tcW w:w="2250" w:type="dxa"/>
          </w:tcPr>
          <w:p w14:paraId="520BA63C" w14:textId="77777777" w:rsidR="00A0168A" w:rsidRPr="009610EB" w:rsidRDefault="00A0168A" w:rsidP="00A0168A">
            <w:pPr>
              <w:rPr>
                <w:rFonts w:ascii="Lato" w:hAnsi="Lato"/>
              </w:rPr>
            </w:pPr>
          </w:p>
        </w:tc>
        <w:tc>
          <w:tcPr>
            <w:tcW w:w="1260" w:type="dxa"/>
          </w:tcPr>
          <w:p w14:paraId="23F52B7B" w14:textId="5A40ABD2" w:rsidR="00A0168A" w:rsidRPr="009610EB" w:rsidRDefault="00A0168A" w:rsidP="00A0168A">
            <w:pPr>
              <w:jc w:val="both"/>
              <w:rPr>
                <w:rFonts w:ascii="Lato" w:hAnsi="Lato" w:cs="Calibri"/>
              </w:rPr>
            </w:pPr>
            <w:r w:rsidRPr="009610EB">
              <w:rPr>
                <w:rFonts w:ascii="Lato" w:hAnsi="Lato" w:cs="Calibri"/>
              </w:rPr>
              <w:t>Policy</w:t>
            </w:r>
          </w:p>
        </w:tc>
        <w:tc>
          <w:tcPr>
            <w:tcW w:w="5042" w:type="dxa"/>
          </w:tcPr>
          <w:p w14:paraId="0F91E5CD" w14:textId="7E0C747F" w:rsidR="00A0168A" w:rsidRPr="009610EB" w:rsidRDefault="00A0168A" w:rsidP="00A0168A">
            <w:pPr>
              <w:jc w:val="both"/>
              <w:rPr>
                <w:rFonts w:ascii="Lato" w:hAnsi="Lato" w:cs="Calibri"/>
              </w:rPr>
            </w:pPr>
            <w:r w:rsidRPr="009610EB">
              <w:rPr>
                <w:rFonts w:ascii="Lato" w:hAnsi="Lato" w:cs="Calibri"/>
              </w:rPr>
              <w:t>As per the government policies, SHN week celebration was celebrated in all working areas of program.</w:t>
            </w:r>
          </w:p>
        </w:tc>
        <w:tc>
          <w:tcPr>
            <w:tcW w:w="1927" w:type="dxa"/>
          </w:tcPr>
          <w:p w14:paraId="6B29B453" w14:textId="77777777" w:rsidR="00A0168A" w:rsidRPr="009610EB" w:rsidRDefault="00A0168A" w:rsidP="00A0168A">
            <w:pPr>
              <w:jc w:val="both"/>
              <w:rPr>
                <w:rFonts w:ascii="Lato" w:hAnsi="Lato" w:cs="Calibri"/>
              </w:rPr>
            </w:pPr>
          </w:p>
        </w:tc>
        <w:tc>
          <w:tcPr>
            <w:tcW w:w="2098" w:type="dxa"/>
          </w:tcPr>
          <w:p w14:paraId="39F7BF9A" w14:textId="77777777" w:rsidR="00A0168A" w:rsidRPr="009610EB" w:rsidRDefault="00A0168A" w:rsidP="00A0168A">
            <w:pPr>
              <w:jc w:val="both"/>
              <w:rPr>
                <w:rFonts w:ascii="Lato" w:hAnsi="Lato" w:cs="Calibri"/>
              </w:rPr>
            </w:pPr>
          </w:p>
        </w:tc>
      </w:tr>
      <w:tr w:rsidR="00A0168A" w:rsidRPr="00CA0F33" w14:paraId="14D52AB2" w14:textId="77777777" w:rsidTr="009610EB">
        <w:trPr>
          <w:trHeight w:val="297"/>
        </w:trPr>
        <w:tc>
          <w:tcPr>
            <w:tcW w:w="2250" w:type="dxa"/>
          </w:tcPr>
          <w:p w14:paraId="21C1C138" w14:textId="3EDE2AD7" w:rsidR="00A0168A" w:rsidRPr="009610EB" w:rsidRDefault="00A0168A" w:rsidP="00A0168A">
            <w:pPr>
              <w:rPr>
                <w:rFonts w:ascii="Lato" w:hAnsi="Lato"/>
              </w:rPr>
            </w:pPr>
            <w:r w:rsidRPr="009610EB">
              <w:rPr>
                <w:rFonts w:ascii="Lato" w:hAnsi="Lato"/>
              </w:rPr>
              <w:t xml:space="preserve">3.  </w:t>
            </w:r>
            <w:r w:rsidRPr="009610EB">
              <w:rPr>
                <w:rFonts w:ascii="Lato" w:hAnsi="Lato" w:cs="Arial"/>
              </w:rPr>
              <w:t>Quality of ASRH services are improved in AFS/AFC and number of service users are increasing at local H.F.</w:t>
            </w:r>
          </w:p>
        </w:tc>
        <w:tc>
          <w:tcPr>
            <w:tcW w:w="1260" w:type="dxa"/>
          </w:tcPr>
          <w:p w14:paraId="211E5364" w14:textId="6C1E59F0" w:rsidR="00A0168A" w:rsidRPr="009610EB" w:rsidRDefault="00A0168A" w:rsidP="00A0168A">
            <w:pPr>
              <w:jc w:val="both"/>
              <w:rPr>
                <w:rFonts w:ascii="Lato" w:hAnsi="Lato" w:cs="Calibri"/>
              </w:rPr>
            </w:pPr>
            <w:r w:rsidRPr="009610EB">
              <w:rPr>
                <w:rFonts w:ascii="Lato" w:hAnsi="Lato" w:cs="Calibri"/>
              </w:rPr>
              <w:t>Child</w:t>
            </w:r>
          </w:p>
        </w:tc>
        <w:tc>
          <w:tcPr>
            <w:tcW w:w="5042" w:type="dxa"/>
          </w:tcPr>
          <w:p w14:paraId="2371F933" w14:textId="636D323D" w:rsidR="00A0168A" w:rsidRPr="009610EB" w:rsidRDefault="00A0168A" w:rsidP="00A0168A">
            <w:pPr>
              <w:jc w:val="both"/>
              <w:rPr>
                <w:rFonts w:ascii="Lato" w:hAnsi="Lato" w:cs="Calibri"/>
              </w:rPr>
            </w:pPr>
            <w:r w:rsidRPr="009610EB">
              <w:rPr>
                <w:rFonts w:ascii="Lato" w:hAnsi="Lato" w:cs="Arial"/>
              </w:rPr>
              <w:t>2 Health Posts are supported with Essential equipment &amp; 16 HPs are supported by IEC materials &amp; flip chart for management of AFS to improve quality of services for adolescent. After that there is increment in service users by adolescents in AFS/AFC. They started reading ASRH books for their queries and also started talking freely on adolescent’s health without hesitation.</w:t>
            </w:r>
          </w:p>
        </w:tc>
        <w:tc>
          <w:tcPr>
            <w:tcW w:w="1927" w:type="dxa"/>
          </w:tcPr>
          <w:p w14:paraId="6671D325" w14:textId="6F2D3748" w:rsidR="00A0168A" w:rsidRPr="009610EB" w:rsidRDefault="00A0168A" w:rsidP="00A0168A">
            <w:pPr>
              <w:jc w:val="both"/>
              <w:rPr>
                <w:rFonts w:ascii="Lato" w:hAnsi="Lato" w:cs="Calibri"/>
              </w:rPr>
            </w:pPr>
            <w:r w:rsidRPr="009610EB">
              <w:rPr>
                <w:rFonts w:ascii="Lato" w:hAnsi="Lato" w:cs="Calibri"/>
              </w:rPr>
              <w:t>Output 5.1.1: Establishment of AFS in HF</w:t>
            </w:r>
          </w:p>
        </w:tc>
        <w:tc>
          <w:tcPr>
            <w:tcW w:w="2098" w:type="dxa"/>
          </w:tcPr>
          <w:p w14:paraId="37BE266E" w14:textId="77777777" w:rsidR="00A0168A" w:rsidRPr="009610EB" w:rsidRDefault="00A0168A" w:rsidP="00A0168A">
            <w:pPr>
              <w:jc w:val="both"/>
              <w:rPr>
                <w:rFonts w:ascii="Lato" w:hAnsi="Lato" w:cs="Calibri"/>
              </w:rPr>
            </w:pPr>
          </w:p>
        </w:tc>
      </w:tr>
      <w:tr w:rsidR="00A0168A" w:rsidRPr="00CA0F33" w14:paraId="73DEA02A" w14:textId="77777777" w:rsidTr="009610EB">
        <w:trPr>
          <w:trHeight w:val="297"/>
        </w:trPr>
        <w:tc>
          <w:tcPr>
            <w:tcW w:w="2250" w:type="dxa"/>
          </w:tcPr>
          <w:p w14:paraId="12B0257A" w14:textId="77777777" w:rsidR="00A0168A" w:rsidRPr="009610EB" w:rsidRDefault="00A0168A" w:rsidP="00A0168A">
            <w:pPr>
              <w:rPr>
                <w:rFonts w:ascii="Lato" w:hAnsi="Lato"/>
              </w:rPr>
            </w:pPr>
          </w:p>
        </w:tc>
        <w:tc>
          <w:tcPr>
            <w:tcW w:w="1260" w:type="dxa"/>
          </w:tcPr>
          <w:p w14:paraId="0A9A8527" w14:textId="34AEBF4A" w:rsidR="00A0168A" w:rsidRPr="009610EB" w:rsidRDefault="00A0168A" w:rsidP="00A0168A">
            <w:pPr>
              <w:jc w:val="both"/>
              <w:rPr>
                <w:rFonts w:ascii="Lato" w:hAnsi="Lato" w:cs="Calibri"/>
              </w:rPr>
            </w:pPr>
            <w:r w:rsidRPr="009610EB">
              <w:rPr>
                <w:rFonts w:ascii="Lato" w:hAnsi="Lato" w:cs="Calibri"/>
              </w:rPr>
              <w:t>Family</w:t>
            </w:r>
          </w:p>
        </w:tc>
        <w:tc>
          <w:tcPr>
            <w:tcW w:w="5042" w:type="dxa"/>
          </w:tcPr>
          <w:p w14:paraId="64F2D5C0" w14:textId="2EED56B8" w:rsidR="00A0168A" w:rsidRPr="009610EB" w:rsidRDefault="00A0168A" w:rsidP="00A0168A">
            <w:pPr>
              <w:jc w:val="both"/>
              <w:rPr>
                <w:rFonts w:ascii="Lato" w:hAnsi="Lato" w:cs="Calibri"/>
              </w:rPr>
            </w:pPr>
            <w:r w:rsidRPr="009610EB">
              <w:rPr>
                <w:rFonts w:ascii="Lato" w:hAnsi="Lato" w:cs="Arial"/>
              </w:rPr>
              <w:t>Interaction sessions were conducted between parent and adolescent to aware those jointly regarding adolescent rights, about adolescent sexual reproductive health and to change misconception towards menstruation.</w:t>
            </w:r>
          </w:p>
        </w:tc>
        <w:tc>
          <w:tcPr>
            <w:tcW w:w="1927" w:type="dxa"/>
          </w:tcPr>
          <w:p w14:paraId="52FF0383" w14:textId="77777777" w:rsidR="00A0168A" w:rsidRPr="009610EB" w:rsidRDefault="00A0168A" w:rsidP="00A0168A">
            <w:pPr>
              <w:jc w:val="both"/>
              <w:rPr>
                <w:rFonts w:ascii="Lato" w:hAnsi="Lato" w:cs="Calibri"/>
              </w:rPr>
            </w:pPr>
          </w:p>
        </w:tc>
        <w:tc>
          <w:tcPr>
            <w:tcW w:w="2098" w:type="dxa"/>
          </w:tcPr>
          <w:p w14:paraId="1C368D7C" w14:textId="77777777" w:rsidR="00A0168A" w:rsidRPr="009610EB" w:rsidRDefault="00A0168A" w:rsidP="00A0168A">
            <w:pPr>
              <w:jc w:val="both"/>
              <w:rPr>
                <w:rFonts w:ascii="Lato" w:hAnsi="Lato" w:cs="Calibri"/>
              </w:rPr>
            </w:pPr>
          </w:p>
        </w:tc>
      </w:tr>
      <w:tr w:rsidR="00A0168A" w:rsidRPr="00CA0F33" w14:paraId="0D9E118B" w14:textId="77777777" w:rsidTr="009610EB">
        <w:trPr>
          <w:trHeight w:val="297"/>
        </w:trPr>
        <w:tc>
          <w:tcPr>
            <w:tcW w:w="2250" w:type="dxa"/>
          </w:tcPr>
          <w:p w14:paraId="033064E1" w14:textId="77777777" w:rsidR="00A0168A" w:rsidRPr="009610EB" w:rsidRDefault="00A0168A" w:rsidP="00A0168A">
            <w:pPr>
              <w:rPr>
                <w:rFonts w:ascii="Lato" w:hAnsi="Lato"/>
              </w:rPr>
            </w:pPr>
          </w:p>
        </w:tc>
        <w:tc>
          <w:tcPr>
            <w:tcW w:w="1260" w:type="dxa"/>
          </w:tcPr>
          <w:p w14:paraId="729AAFDA" w14:textId="6224ACB4" w:rsidR="00A0168A" w:rsidRPr="009610EB" w:rsidRDefault="00A0168A" w:rsidP="00A0168A">
            <w:pPr>
              <w:jc w:val="both"/>
              <w:rPr>
                <w:rFonts w:ascii="Lato" w:hAnsi="Lato" w:cs="Calibri"/>
              </w:rPr>
            </w:pPr>
            <w:r w:rsidRPr="009610EB">
              <w:rPr>
                <w:rFonts w:ascii="Lato" w:hAnsi="Lato" w:cs="Calibri"/>
              </w:rPr>
              <w:t>Community</w:t>
            </w:r>
          </w:p>
        </w:tc>
        <w:tc>
          <w:tcPr>
            <w:tcW w:w="5042" w:type="dxa"/>
          </w:tcPr>
          <w:p w14:paraId="33592D2B" w14:textId="340269C1" w:rsidR="00A0168A" w:rsidRPr="009610EB" w:rsidRDefault="00A0168A" w:rsidP="00A0168A">
            <w:pPr>
              <w:jc w:val="both"/>
              <w:rPr>
                <w:rFonts w:ascii="Lato" w:hAnsi="Lato" w:cs="Calibri"/>
              </w:rPr>
            </w:pPr>
            <w:r w:rsidRPr="009610EB">
              <w:rPr>
                <w:rFonts w:ascii="Lato" w:hAnsi="Lato" w:cs="Arial"/>
              </w:rPr>
              <w:t xml:space="preserve">Sessions were conducted on ASRH issues for child club members to aware them regarding easy access of ASRH services from AFS/AFC.   </w:t>
            </w:r>
          </w:p>
        </w:tc>
        <w:tc>
          <w:tcPr>
            <w:tcW w:w="1927" w:type="dxa"/>
          </w:tcPr>
          <w:p w14:paraId="7F269579" w14:textId="77777777" w:rsidR="00A0168A" w:rsidRPr="009610EB" w:rsidRDefault="00A0168A" w:rsidP="00A0168A">
            <w:pPr>
              <w:jc w:val="both"/>
              <w:rPr>
                <w:rFonts w:ascii="Lato" w:hAnsi="Lato" w:cs="Calibri"/>
              </w:rPr>
            </w:pPr>
          </w:p>
        </w:tc>
        <w:tc>
          <w:tcPr>
            <w:tcW w:w="2098" w:type="dxa"/>
          </w:tcPr>
          <w:p w14:paraId="06412E68" w14:textId="77777777" w:rsidR="00A0168A" w:rsidRPr="009610EB" w:rsidRDefault="00A0168A" w:rsidP="00A0168A">
            <w:pPr>
              <w:jc w:val="both"/>
              <w:rPr>
                <w:rFonts w:ascii="Lato" w:hAnsi="Lato" w:cs="Calibri"/>
              </w:rPr>
            </w:pPr>
          </w:p>
        </w:tc>
      </w:tr>
      <w:tr w:rsidR="00A0168A" w:rsidRPr="00CA0F33" w14:paraId="0AA76959" w14:textId="77777777" w:rsidTr="009610EB">
        <w:trPr>
          <w:trHeight w:val="297"/>
        </w:trPr>
        <w:tc>
          <w:tcPr>
            <w:tcW w:w="2250" w:type="dxa"/>
          </w:tcPr>
          <w:p w14:paraId="64B7BB60" w14:textId="77777777" w:rsidR="00A0168A" w:rsidRPr="009610EB" w:rsidRDefault="00A0168A" w:rsidP="00A0168A">
            <w:pPr>
              <w:rPr>
                <w:rFonts w:ascii="Lato" w:hAnsi="Lato"/>
              </w:rPr>
            </w:pPr>
          </w:p>
        </w:tc>
        <w:tc>
          <w:tcPr>
            <w:tcW w:w="1260" w:type="dxa"/>
          </w:tcPr>
          <w:p w14:paraId="779C4D0E" w14:textId="5B9FEE53" w:rsidR="00A0168A" w:rsidRPr="009610EB" w:rsidRDefault="00A0168A" w:rsidP="00A0168A">
            <w:pPr>
              <w:jc w:val="both"/>
              <w:rPr>
                <w:rFonts w:ascii="Lato" w:hAnsi="Lato" w:cs="Calibri"/>
              </w:rPr>
            </w:pPr>
            <w:r w:rsidRPr="009610EB">
              <w:rPr>
                <w:rFonts w:ascii="Lato" w:hAnsi="Lato" w:cs="Calibri"/>
              </w:rPr>
              <w:t>Institution</w:t>
            </w:r>
          </w:p>
        </w:tc>
        <w:tc>
          <w:tcPr>
            <w:tcW w:w="5042" w:type="dxa"/>
          </w:tcPr>
          <w:p w14:paraId="4245039A" w14:textId="2186BE7F" w:rsidR="00A0168A" w:rsidRPr="009610EB" w:rsidRDefault="00A0168A" w:rsidP="00A0168A">
            <w:pPr>
              <w:jc w:val="both"/>
              <w:rPr>
                <w:rFonts w:ascii="Lato" w:hAnsi="Lato" w:cs="Calibri"/>
              </w:rPr>
            </w:pPr>
            <w:r w:rsidRPr="009610EB">
              <w:rPr>
                <w:rFonts w:ascii="Lato" w:hAnsi="Lato" w:cs="Arial"/>
              </w:rPr>
              <w:t>IEC materials supported to HF &amp; schools so that adolescents get knowledge regarding their queries on ASRH services.</w:t>
            </w:r>
          </w:p>
        </w:tc>
        <w:tc>
          <w:tcPr>
            <w:tcW w:w="1927" w:type="dxa"/>
          </w:tcPr>
          <w:p w14:paraId="6CA80BFA" w14:textId="77777777" w:rsidR="00A0168A" w:rsidRPr="009610EB" w:rsidRDefault="00A0168A" w:rsidP="00A0168A">
            <w:pPr>
              <w:jc w:val="both"/>
              <w:rPr>
                <w:rFonts w:ascii="Lato" w:hAnsi="Lato" w:cs="Calibri"/>
              </w:rPr>
            </w:pPr>
          </w:p>
        </w:tc>
        <w:tc>
          <w:tcPr>
            <w:tcW w:w="2098" w:type="dxa"/>
          </w:tcPr>
          <w:p w14:paraId="05E05848" w14:textId="77777777" w:rsidR="00A0168A" w:rsidRPr="009610EB" w:rsidRDefault="00A0168A" w:rsidP="00A0168A">
            <w:pPr>
              <w:jc w:val="both"/>
              <w:rPr>
                <w:rFonts w:ascii="Lato" w:hAnsi="Lato" w:cs="Calibri"/>
              </w:rPr>
            </w:pPr>
          </w:p>
        </w:tc>
      </w:tr>
      <w:tr w:rsidR="00A0168A" w:rsidRPr="00CA0F33" w14:paraId="58C2A1BB" w14:textId="77777777" w:rsidTr="009610EB">
        <w:trPr>
          <w:trHeight w:val="297"/>
        </w:trPr>
        <w:tc>
          <w:tcPr>
            <w:tcW w:w="2250" w:type="dxa"/>
          </w:tcPr>
          <w:p w14:paraId="21A00BBD" w14:textId="77777777" w:rsidR="00A0168A" w:rsidRPr="009610EB" w:rsidRDefault="00A0168A" w:rsidP="00A0168A">
            <w:pPr>
              <w:rPr>
                <w:rFonts w:ascii="Lato" w:hAnsi="Lato"/>
              </w:rPr>
            </w:pPr>
          </w:p>
        </w:tc>
        <w:tc>
          <w:tcPr>
            <w:tcW w:w="1260" w:type="dxa"/>
          </w:tcPr>
          <w:p w14:paraId="13EF0A4F" w14:textId="4946C788" w:rsidR="00A0168A" w:rsidRPr="009610EB" w:rsidRDefault="00A0168A" w:rsidP="00A0168A">
            <w:pPr>
              <w:jc w:val="both"/>
              <w:rPr>
                <w:rFonts w:ascii="Lato" w:hAnsi="Lato" w:cs="Calibri"/>
              </w:rPr>
            </w:pPr>
            <w:r w:rsidRPr="009610EB">
              <w:rPr>
                <w:rFonts w:ascii="Lato" w:hAnsi="Lato" w:cs="Calibri"/>
              </w:rPr>
              <w:t>Policy</w:t>
            </w:r>
          </w:p>
        </w:tc>
        <w:tc>
          <w:tcPr>
            <w:tcW w:w="5042" w:type="dxa"/>
          </w:tcPr>
          <w:p w14:paraId="546B3876" w14:textId="3B618B7E" w:rsidR="00A0168A" w:rsidRPr="009610EB" w:rsidRDefault="00A0168A" w:rsidP="00A0168A">
            <w:pPr>
              <w:jc w:val="both"/>
              <w:rPr>
                <w:rFonts w:ascii="Lato" w:hAnsi="Lato" w:cs="Calibri"/>
              </w:rPr>
            </w:pPr>
            <w:r w:rsidRPr="009610EB">
              <w:rPr>
                <w:rFonts w:ascii="Lato" w:hAnsi="Lato" w:cs="Arial"/>
              </w:rPr>
              <w:t>Healthy Transition (HT) Sessions were conducted with active participation of married and unmarried (15-25) age groups to aware them regarding Healthy Transition of life. There are 22 married and unmarried adolescents are trained and 20 trained participants are running the session. There are 11 session packages on it.</w:t>
            </w:r>
          </w:p>
        </w:tc>
        <w:tc>
          <w:tcPr>
            <w:tcW w:w="1927" w:type="dxa"/>
          </w:tcPr>
          <w:p w14:paraId="3061F6D0" w14:textId="77777777" w:rsidR="00A0168A" w:rsidRPr="009610EB" w:rsidRDefault="00A0168A" w:rsidP="00A0168A">
            <w:pPr>
              <w:jc w:val="both"/>
              <w:rPr>
                <w:rFonts w:ascii="Lato" w:hAnsi="Lato" w:cs="Calibri"/>
              </w:rPr>
            </w:pPr>
          </w:p>
        </w:tc>
        <w:tc>
          <w:tcPr>
            <w:tcW w:w="2098" w:type="dxa"/>
          </w:tcPr>
          <w:p w14:paraId="39464B46" w14:textId="77777777" w:rsidR="00A0168A" w:rsidRPr="009610EB" w:rsidRDefault="00A0168A" w:rsidP="00A0168A">
            <w:pPr>
              <w:jc w:val="both"/>
              <w:rPr>
                <w:rFonts w:ascii="Lato" w:hAnsi="Lato" w:cs="Calibri"/>
              </w:rPr>
            </w:pPr>
          </w:p>
        </w:tc>
      </w:tr>
      <w:tr w:rsidR="00D87AAC" w:rsidRPr="00CA0F33" w14:paraId="15C333DF" w14:textId="77777777" w:rsidTr="009610EB">
        <w:trPr>
          <w:trHeight w:val="297"/>
        </w:trPr>
        <w:tc>
          <w:tcPr>
            <w:tcW w:w="2250" w:type="dxa"/>
          </w:tcPr>
          <w:p w14:paraId="0E2B9C9F" w14:textId="7F7C352C" w:rsidR="00D87AAC" w:rsidRPr="009610EB" w:rsidRDefault="00D87AAC" w:rsidP="00D87AAC">
            <w:pPr>
              <w:rPr>
                <w:rFonts w:ascii="Lato" w:hAnsi="Lato"/>
              </w:rPr>
            </w:pPr>
            <w:r w:rsidRPr="009610EB">
              <w:rPr>
                <w:rFonts w:ascii="Lato" w:hAnsi="Lato"/>
              </w:rPr>
              <w:lastRenderedPageBreak/>
              <w:t>1. Palika has been started to allocate budget for children</w:t>
            </w:r>
            <w:r w:rsidRPr="009610EB">
              <w:rPr>
                <w:rFonts w:ascii="Lato" w:hAnsi="Lato" w:cs="Calibri"/>
              </w:rPr>
              <w:t>.</w:t>
            </w:r>
          </w:p>
        </w:tc>
        <w:tc>
          <w:tcPr>
            <w:tcW w:w="1260" w:type="dxa"/>
          </w:tcPr>
          <w:p w14:paraId="3A24254D" w14:textId="5B10C81A" w:rsidR="00D87AAC" w:rsidRPr="009610EB" w:rsidRDefault="00D87AAC" w:rsidP="00D87AAC">
            <w:pPr>
              <w:jc w:val="both"/>
              <w:rPr>
                <w:rFonts w:ascii="Lato" w:hAnsi="Lato" w:cs="Calibri"/>
              </w:rPr>
            </w:pPr>
            <w:r w:rsidRPr="009610EB">
              <w:rPr>
                <w:rFonts w:ascii="Lato" w:hAnsi="Lato" w:cs="Calibri"/>
              </w:rPr>
              <w:t>Child</w:t>
            </w:r>
          </w:p>
        </w:tc>
        <w:tc>
          <w:tcPr>
            <w:tcW w:w="5042" w:type="dxa"/>
          </w:tcPr>
          <w:p w14:paraId="17B7D4E4" w14:textId="2DD975AC" w:rsidR="00D87AAC" w:rsidRPr="009610EB" w:rsidRDefault="00D87AAC" w:rsidP="00D87AAC">
            <w:pPr>
              <w:jc w:val="both"/>
              <w:rPr>
                <w:rFonts w:ascii="Lato" w:hAnsi="Lato" w:cs="Calibri"/>
              </w:rPr>
            </w:pPr>
            <w:r w:rsidRPr="009610EB">
              <w:rPr>
                <w:rFonts w:ascii="Lato" w:hAnsi="Lato" w:cs="Calibri"/>
              </w:rPr>
              <w:t>Conduct different activity as per monthly planned.</w:t>
            </w:r>
          </w:p>
        </w:tc>
        <w:tc>
          <w:tcPr>
            <w:tcW w:w="1927" w:type="dxa"/>
          </w:tcPr>
          <w:p w14:paraId="026EE11C" w14:textId="0A84145D" w:rsidR="00D87AAC" w:rsidRPr="009610EB" w:rsidRDefault="00D87AAC" w:rsidP="00D87AAC">
            <w:pPr>
              <w:jc w:val="both"/>
              <w:rPr>
                <w:rFonts w:ascii="Lato" w:hAnsi="Lato" w:cs="Calibri"/>
              </w:rPr>
            </w:pPr>
            <w:r w:rsidRPr="009610EB">
              <w:rPr>
                <w:rFonts w:ascii="Lato" w:hAnsi="Lato" w:cs="Calibri"/>
              </w:rPr>
              <w:t>5</w:t>
            </w:r>
          </w:p>
        </w:tc>
        <w:tc>
          <w:tcPr>
            <w:tcW w:w="2098" w:type="dxa"/>
          </w:tcPr>
          <w:p w14:paraId="72BE9E13" w14:textId="77777777" w:rsidR="00D87AAC" w:rsidRPr="009610EB" w:rsidRDefault="00D87AAC" w:rsidP="00D87AAC">
            <w:pPr>
              <w:jc w:val="both"/>
              <w:rPr>
                <w:rFonts w:ascii="Lato" w:hAnsi="Lato" w:cs="Calibri"/>
              </w:rPr>
            </w:pPr>
          </w:p>
        </w:tc>
      </w:tr>
      <w:tr w:rsidR="00D87AAC" w:rsidRPr="00CA0F33" w14:paraId="115D5318" w14:textId="77777777" w:rsidTr="009610EB">
        <w:trPr>
          <w:trHeight w:val="297"/>
        </w:trPr>
        <w:tc>
          <w:tcPr>
            <w:tcW w:w="2250" w:type="dxa"/>
          </w:tcPr>
          <w:p w14:paraId="77436778" w14:textId="77777777" w:rsidR="00D87AAC" w:rsidRPr="009610EB" w:rsidRDefault="00D87AAC" w:rsidP="00D87AAC">
            <w:pPr>
              <w:rPr>
                <w:rFonts w:ascii="Lato" w:hAnsi="Lato"/>
              </w:rPr>
            </w:pPr>
          </w:p>
        </w:tc>
        <w:tc>
          <w:tcPr>
            <w:tcW w:w="1260" w:type="dxa"/>
          </w:tcPr>
          <w:p w14:paraId="6FE55B2E" w14:textId="080DF534" w:rsidR="00D87AAC" w:rsidRPr="009610EB" w:rsidRDefault="00D87AAC" w:rsidP="00D87AAC">
            <w:pPr>
              <w:jc w:val="both"/>
              <w:rPr>
                <w:rFonts w:ascii="Lato" w:hAnsi="Lato" w:cs="Calibri"/>
              </w:rPr>
            </w:pPr>
            <w:r w:rsidRPr="009610EB">
              <w:rPr>
                <w:rFonts w:ascii="Lato" w:hAnsi="Lato" w:cs="Calibri"/>
              </w:rPr>
              <w:t>Family</w:t>
            </w:r>
          </w:p>
        </w:tc>
        <w:tc>
          <w:tcPr>
            <w:tcW w:w="5042" w:type="dxa"/>
          </w:tcPr>
          <w:p w14:paraId="4CE7E5D4" w14:textId="1A846EF6" w:rsidR="00D87AAC" w:rsidRPr="009610EB" w:rsidRDefault="00D87AAC" w:rsidP="00D87AAC">
            <w:pPr>
              <w:jc w:val="both"/>
              <w:rPr>
                <w:rFonts w:ascii="Lato" w:hAnsi="Lato" w:cs="Calibri"/>
              </w:rPr>
            </w:pPr>
            <w:r w:rsidRPr="009610EB">
              <w:rPr>
                <w:rFonts w:ascii="Lato" w:hAnsi="Lato" w:cs="Calibri"/>
              </w:rPr>
              <w:t>Family children gets better services.</w:t>
            </w:r>
          </w:p>
        </w:tc>
        <w:tc>
          <w:tcPr>
            <w:tcW w:w="1927" w:type="dxa"/>
          </w:tcPr>
          <w:p w14:paraId="7768C211" w14:textId="77777777" w:rsidR="00D87AAC" w:rsidRPr="009610EB" w:rsidRDefault="00D87AAC" w:rsidP="00D87AAC">
            <w:pPr>
              <w:jc w:val="both"/>
              <w:rPr>
                <w:rFonts w:ascii="Lato" w:hAnsi="Lato" w:cs="Calibri"/>
              </w:rPr>
            </w:pPr>
          </w:p>
        </w:tc>
        <w:tc>
          <w:tcPr>
            <w:tcW w:w="2098" w:type="dxa"/>
          </w:tcPr>
          <w:p w14:paraId="08E9EE08" w14:textId="77777777" w:rsidR="00D87AAC" w:rsidRPr="009610EB" w:rsidRDefault="00D87AAC" w:rsidP="00D87AAC">
            <w:pPr>
              <w:jc w:val="both"/>
              <w:rPr>
                <w:rFonts w:ascii="Lato" w:hAnsi="Lato" w:cs="Calibri"/>
              </w:rPr>
            </w:pPr>
          </w:p>
        </w:tc>
      </w:tr>
      <w:tr w:rsidR="00D87AAC" w:rsidRPr="00CA0F33" w14:paraId="5D431FFE" w14:textId="77777777" w:rsidTr="009610EB">
        <w:trPr>
          <w:trHeight w:val="297"/>
        </w:trPr>
        <w:tc>
          <w:tcPr>
            <w:tcW w:w="2250" w:type="dxa"/>
          </w:tcPr>
          <w:p w14:paraId="7A8C2FC0" w14:textId="77777777" w:rsidR="00D87AAC" w:rsidRPr="009610EB" w:rsidRDefault="00D87AAC" w:rsidP="00D87AAC">
            <w:pPr>
              <w:rPr>
                <w:rFonts w:ascii="Lato" w:hAnsi="Lato"/>
              </w:rPr>
            </w:pPr>
          </w:p>
        </w:tc>
        <w:tc>
          <w:tcPr>
            <w:tcW w:w="1260" w:type="dxa"/>
          </w:tcPr>
          <w:p w14:paraId="6F10CD09" w14:textId="65A18724" w:rsidR="00D87AAC" w:rsidRPr="009610EB" w:rsidRDefault="00D87AAC" w:rsidP="00D87AAC">
            <w:pPr>
              <w:jc w:val="both"/>
              <w:rPr>
                <w:rFonts w:ascii="Lato" w:hAnsi="Lato" w:cs="Calibri"/>
              </w:rPr>
            </w:pPr>
            <w:r w:rsidRPr="009610EB">
              <w:rPr>
                <w:rFonts w:ascii="Lato" w:hAnsi="Lato" w:cs="Calibri"/>
              </w:rPr>
              <w:t>Community</w:t>
            </w:r>
          </w:p>
        </w:tc>
        <w:tc>
          <w:tcPr>
            <w:tcW w:w="5042" w:type="dxa"/>
          </w:tcPr>
          <w:p w14:paraId="7296CEDF" w14:textId="00CA5DA1" w:rsidR="00D87AAC" w:rsidRPr="009610EB" w:rsidRDefault="00D87AAC" w:rsidP="00D87AAC">
            <w:pPr>
              <w:jc w:val="both"/>
              <w:rPr>
                <w:rFonts w:ascii="Lato" w:hAnsi="Lato" w:cs="Calibri"/>
              </w:rPr>
            </w:pPr>
            <w:r w:rsidRPr="009610EB">
              <w:rPr>
                <w:rFonts w:ascii="Lato" w:hAnsi="Lato" w:cs="Calibri"/>
              </w:rPr>
              <w:t>Community children does advocacy &amp; capacitated to do activity in their own initiation.</w:t>
            </w:r>
          </w:p>
        </w:tc>
        <w:tc>
          <w:tcPr>
            <w:tcW w:w="1927" w:type="dxa"/>
          </w:tcPr>
          <w:p w14:paraId="1E8B43EA" w14:textId="77777777" w:rsidR="00D87AAC" w:rsidRPr="009610EB" w:rsidRDefault="00D87AAC" w:rsidP="00D87AAC">
            <w:pPr>
              <w:jc w:val="both"/>
              <w:rPr>
                <w:rFonts w:ascii="Lato" w:hAnsi="Lato" w:cs="Calibri"/>
              </w:rPr>
            </w:pPr>
          </w:p>
        </w:tc>
        <w:tc>
          <w:tcPr>
            <w:tcW w:w="2098" w:type="dxa"/>
          </w:tcPr>
          <w:p w14:paraId="5FB92812" w14:textId="77777777" w:rsidR="00D87AAC" w:rsidRPr="009610EB" w:rsidRDefault="00D87AAC" w:rsidP="00D87AAC">
            <w:pPr>
              <w:jc w:val="both"/>
              <w:rPr>
                <w:rFonts w:ascii="Lato" w:hAnsi="Lato" w:cs="Calibri"/>
              </w:rPr>
            </w:pPr>
          </w:p>
        </w:tc>
      </w:tr>
      <w:tr w:rsidR="00D87AAC" w:rsidRPr="00CA0F33" w14:paraId="1A129179" w14:textId="77777777" w:rsidTr="009610EB">
        <w:trPr>
          <w:trHeight w:val="297"/>
        </w:trPr>
        <w:tc>
          <w:tcPr>
            <w:tcW w:w="2250" w:type="dxa"/>
          </w:tcPr>
          <w:p w14:paraId="1E2A978D" w14:textId="77777777" w:rsidR="00D87AAC" w:rsidRPr="009610EB" w:rsidRDefault="00D87AAC" w:rsidP="00D87AAC">
            <w:pPr>
              <w:rPr>
                <w:rFonts w:ascii="Lato" w:hAnsi="Lato"/>
              </w:rPr>
            </w:pPr>
          </w:p>
        </w:tc>
        <w:tc>
          <w:tcPr>
            <w:tcW w:w="1260" w:type="dxa"/>
          </w:tcPr>
          <w:p w14:paraId="6304CBA5" w14:textId="6E768C07" w:rsidR="00D87AAC" w:rsidRPr="009610EB" w:rsidRDefault="00D87AAC" w:rsidP="00D87AAC">
            <w:pPr>
              <w:jc w:val="both"/>
              <w:rPr>
                <w:rFonts w:ascii="Lato" w:hAnsi="Lato" w:cs="Calibri"/>
              </w:rPr>
            </w:pPr>
            <w:r w:rsidRPr="009610EB">
              <w:rPr>
                <w:rFonts w:ascii="Lato" w:hAnsi="Lato" w:cs="Calibri"/>
              </w:rPr>
              <w:t>Institution</w:t>
            </w:r>
          </w:p>
        </w:tc>
        <w:tc>
          <w:tcPr>
            <w:tcW w:w="5042" w:type="dxa"/>
          </w:tcPr>
          <w:p w14:paraId="4A056776" w14:textId="54E6DEA1" w:rsidR="00D87AAC" w:rsidRPr="009610EB" w:rsidRDefault="00D87AAC" w:rsidP="00D87AAC">
            <w:pPr>
              <w:jc w:val="both"/>
              <w:rPr>
                <w:rFonts w:ascii="Lato" w:hAnsi="Lato" w:cs="Calibri"/>
              </w:rPr>
            </w:pPr>
            <w:r w:rsidRPr="009610EB">
              <w:rPr>
                <w:rFonts w:ascii="Lato" w:hAnsi="Lato" w:cs="Calibri"/>
              </w:rPr>
              <w:t>BFC report procedure then the activity planning.</w:t>
            </w:r>
          </w:p>
        </w:tc>
        <w:tc>
          <w:tcPr>
            <w:tcW w:w="1927" w:type="dxa"/>
          </w:tcPr>
          <w:p w14:paraId="4C5EF0A2" w14:textId="77777777" w:rsidR="00D87AAC" w:rsidRPr="009610EB" w:rsidRDefault="00D87AAC" w:rsidP="00D87AAC">
            <w:pPr>
              <w:jc w:val="both"/>
              <w:rPr>
                <w:rFonts w:ascii="Lato" w:hAnsi="Lato" w:cs="Calibri"/>
              </w:rPr>
            </w:pPr>
          </w:p>
        </w:tc>
        <w:tc>
          <w:tcPr>
            <w:tcW w:w="2098" w:type="dxa"/>
          </w:tcPr>
          <w:p w14:paraId="71425DBA" w14:textId="77777777" w:rsidR="00D87AAC" w:rsidRPr="009610EB" w:rsidRDefault="00D87AAC" w:rsidP="00D87AAC">
            <w:pPr>
              <w:jc w:val="both"/>
              <w:rPr>
                <w:rFonts w:ascii="Lato" w:hAnsi="Lato" w:cs="Calibri"/>
              </w:rPr>
            </w:pPr>
          </w:p>
        </w:tc>
      </w:tr>
      <w:tr w:rsidR="00D87AAC" w:rsidRPr="00CA0F33" w14:paraId="68A8004C" w14:textId="77777777" w:rsidTr="009610EB">
        <w:trPr>
          <w:trHeight w:val="297"/>
        </w:trPr>
        <w:tc>
          <w:tcPr>
            <w:tcW w:w="2250" w:type="dxa"/>
          </w:tcPr>
          <w:p w14:paraId="516EF38B" w14:textId="77777777" w:rsidR="00D87AAC" w:rsidRPr="009610EB" w:rsidRDefault="00D87AAC" w:rsidP="00D87AAC">
            <w:pPr>
              <w:rPr>
                <w:rFonts w:ascii="Lato" w:hAnsi="Lato"/>
              </w:rPr>
            </w:pPr>
          </w:p>
        </w:tc>
        <w:tc>
          <w:tcPr>
            <w:tcW w:w="1260" w:type="dxa"/>
          </w:tcPr>
          <w:p w14:paraId="28820C91" w14:textId="37F7B60F" w:rsidR="00D87AAC" w:rsidRPr="009610EB" w:rsidRDefault="00D87AAC" w:rsidP="00D87AAC">
            <w:pPr>
              <w:jc w:val="both"/>
              <w:rPr>
                <w:rFonts w:ascii="Lato" w:hAnsi="Lato" w:cs="Calibri"/>
              </w:rPr>
            </w:pPr>
            <w:r w:rsidRPr="009610EB">
              <w:rPr>
                <w:rFonts w:ascii="Lato" w:hAnsi="Lato" w:cs="Calibri"/>
              </w:rPr>
              <w:t>Policy</w:t>
            </w:r>
          </w:p>
        </w:tc>
        <w:tc>
          <w:tcPr>
            <w:tcW w:w="5042" w:type="dxa"/>
          </w:tcPr>
          <w:p w14:paraId="2028CDD3" w14:textId="351022AF" w:rsidR="00D87AAC" w:rsidRPr="009610EB" w:rsidRDefault="00D87AAC" w:rsidP="00D87AAC">
            <w:pPr>
              <w:jc w:val="both"/>
              <w:rPr>
                <w:rFonts w:ascii="Lato" w:hAnsi="Lato" w:cs="Calibri"/>
              </w:rPr>
            </w:pPr>
            <w:r w:rsidRPr="009610EB">
              <w:rPr>
                <w:rFonts w:ascii="Lato" w:hAnsi="Lato" w:cs="Calibri"/>
              </w:rPr>
              <w:t>Palika develop the policy of Child Rights and Protection Procedures, Child marriage free campaign operational guidelines.</w:t>
            </w:r>
          </w:p>
        </w:tc>
        <w:tc>
          <w:tcPr>
            <w:tcW w:w="1927" w:type="dxa"/>
          </w:tcPr>
          <w:p w14:paraId="586CE580" w14:textId="77777777" w:rsidR="00D87AAC" w:rsidRPr="009610EB" w:rsidRDefault="00D87AAC" w:rsidP="00D87AAC">
            <w:pPr>
              <w:jc w:val="both"/>
              <w:rPr>
                <w:rFonts w:ascii="Lato" w:hAnsi="Lato" w:cs="Calibri"/>
              </w:rPr>
            </w:pPr>
          </w:p>
        </w:tc>
        <w:tc>
          <w:tcPr>
            <w:tcW w:w="2098" w:type="dxa"/>
          </w:tcPr>
          <w:p w14:paraId="64AD5523" w14:textId="77777777" w:rsidR="00D87AAC" w:rsidRPr="009610EB" w:rsidRDefault="00D87AAC" w:rsidP="00D87AAC">
            <w:pPr>
              <w:jc w:val="both"/>
              <w:rPr>
                <w:rFonts w:ascii="Lato" w:hAnsi="Lato" w:cs="Calibri"/>
              </w:rPr>
            </w:pPr>
          </w:p>
        </w:tc>
      </w:tr>
      <w:tr w:rsidR="00D87AAC" w:rsidRPr="00CA0F33" w14:paraId="5CEE0593" w14:textId="77777777" w:rsidTr="009610EB">
        <w:trPr>
          <w:trHeight w:val="297"/>
        </w:trPr>
        <w:tc>
          <w:tcPr>
            <w:tcW w:w="2250" w:type="dxa"/>
          </w:tcPr>
          <w:p w14:paraId="730F5503" w14:textId="470F671F" w:rsidR="00D87AAC" w:rsidRPr="009610EB" w:rsidRDefault="00D87AAC" w:rsidP="00D87AAC">
            <w:pPr>
              <w:rPr>
                <w:rFonts w:ascii="Lato" w:hAnsi="Lato"/>
              </w:rPr>
            </w:pPr>
            <w:r w:rsidRPr="009610EB">
              <w:rPr>
                <w:rFonts w:ascii="Lato" w:hAnsi="Lato" w:cs="Calibri"/>
              </w:rPr>
              <w:t>2. WCRC has been doing various promotional activities for children under its leadership.</w:t>
            </w:r>
          </w:p>
        </w:tc>
        <w:tc>
          <w:tcPr>
            <w:tcW w:w="1260" w:type="dxa"/>
          </w:tcPr>
          <w:p w14:paraId="2E3D4323" w14:textId="34F3D80B" w:rsidR="00D87AAC" w:rsidRPr="009610EB" w:rsidRDefault="00D87AAC" w:rsidP="00D87AAC">
            <w:pPr>
              <w:jc w:val="both"/>
              <w:rPr>
                <w:rFonts w:ascii="Lato" w:hAnsi="Lato" w:cs="Calibri"/>
              </w:rPr>
            </w:pPr>
            <w:r w:rsidRPr="009610EB">
              <w:rPr>
                <w:rFonts w:ascii="Lato" w:hAnsi="Lato" w:cs="Calibri"/>
              </w:rPr>
              <w:t>Child</w:t>
            </w:r>
          </w:p>
        </w:tc>
        <w:tc>
          <w:tcPr>
            <w:tcW w:w="5042" w:type="dxa"/>
          </w:tcPr>
          <w:p w14:paraId="7F4550AE" w14:textId="09B3F84A" w:rsidR="00D87AAC" w:rsidRPr="009610EB" w:rsidRDefault="00D87AAC" w:rsidP="00D87AAC">
            <w:pPr>
              <w:jc w:val="both"/>
              <w:rPr>
                <w:rFonts w:ascii="Lato" w:hAnsi="Lato" w:cs="Calibri"/>
              </w:rPr>
            </w:pPr>
            <w:r w:rsidRPr="009610EB">
              <w:rPr>
                <w:rFonts w:ascii="Lato" w:hAnsi="Lato"/>
              </w:rPr>
              <w:t>children by addressing individual, interpersonal, community, and societal factors to create a supportive environment for their well-being.</w:t>
            </w:r>
          </w:p>
        </w:tc>
        <w:tc>
          <w:tcPr>
            <w:tcW w:w="1927" w:type="dxa"/>
          </w:tcPr>
          <w:p w14:paraId="2135218B" w14:textId="5848DDA3" w:rsidR="00D87AAC" w:rsidRPr="009610EB" w:rsidRDefault="00D87AAC" w:rsidP="00D87AAC">
            <w:pPr>
              <w:jc w:val="both"/>
              <w:rPr>
                <w:rFonts w:ascii="Lato" w:hAnsi="Lato" w:cs="Calibri"/>
              </w:rPr>
            </w:pPr>
            <w:r w:rsidRPr="009610EB">
              <w:rPr>
                <w:rFonts w:ascii="Lato" w:hAnsi="Lato" w:cs="Calibri"/>
              </w:rPr>
              <w:t>5</w:t>
            </w:r>
          </w:p>
        </w:tc>
        <w:tc>
          <w:tcPr>
            <w:tcW w:w="2098" w:type="dxa"/>
          </w:tcPr>
          <w:p w14:paraId="0E548E91" w14:textId="77777777" w:rsidR="00D87AAC" w:rsidRPr="009610EB" w:rsidRDefault="00D87AAC" w:rsidP="00D87AAC">
            <w:pPr>
              <w:jc w:val="both"/>
              <w:rPr>
                <w:rFonts w:ascii="Lato" w:hAnsi="Lato" w:cs="Calibri"/>
              </w:rPr>
            </w:pPr>
          </w:p>
        </w:tc>
      </w:tr>
      <w:tr w:rsidR="00D87AAC" w:rsidRPr="00CA0F33" w14:paraId="67B3ABE4" w14:textId="77777777" w:rsidTr="009610EB">
        <w:trPr>
          <w:trHeight w:val="297"/>
        </w:trPr>
        <w:tc>
          <w:tcPr>
            <w:tcW w:w="2250" w:type="dxa"/>
          </w:tcPr>
          <w:p w14:paraId="013E62FF" w14:textId="77777777" w:rsidR="00D87AAC" w:rsidRPr="009610EB" w:rsidRDefault="00D87AAC" w:rsidP="00D87AAC">
            <w:pPr>
              <w:rPr>
                <w:rFonts w:ascii="Lato" w:hAnsi="Lato"/>
              </w:rPr>
            </w:pPr>
          </w:p>
        </w:tc>
        <w:tc>
          <w:tcPr>
            <w:tcW w:w="1260" w:type="dxa"/>
          </w:tcPr>
          <w:p w14:paraId="51686E9B" w14:textId="7E6B9D3D" w:rsidR="00D87AAC" w:rsidRPr="009610EB" w:rsidRDefault="00D87AAC" w:rsidP="00D87AAC">
            <w:pPr>
              <w:jc w:val="both"/>
              <w:rPr>
                <w:rFonts w:ascii="Lato" w:hAnsi="Lato" w:cs="Calibri"/>
              </w:rPr>
            </w:pPr>
            <w:r w:rsidRPr="009610EB">
              <w:rPr>
                <w:rFonts w:ascii="Lato" w:hAnsi="Lato" w:cs="Calibri"/>
              </w:rPr>
              <w:t>Family</w:t>
            </w:r>
          </w:p>
        </w:tc>
        <w:tc>
          <w:tcPr>
            <w:tcW w:w="5042" w:type="dxa"/>
          </w:tcPr>
          <w:p w14:paraId="2E682353" w14:textId="017C2400" w:rsidR="00D87AAC" w:rsidRPr="009610EB" w:rsidRDefault="00D87AAC" w:rsidP="00D87AAC">
            <w:pPr>
              <w:jc w:val="both"/>
              <w:rPr>
                <w:rFonts w:ascii="Lato" w:hAnsi="Lato" w:cs="Calibri"/>
              </w:rPr>
            </w:pPr>
            <w:r w:rsidRPr="009610EB">
              <w:rPr>
                <w:rFonts w:ascii="Lato" w:hAnsi="Lato"/>
              </w:rPr>
              <w:t>To enhance awareness, protect children's rights, and foster a supportive environment for their development.</w:t>
            </w:r>
          </w:p>
        </w:tc>
        <w:tc>
          <w:tcPr>
            <w:tcW w:w="1927" w:type="dxa"/>
          </w:tcPr>
          <w:p w14:paraId="6C20057C" w14:textId="77777777" w:rsidR="00D87AAC" w:rsidRPr="009610EB" w:rsidRDefault="00D87AAC" w:rsidP="00D87AAC">
            <w:pPr>
              <w:jc w:val="both"/>
              <w:rPr>
                <w:rFonts w:ascii="Lato" w:hAnsi="Lato" w:cs="Calibri"/>
              </w:rPr>
            </w:pPr>
          </w:p>
        </w:tc>
        <w:tc>
          <w:tcPr>
            <w:tcW w:w="2098" w:type="dxa"/>
          </w:tcPr>
          <w:p w14:paraId="237F5A30" w14:textId="77777777" w:rsidR="00D87AAC" w:rsidRPr="009610EB" w:rsidRDefault="00D87AAC" w:rsidP="00D87AAC">
            <w:pPr>
              <w:jc w:val="both"/>
              <w:rPr>
                <w:rFonts w:ascii="Lato" w:hAnsi="Lato" w:cs="Calibri"/>
              </w:rPr>
            </w:pPr>
          </w:p>
        </w:tc>
      </w:tr>
      <w:tr w:rsidR="00D87AAC" w:rsidRPr="00CA0F33" w14:paraId="6C9C37F4" w14:textId="77777777" w:rsidTr="009610EB">
        <w:trPr>
          <w:trHeight w:val="297"/>
        </w:trPr>
        <w:tc>
          <w:tcPr>
            <w:tcW w:w="2250" w:type="dxa"/>
          </w:tcPr>
          <w:p w14:paraId="388B608C" w14:textId="77777777" w:rsidR="00D87AAC" w:rsidRPr="009610EB" w:rsidRDefault="00D87AAC" w:rsidP="00D87AAC">
            <w:pPr>
              <w:rPr>
                <w:rFonts w:ascii="Lato" w:hAnsi="Lato"/>
              </w:rPr>
            </w:pPr>
          </w:p>
        </w:tc>
        <w:tc>
          <w:tcPr>
            <w:tcW w:w="1260" w:type="dxa"/>
          </w:tcPr>
          <w:p w14:paraId="5603BE70" w14:textId="127DCAC7" w:rsidR="00D87AAC" w:rsidRPr="009610EB" w:rsidRDefault="00D87AAC" w:rsidP="00D87AAC">
            <w:pPr>
              <w:jc w:val="both"/>
              <w:rPr>
                <w:rFonts w:ascii="Lato" w:hAnsi="Lato" w:cs="Calibri"/>
              </w:rPr>
            </w:pPr>
            <w:r w:rsidRPr="009610EB">
              <w:rPr>
                <w:rFonts w:ascii="Lato" w:hAnsi="Lato" w:cs="Calibri"/>
              </w:rPr>
              <w:t>Community</w:t>
            </w:r>
          </w:p>
        </w:tc>
        <w:tc>
          <w:tcPr>
            <w:tcW w:w="5042" w:type="dxa"/>
          </w:tcPr>
          <w:p w14:paraId="68ADB7E2" w14:textId="7ED8DF4D" w:rsidR="00D87AAC" w:rsidRPr="009610EB" w:rsidRDefault="00D87AAC" w:rsidP="00D87AAC">
            <w:pPr>
              <w:jc w:val="both"/>
              <w:rPr>
                <w:rFonts w:ascii="Lato" w:hAnsi="Lato" w:cs="Calibri"/>
              </w:rPr>
            </w:pPr>
            <w:r w:rsidRPr="009610EB">
              <w:rPr>
                <w:rFonts w:ascii="Lato" w:hAnsi="Lato" w:cs="Calibri"/>
              </w:rPr>
              <w:t>To address the needs of children and families, ensuring that the community is not only informed but also equipped to provide a safe and nurturing environment.</w:t>
            </w:r>
          </w:p>
        </w:tc>
        <w:tc>
          <w:tcPr>
            <w:tcW w:w="1927" w:type="dxa"/>
          </w:tcPr>
          <w:p w14:paraId="6B745A33" w14:textId="77777777" w:rsidR="00D87AAC" w:rsidRPr="009610EB" w:rsidRDefault="00D87AAC" w:rsidP="00D87AAC">
            <w:pPr>
              <w:jc w:val="both"/>
              <w:rPr>
                <w:rFonts w:ascii="Lato" w:hAnsi="Lato" w:cs="Calibri"/>
              </w:rPr>
            </w:pPr>
          </w:p>
        </w:tc>
        <w:tc>
          <w:tcPr>
            <w:tcW w:w="2098" w:type="dxa"/>
          </w:tcPr>
          <w:p w14:paraId="69B55574" w14:textId="77777777" w:rsidR="00D87AAC" w:rsidRPr="009610EB" w:rsidRDefault="00D87AAC" w:rsidP="00D87AAC">
            <w:pPr>
              <w:jc w:val="both"/>
              <w:rPr>
                <w:rFonts w:ascii="Lato" w:hAnsi="Lato" w:cs="Calibri"/>
              </w:rPr>
            </w:pPr>
          </w:p>
        </w:tc>
      </w:tr>
      <w:tr w:rsidR="00D87AAC" w:rsidRPr="00CA0F33" w14:paraId="351FC775" w14:textId="77777777" w:rsidTr="009610EB">
        <w:trPr>
          <w:trHeight w:val="297"/>
        </w:trPr>
        <w:tc>
          <w:tcPr>
            <w:tcW w:w="2250" w:type="dxa"/>
          </w:tcPr>
          <w:p w14:paraId="30018708" w14:textId="77777777" w:rsidR="00D87AAC" w:rsidRPr="009610EB" w:rsidRDefault="00D87AAC" w:rsidP="00D87AAC">
            <w:pPr>
              <w:rPr>
                <w:rFonts w:ascii="Lato" w:hAnsi="Lato"/>
              </w:rPr>
            </w:pPr>
          </w:p>
        </w:tc>
        <w:tc>
          <w:tcPr>
            <w:tcW w:w="1260" w:type="dxa"/>
          </w:tcPr>
          <w:p w14:paraId="45A61546" w14:textId="60FB7C5A" w:rsidR="00D87AAC" w:rsidRPr="009610EB" w:rsidRDefault="00D87AAC" w:rsidP="00D87AAC">
            <w:pPr>
              <w:jc w:val="both"/>
              <w:rPr>
                <w:rFonts w:ascii="Lato" w:hAnsi="Lato" w:cs="Calibri"/>
              </w:rPr>
            </w:pPr>
            <w:r w:rsidRPr="009610EB">
              <w:rPr>
                <w:rFonts w:ascii="Lato" w:hAnsi="Lato" w:cs="Calibri"/>
              </w:rPr>
              <w:t>Institution</w:t>
            </w:r>
          </w:p>
        </w:tc>
        <w:tc>
          <w:tcPr>
            <w:tcW w:w="5042" w:type="dxa"/>
          </w:tcPr>
          <w:p w14:paraId="0F8AF054" w14:textId="2ADE762B" w:rsidR="00D87AAC" w:rsidRPr="009610EB" w:rsidRDefault="00D87AAC" w:rsidP="00D87AAC">
            <w:pPr>
              <w:jc w:val="both"/>
              <w:rPr>
                <w:rFonts w:ascii="Lato" w:hAnsi="Lato" w:cs="Calibri"/>
              </w:rPr>
            </w:pPr>
            <w:r w:rsidRPr="009610EB">
              <w:rPr>
                <w:rFonts w:ascii="Lato" w:hAnsi="Lato" w:cs="Calibri"/>
              </w:rPr>
              <w:t>When institutions facilitate children's ability to express their problems at the ward or palika level, they contribute to more responsive governance, enhanced community engagement, and improved outcomes for children and families.</w:t>
            </w:r>
          </w:p>
        </w:tc>
        <w:tc>
          <w:tcPr>
            <w:tcW w:w="1927" w:type="dxa"/>
          </w:tcPr>
          <w:p w14:paraId="60328E72" w14:textId="77777777" w:rsidR="00D87AAC" w:rsidRPr="009610EB" w:rsidRDefault="00D87AAC" w:rsidP="00D87AAC">
            <w:pPr>
              <w:jc w:val="both"/>
              <w:rPr>
                <w:rFonts w:ascii="Lato" w:hAnsi="Lato" w:cs="Calibri"/>
              </w:rPr>
            </w:pPr>
          </w:p>
        </w:tc>
        <w:tc>
          <w:tcPr>
            <w:tcW w:w="2098" w:type="dxa"/>
          </w:tcPr>
          <w:p w14:paraId="0E8F93A5" w14:textId="77777777" w:rsidR="00D87AAC" w:rsidRPr="009610EB" w:rsidRDefault="00D87AAC" w:rsidP="00D87AAC">
            <w:pPr>
              <w:jc w:val="both"/>
              <w:rPr>
                <w:rFonts w:ascii="Lato" w:hAnsi="Lato" w:cs="Calibri"/>
              </w:rPr>
            </w:pPr>
          </w:p>
        </w:tc>
      </w:tr>
      <w:tr w:rsidR="00D87AAC" w:rsidRPr="00CA0F33" w14:paraId="1F3C93EE" w14:textId="77777777" w:rsidTr="009610EB">
        <w:trPr>
          <w:trHeight w:val="297"/>
        </w:trPr>
        <w:tc>
          <w:tcPr>
            <w:tcW w:w="2250" w:type="dxa"/>
          </w:tcPr>
          <w:p w14:paraId="2B16DBFA" w14:textId="77777777" w:rsidR="00D87AAC" w:rsidRPr="009610EB" w:rsidRDefault="00D87AAC" w:rsidP="00D87AAC">
            <w:pPr>
              <w:rPr>
                <w:rFonts w:ascii="Lato" w:hAnsi="Lato"/>
              </w:rPr>
            </w:pPr>
          </w:p>
        </w:tc>
        <w:tc>
          <w:tcPr>
            <w:tcW w:w="1260" w:type="dxa"/>
          </w:tcPr>
          <w:p w14:paraId="2701C37D" w14:textId="3368118F" w:rsidR="00D87AAC" w:rsidRPr="009610EB" w:rsidRDefault="00D87AAC" w:rsidP="00D87AAC">
            <w:pPr>
              <w:jc w:val="both"/>
              <w:rPr>
                <w:rFonts w:ascii="Lato" w:hAnsi="Lato" w:cs="Calibri"/>
              </w:rPr>
            </w:pPr>
            <w:r w:rsidRPr="009610EB">
              <w:rPr>
                <w:rFonts w:ascii="Lato" w:hAnsi="Lato" w:cs="Calibri"/>
              </w:rPr>
              <w:t>Policy</w:t>
            </w:r>
          </w:p>
        </w:tc>
        <w:tc>
          <w:tcPr>
            <w:tcW w:w="5042" w:type="dxa"/>
          </w:tcPr>
          <w:p w14:paraId="09B558B2" w14:textId="3A766ECB" w:rsidR="00D87AAC" w:rsidRPr="009610EB" w:rsidRDefault="00D87AAC" w:rsidP="00D87AAC">
            <w:pPr>
              <w:jc w:val="both"/>
              <w:rPr>
                <w:rFonts w:ascii="Lato" w:hAnsi="Lato" w:cs="Calibri"/>
              </w:rPr>
            </w:pPr>
            <w:r w:rsidRPr="009610EB">
              <w:rPr>
                <w:rFonts w:ascii="Lato" w:hAnsi="Lato" w:cs="Calibri"/>
              </w:rPr>
              <w:t>Palika develop the policy of Child Rights and Protection Procedures, Child marriage free campaign operational guidelines.</w:t>
            </w:r>
          </w:p>
        </w:tc>
        <w:tc>
          <w:tcPr>
            <w:tcW w:w="1927" w:type="dxa"/>
          </w:tcPr>
          <w:p w14:paraId="0D1866AE" w14:textId="77777777" w:rsidR="00D87AAC" w:rsidRPr="009610EB" w:rsidRDefault="00D87AAC" w:rsidP="00D87AAC">
            <w:pPr>
              <w:jc w:val="both"/>
              <w:rPr>
                <w:rFonts w:ascii="Lato" w:hAnsi="Lato" w:cs="Calibri"/>
              </w:rPr>
            </w:pPr>
          </w:p>
        </w:tc>
        <w:tc>
          <w:tcPr>
            <w:tcW w:w="2098" w:type="dxa"/>
          </w:tcPr>
          <w:p w14:paraId="7C27D5A8" w14:textId="77777777" w:rsidR="00D87AAC" w:rsidRPr="009610EB" w:rsidRDefault="00D87AAC" w:rsidP="00D87AAC">
            <w:pPr>
              <w:jc w:val="both"/>
              <w:rPr>
                <w:rFonts w:ascii="Lato" w:hAnsi="Lato" w:cs="Calibri"/>
              </w:rPr>
            </w:pPr>
          </w:p>
        </w:tc>
      </w:tr>
      <w:tr w:rsidR="00D87AAC" w:rsidRPr="00CA0F33" w14:paraId="117B4A9B" w14:textId="77777777" w:rsidTr="009610EB">
        <w:trPr>
          <w:trHeight w:val="297"/>
        </w:trPr>
        <w:tc>
          <w:tcPr>
            <w:tcW w:w="2250" w:type="dxa"/>
          </w:tcPr>
          <w:p w14:paraId="53497C24" w14:textId="6C854566" w:rsidR="00D87AAC" w:rsidRPr="009610EB" w:rsidRDefault="00D87AAC" w:rsidP="00D87AAC">
            <w:pPr>
              <w:rPr>
                <w:rFonts w:ascii="Lato" w:hAnsi="Lato"/>
              </w:rPr>
            </w:pPr>
            <w:r w:rsidRPr="009610EB">
              <w:rPr>
                <w:rFonts w:ascii="Lato" w:hAnsi="Lato"/>
              </w:rPr>
              <w:lastRenderedPageBreak/>
              <w:t>3.Due to different session, children's have gained positive change in their knowledge and attitude which enhances the better life ahead.</w:t>
            </w:r>
          </w:p>
        </w:tc>
        <w:tc>
          <w:tcPr>
            <w:tcW w:w="1260" w:type="dxa"/>
          </w:tcPr>
          <w:p w14:paraId="452C4A51" w14:textId="4FC44A39" w:rsidR="00D87AAC" w:rsidRPr="009610EB" w:rsidRDefault="00D87AAC" w:rsidP="00D87AAC">
            <w:pPr>
              <w:jc w:val="both"/>
              <w:rPr>
                <w:rFonts w:ascii="Lato" w:hAnsi="Lato" w:cs="Calibri"/>
              </w:rPr>
            </w:pPr>
            <w:r w:rsidRPr="009610EB">
              <w:rPr>
                <w:rFonts w:ascii="Lato" w:hAnsi="Lato" w:cs="Calibri"/>
              </w:rPr>
              <w:t xml:space="preserve">Child </w:t>
            </w:r>
          </w:p>
        </w:tc>
        <w:tc>
          <w:tcPr>
            <w:tcW w:w="5042" w:type="dxa"/>
          </w:tcPr>
          <w:p w14:paraId="4F2BEC14" w14:textId="38604366" w:rsidR="00D87AAC" w:rsidRPr="009610EB" w:rsidRDefault="00D87AAC" w:rsidP="00D87AAC">
            <w:pPr>
              <w:jc w:val="both"/>
              <w:rPr>
                <w:rFonts w:ascii="Lato" w:hAnsi="Lato" w:cs="Calibri"/>
              </w:rPr>
            </w:pPr>
            <w:r w:rsidRPr="009610EB">
              <w:rPr>
                <w:rFonts w:ascii="Lato" w:hAnsi="Lato" w:cs="Calibri"/>
              </w:rPr>
              <w:t xml:space="preserve">To enhance the capacity of children &amp; also empower them &amp; help them to adapt positive behavior. </w:t>
            </w:r>
          </w:p>
        </w:tc>
        <w:tc>
          <w:tcPr>
            <w:tcW w:w="1927" w:type="dxa"/>
          </w:tcPr>
          <w:p w14:paraId="630C8F42" w14:textId="60067FF6" w:rsidR="00D87AAC" w:rsidRPr="009610EB" w:rsidRDefault="00D87AAC" w:rsidP="00D87AAC">
            <w:pPr>
              <w:jc w:val="both"/>
              <w:rPr>
                <w:rFonts w:ascii="Lato" w:hAnsi="Lato" w:cs="Calibri"/>
              </w:rPr>
            </w:pPr>
            <w:r w:rsidRPr="009610EB">
              <w:rPr>
                <w:rFonts w:ascii="Lato" w:hAnsi="Lato" w:cs="Calibri"/>
              </w:rPr>
              <w:t>5</w:t>
            </w:r>
          </w:p>
        </w:tc>
        <w:tc>
          <w:tcPr>
            <w:tcW w:w="2098" w:type="dxa"/>
          </w:tcPr>
          <w:p w14:paraId="73E0C891" w14:textId="77777777" w:rsidR="00D87AAC" w:rsidRPr="009610EB" w:rsidRDefault="00D87AAC" w:rsidP="00D87AAC">
            <w:pPr>
              <w:jc w:val="both"/>
              <w:rPr>
                <w:rFonts w:ascii="Lato" w:hAnsi="Lato" w:cs="Calibri"/>
              </w:rPr>
            </w:pPr>
          </w:p>
        </w:tc>
      </w:tr>
      <w:tr w:rsidR="00D87AAC" w:rsidRPr="00CA0F33" w14:paraId="7DB22F14" w14:textId="77777777" w:rsidTr="009610EB">
        <w:trPr>
          <w:trHeight w:val="297"/>
        </w:trPr>
        <w:tc>
          <w:tcPr>
            <w:tcW w:w="2250" w:type="dxa"/>
          </w:tcPr>
          <w:p w14:paraId="4E3E9114" w14:textId="77777777" w:rsidR="00D87AAC" w:rsidRPr="009610EB" w:rsidRDefault="00D87AAC" w:rsidP="00D87AAC">
            <w:pPr>
              <w:rPr>
                <w:rFonts w:ascii="Lato" w:hAnsi="Lato"/>
              </w:rPr>
            </w:pPr>
          </w:p>
        </w:tc>
        <w:tc>
          <w:tcPr>
            <w:tcW w:w="1260" w:type="dxa"/>
          </w:tcPr>
          <w:p w14:paraId="51509DEE" w14:textId="7467ED63" w:rsidR="00D87AAC" w:rsidRPr="009610EB" w:rsidRDefault="00D87AAC" w:rsidP="00D87AAC">
            <w:pPr>
              <w:jc w:val="both"/>
              <w:rPr>
                <w:rFonts w:ascii="Lato" w:hAnsi="Lato" w:cs="Calibri"/>
              </w:rPr>
            </w:pPr>
            <w:r w:rsidRPr="009610EB">
              <w:rPr>
                <w:rFonts w:ascii="Lato" w:hAnsi="Lato" w:cs="Calibri"/>
              </w:rPr>
              <w:t>Family</w:t>
            </w:r>
          </w:p>
        </w:tc>
        <w:tc>
          <w:tcPr>
            <w:tcW w:w="5042" w:type="dxa"/>
          </w:tcPr>
          <w:p w14:paraId="1CC7A25B" w14:textId="520AD3D1" w:rsidR="00D87AAC" w:rsidRPr="009610EB" w:rsidRDefault="00D87AAC" w:rsidP="00D87AAC">
            <w:pPr>
              <w:jc w:val="both"/>
              <w:rPr>
                <w:rFonts w:ascii="Lato" w:hAnsi="Lato" w:cs="Calibri"/>
              </w:rPr>
            </w:pPr>
            <w:r w:rsidRPr="009610EB">
              <w:rPr>
                <w:rFonts w:ascii="Lato" w:hAnsi="Lato" w:cs="Calibri"/>
              </w:rPr>
              <w:t>Enhanced children share their knowledge regarding saving, expense, income &amp; also skills to their family.</w:t>
            </w:r>
          </w:p>
        </w:tc>
        <w:tc>
          <w:tcPr>
            <w:tcW w:w="1927" w:type="dxa"/>
          </w:tcPr>
          <w:p w14:paraId="31AC504E" w14:textId="77777777" w:rsidR="00D87AAC" w:rsidRPr="009610EB" w:rsidRDefault="00D87AAC" w:rsidP="00D87AAC">
            <w:pPr>
              <w:jc w:val="both"/>
              <w:rPr>
                <w:rFonts w:ascii="Lato" w:hAnsi="Lato" w:cs="Calibri"/>
              </w:rPr>
            </w:pPr>
          </w:p>
        </w:tc>
        <w:tc>
          <w:tcPr>
            <w:tcW w:w="2098" w:type="dxa"/>
          </w:tcPr>
          <w:p w14:paraId="3A91929C" w14:textId="77777777" w:rsidR="00D87AAC" w:rsidRPr="009610EB" w:rsidRDefault="00D87AAC" w:rsidP="00D87AAC">
            <w:pPr>
              <w:jc w:val="both"/>
              <w:rPr>
                <w:rFonts w:ascii="Lato" w:hAnsi="Lato" w:cs="Calibri"/>
              </w:rPr>
            </w:pPr>
          </w:p>
        </w:tc>
      </w:tr>
      <w:tr w:rsidR="00D87AAC" w:rsidRPr="00CA0F33" w14:paraId="2E3B7E7C" w14:textId="77777777" w:rsidTr="009610EB">
        <w:trPr>
          <w:trHeight w:val="297"/>
        </w:trPr>
        <w:tc>
          <w:tcPr>
            <w:tcW w:w="2250" w:type="dxa"/>
          </w:tcPr>
          <w:p w14:paraId="44C95CBC" w14:textId="77777777" w:rsidR="00D87AAC" w:rsidRPr="009610EB" w:rsidRDefault="00D87AAC" w:rsidP="00D87AAC">
            <w:pPr>
              <w:rPr>
                <w:rFonts w:ascii="Lato" w:hAnsi="Lato"/>
              </w:rPr>
            </w:pPr>
          </w:p>
        </w:tc>
        <w:tc>
          <w:tcPr>
            <w:tcW w:w="1260" w:type="dxa"/>
          </w:tcPr>
          <w:p w14:paraId="7BF77308" w14:textId="046CE5A7" w:rsidR="00D87AAC" w:rsidRPr="009610EB" w:rsidRDefault="00D87AAC" w:rsidP="00D87AAC">
            <w:pPr>
              <w:jc w:val="both"/>
              <w:rPr>
                <w:rFonts w:ascii="Lato" w:hAnsi="Lato" w:cs="Calibri"/>
              </w:rPr>
            </w:pPr>
            <w:r w:rsidRPr="009610EB">
              <w:rPr>
                <w:rFonts w:ascii="Lato" w:hAnsi="Lato" w:cs="Calibri"/>
              </w:rPr>
              <w:t>Community</w:t>
            </w:r>
          </w:p>
        </w:tc>
        <w:tc>
          <w:tcPr>
            <w:tcW w:w="5042" w:type="dxa"/>
          </w:tcPr>
          <w:p w14:paraId="5F04F8D5" w14:textId="60B2DA48" w:rsidR="00D87AAC" w:rsidRPr="009610EB" w:rsidRDefault="00D87AAC" w:rsidP="00D87AAC">
            <w:pPr>
              <w:jc w:val="both"/>
              <w:rPr>
                <w:rFonts w:ascii="Lato" w:hAnsi="Lato" w:cs="Calibri"/>
              </w:rPr>
            </w:pPr>
            <w:r w:rsidRPr="009610EB">
              <w:rPr>
                <w:rFonts w:ascii="Lato" w:hAnsi="Lato" w:cs="Calibri"/>
              </w:rPr>
              <w:t>Reduction of child marriage, social violence, drug abuse, child labour, discrimination, gender violence etc. &amp; it develop the community.</w:t>
            </w:r>
          </w:p>
        </w:tc>
        <w:tc>
          <w:tcPr>
            <w:tcW w:w="1927" w:type="dxa"/>
          </w:tcPr>
          <w:p w14:paraId="5CCAF831" w14:textId="77777777" w:rsidR="00D87AAC" w:rsidRPr="009610EB" w:rsidRDefault="00D87AAC" w:rsidP="00D87AAC">
            <w:pPr>
              <w:jc w:val="both"/>
              <w:rPr>
                <w:rFonts w:ascii="Lato" w:hAnsi="Lato" w:cs="Calibri"/>
              </w:rPr>
            </w:pPr>
          </w:p>
        </w:tc>
        <w:tc>
          <w:tcPr>
            <w:tcW w:w="2098" w:type="dxa"/>
          </w:tcPr>
          <w:p w14:paraId="71A05075" w14:textId="77777777" w:rsidR="00D87AAC" w:rsidRPr="009610EB" w:rsidRDefault="00D87AAC" w:rsidP="00D87AAC">
            <w:pPr>
              <w:jc w:val="both"/>
              <w:rPr>
                <w:rFonts w:ascii="Lato" w:hAnsi="Lato" w:cs="Calibri"/>
              </w:rPr>
            </w:pPr>
          </w:p>
        </w:tc>
      </w:tr>
      <w:tr w:rsidR="00D87AAC" w:rsidRPr="00CA0F33" w14:paraId="5D02B079" w14:textId="77777777" w:rsidTr="009610EB">
        <w:trPr>
          <w:trHeight w:val="297"/>
        </w:trPr>
        <w:tc>
          <w:tcPr>
            <w:tcW w:w="2250" w:type="dxa"/>
          </w:tcPr>
          <w:p w14:paraId="2FC88EC5" w14:textId="77777777" w:rsidR="00D87AAC" w:rsidRPr="009610EB" w:rsidRDefault="00D87AAC" w:rsidP="00D87AAC">
            <w:pPr>
              <w:rPr>
                <w:rFonts w:ascii="Lato" w:hAnsi="Lato"/>
              </w:rPr>
            </w:pPr>
          </w:p>
        </w:tc>
        <w:tc>
          <w:tcPr>
            <w:tcW w:w="1260" w:type="dxa"/>
          </w:tcPr>
          <w:p w14:paraId="3C19E453" w14:textId="486CF936" w:rsidR="00D87AAC" w:rsidRPr="009610EB" w:rsidRDefault="00D87AAC" w:rsidP="00D87AAC">
            <w:pPr>
              <w:jc w:val="both"/>
              <w:rPr>
                <w:rFonts w:ascii="Lato" w:hAnsi="Lato" w:cs="Calibri"/>
              </w:rPr>
            </w:pPr>
            <w:r w:rsidRPr="009610EB">
              <w:rPr>
                <w:rFonts w:ascii="Lato" w:hAnsi="Lato" w:cs="Calibri"/>
              </w:rPr>
              <w:t>Institution</w:t>
            </w:r>
          </w:p>
        </w:tc>
        <w:tc>
          <w:tcPr>
            <w:tcW w:w="5042" w:type="dxa"/>
          </w:tcPr>
          <w:p w14:paraId="485905F0" w14:textId="17A16C87" w:rsidR="00D87AAC" w:rsidRPr="009610EB" w:rsidRDefault="00D87AAC" w:rsidP="00D87AAC">
            <w:pPr>
              <w:jc w:val="both"/>
              <w:rPr>
                <w:rFonts w:ascii="Lato" w:hAnsi="Lato" w:cs="Calibri"/>
              </w:rPr>
            </w:pPr>
            <w:r w:rsidRPr="009610EB">
              <w:rPr>
                <w:rFonts w:ascii="Lato" w:hAnsi="Lato" w:cs="Calibri"/>
              </w:rPr>
              <w:t>When institutions facilitate children's ability to express their problems at the ward or palika level, they contribute to more responsive governance, enhanced community engagement, and improved outcomes for children and families.</w:t>
            </w:r>
          </w:p>
        </w:tc>
        <w:tc>
          <w:tcPr>
            <w:tcW w:w="1927" w:type="dxa"/>
          </w:tcPr>
          <w:p w14:paraId="1A45B476" w14:textId="77777777" w:rsidR="00D87AAC" w:rsidRPr="009610EB" w:rsidRDefault="00D87AAC" w:rsidP="00D87AAC">
            <w:pPr>
              <w:jc w:val="both"/>
              <w:rPr>
                <w:rFonts w:ascii="Lato" w:hAnsi="Lato" w:cs="Calibri"/>
              </w:rPr>
            </w:pPr>
          </w:p>
        </w:tc>
        <w:tc>
          <w:tcPr>
            <w:tcW w:w="2098" w:type="dxa"/>
          </w:tcPr>
          <w:p w14:paraId="7F28D866" w14:textId="77777777" w:rsidR="00D87AAC" w:rsidRPr="009610EB" w:rsidRDefault="00D87AAC" w:rsidP="00D87AAC">
            <w:pPr>
              <w:jc w:val="both"/>
              <w:rPr>
                <w:rFonts w:ascii="Lato" w:hAnsi="Lato" w:cs="Calibri"/>
              </w:rPr>
            </w:pPr>
          </w:p>
        </w:tc>
      </w:tr>
      <w:tr w:rsidR="00D87AAC" w:rsidRPr="00CA0F33" w14:paraId="0A5CB9D5" w14:textId="77777777" w:rsidTr="009610EB">
        <w:trPr>
          <w:trHeight w:val="297"/>
        </w:trPr>
        <w:tc>
          <w:tcPr>
            <w:tcW w:w="2250" w:type="dxa"/>
          </w:tcPr>
          <w:p w14:paraId="13A5A801" w14:textId="77777777" w:rsidR="00D87AAC" w:rsidRPr="009610EB" w:rsidRDefault="00D87AAC" w:rsidP="00D87AAC">
            <w:pPr>
              <w:rPr>
                <w:rFonts w:ascii="Lato" w:hAnsi="Lato"/>
              </w:rPr>
            </w:pPr>
          </w:p>
        </w:tc>
        <w:tc>
          <w:tcPr>
            <w:tcW w:w="1260" w:type="dxa"/>
          </w:tcPr>
          <w:p w14:paraId="552AD733" w14:textId="26CD3DB4" w:rsidR="00D87AAC" w:rsidRPr="009610EB" w:rsidRDefault="00D87AAC" w:rsidP="00D87AAC">
            <w:pPr>
              <w:jc w:val="both"/>
              <w:rPr>
                <w:rFonts w:ascii="Lato" w:hAnsi="Lato" w:cs="Calibri"/>
              </w:rPr>
            </w:pPr>
            <w:r w:rsidRPr="009610EB">
              <w:rPr>
                <w:rFonts w:ascii="Lato" w:hAnsi="Lato" w:cs="Calibri"/>
              </w:rPr>
              <w:t>Policy</w:t>
            </w:r>
          </w:p>
        </w:tc>
        <w:tc>
          <w:tcPr>
            <w:tcW w:w="5042" w:type="dxa"/>
          </w:tcPr>
          <w:p w14:paraId="678E9924" w14:textId="2AC4E0E2" w:rsidR="00D87AAC" w:rsidRPr="009610EB" w:rsidRDefault="00D87AAC" w:rsidP="00D87AAC">
            <w:pPr>
              <w:jc w:val="both"/>
              <w:rPr>
                <w:rFonts w:ascii="Lato" w:hAnsi="Lato" w:cs="Calibri"/>
              </w:rPr>
            </w:pPr>
            <w:r w:rsidRPr="009610EB">
              <w:rPr>
                <w:rFonts w:ascii="Lato" w:hAnsi="Lato" w:cs="Calibri"/>
              </w:rPr>
              <w:t>Help palikas to develop child right &amp; Protection Procedures.</w:t>
            </w:r>
          </w:p>
        </w:tc>
        <w:tc>
          <w:tcPr>
            <w:tcW w:w="1927" w:type="dxa"/>
          </w:tcPr>
          <w:p w14:paraId="6495DD35" w14:textId="77777777" w:rsidR="00D87AAC" w:rsidRPr="009610EB" w:rsidRDefault="00D87AAC" w:rsidP="00D87AAC">
            <w:pPr>
              <w:jc w:val="both"/>
              <w:rPr>
                <w:rFonts w:ascii="Lato" w:hAnsi="Lato" w:cs="Calibri"/>
              </w:rPr>
            </w:pPr>
          </w:p>
        </w:tc>
        <w:tc>
          <w:tcPr>
            <w:tcW w:w="2098" w:type="dxa"/>
          </w:tcPr>
          <w:p w14:paraId="64542001" w14:textId="77777777" w:rsidR="00D87AAC" w:rsidRPr="009610EB" w:rsidRDefault="00D87AAC" w:rsidP="00D87AAC">
            <w:pPr>
              <w:jc w:val="both"/>
              <w:rPr>
                <w:rFonts w:ascii="Lato" w:hAnsi="Lato" w:cs="Calibri"/>
              </w:rPr>
            </w:pPr>
          </w:p>
        </w:tc>
      </w:tr>
      <w:tr w:rsidR="00D87AAC" w:rsidRPr="00CA0F33" w14:paraId="2F2D2344" w14:textId="77777777" w:rsidTr="009610EB">
        <w:trPr>
          <w:trHeight w:val="297"/>
        </w:trPr>
        <w:tc>
          <w:tcPr>
            <w:tcW w:w="2250" w:type="dxa"/>
          </w:tcPr>
          <w:p w14:paraId="09C5A227" w14:textId="5DF4044F" w:rsidR="00D87AAC" w:rsidRPr="009610EB" w:rsidRDefault="00D87AAC" w:rsidP="00D87AAC">
            <w:pPr>
              <w:rPr>
                <w:rFonts w:ascii="Lato" w:hAnsi="Lato"/>
              </w:rPr>
            </w:pPr>
            <w:r w:rsidRPr="009610EB">
              <w:rPr>
                <w:rFonts w:ascii="Lato" w:hAnsi="Lato"/>
              </w:rPr>
              <w:t>4. Children have been able to express their problems at the ward/palika level.</w:t>
            </w:r>
          </w:p>
        </w:tc>
        <w:tc>
          <w:tcPr>
            <w:tcW w:w="1260" w:type="dxa"/>
          </w:tcPr>
          <w:p w14:paraId="7DEA615F" w14:textId="75562C1A" w:rsidR="00D87AAC" w:rsidRPr="009610EB" w:rsidRDefault="00D87AAC" w:rsidP="00D87AAC">
            <w:pPr>
              <w:jc w:val="both"/>
              <w:rPr>
                <w:rFonts w:ascii="Lato" w:hAnsi="Lato" w:cs="Calibri"/>
              </w:rPr>
            </w:pPr>
            <w:r w:rsidRPr="009610EB">
              <w:rPr>
                <w:rFonts w:ascii="Lato" w:hAnsi="Lato" w:cs="Calibri"/>
              </w:rPr>
              <w:t>Child</w:t>
            </w:r>
          </w:p>
        </w:tc>
        <w:tc>
          <w:tcPr>
            <w:tcW w:w="5042" w:type="dxa"/>
          </w:tcPr>
          <w:p w14:paraId="23A663FD" w14:textId="05E6E6BF" w:rsidR="00D87AAC" w:rsidRPr="009610EB" w:rsidRDefault="00D87AAC" w:rsidP="00D87AAC">
            <w:pPr>
              <w:jc w:val="both"/>
              <w:rPr>
                <w:rFonts w:ascii="Lato" w:hAnsi="Lato" w:cs="Calibri"/>
              </w:rPr>
            </w:pPr>
            <w:r w:rsidRPr="009610EB">
              <w:rPr>
                <w:rFonts w:ascii="Lato" w:hAnsi="Lato" w:cs="Calibri"/>
              </w:rPr>
              <w:t xml:space="preserve">To the help of children to work on extracurricular activities. </w:t>
            </w:r>
          </w:p>
        </w:tc>
        <w:tc>
          <w:tcPr>
            <w:tcW w:w="1927" w:type="dxa"/>
          </w:tcPr>
          <w:p w14:paraId="415698BB" w14:textId="062EE643" w:rsidR="00D87AAC" w:rsidRPr="009610EB" w:rsidRDefault="00D87AAC" w:rsidP="00D87AAC">
            <w:pPr>
              <w:jc w:val="both"/>
              <w:rPr>
                <w:rFonts w:ascii="Lato" w:hAnsi="Lato" w:cs="Calibri"/>
              </w:rPr>
            </w:pPr>
            <w:r w:rsidRPr="009610EB">
              <w:rPr>
                <w:rFonts w:ascii="Lato" w:hAnsi="Lato" w:cs="Calibri"/>
              </w:rPr>
              <w:t>5</w:t>
            </w:r>
          </w:p>
        </w:tc>
        <w:tc>
          <w:tcPr>
            <w:tcW w:w="2098" w:type="dxa"/>
          </w:tcPr>
          <w:p w14:paraId="322E2423" w14:textId="77777777" w:rsidR="00D87AAC" w:rsidRPr="009610EB" w:rsidRDefault="00D87AAC" w:rsidP="00D87AAC">
            <w:pPr>
              <w:jc w:val="both"/>
              <w:rPr>
                <w:rFonts w:ascii="Lato" w:hAnsi="Lato" w:cs="Calibri"/>
              </w:rPr>
            </w:pPr>
          </w:p>
        </w:tc>
      </w:tr>
      <w:tr w:rsidR="00D87AAC" w:rsidRPr="00CA0F33" w14:paraId="044E7056" w14:textId="77777777" w:rsidTr="009610EB">
        <w:trPr>
          <w:trHeight w:val="297"/>
        </w:trPr>
        <w:tc>
          <w:tcPr>
            <w:tcW w:w="2250" w:type="dxa"/>
          </w:tcPr>
          <w:p w14:paraId="2E74FF2A" w14:textId="77777777" w:rsidR="00D87AAC" w:rsidRPr="009610EB" w:rsidRDefault="00D87AAC" w:rsidP="00D87AAC">
            <w:pPr>
              <w:rPr>
                <w:rFonts w:ascii="Lato" w:hAnsi="Lato"/>
              </w:rPr>
            </w:pPr>
          </w:p>
        </w:tc>
        <w:tc>
          <w:tcPr>
            <w:tcW w:w="1260" w:type="dxa"/>
          </w:tcPr>
          <w:p w14:paraId="596DBBF5" w14:textId="504446A5" w:rsidR="00D87AAC" w:rsidRPr="009610EB" w:rsidRDefault="00D87AAC" w:rsidP="00D87AAC">
            <w:pPr>
              <w:jc w:val="both"/>
              <w:rPr>
                <w:rFonts w:ascii="Lato" w:hAnsi="Lato" w:cs="Calibri"/>
              </w:rPr>
            </w:pPr>
            <w:r w:rsidRPr="009610EB">
              <w:rPr>
                <w:rFonts w:ascii="Lato" w:hAnsi="Lato" w:cs="Calibri"/>
              </w:rPr>
              <w:t>Family</w:t>
            </w:r>
          </w:p>
        </w:tc>
        <w:tc>
          <w:tcPr>
            <w:tcW w:w="5042" w:type="dxa"/>
          </w:tcPr>
          <w:p w14:paraId="61D08DB4" w14:textId="66570B85" w:rsidR="00D87AAC" w:rsidRPr="009610EB" w:rsidRDefault="00D87AAC" w:rsidP="00D87AAC">
            <w:pPr>
              <w:jc w:val="both"/>
              <w:rPr>
                <w:rFonts w:ascii="Lato" w:hAnsi="Lato" w:cs="Calibri"/>
              </w:rPr>
            </w:pPr>
            <w:r w:rsidRPr="009610EB">
              <w:rPr>
                <w:rFonts w:ascii="Lato" w:hAnsi="Lato" w:cs="Calibri"/>
              </w:rPr>
              <w:t>It encourages families to play an active role in advocating for children's rights and well-being within the broader community context.</w:t>
            </w:r>
          </w:p>
        </w:tc>
        <w:tc>
          <w:tcPr>
            <w:tcW w:w="1927" w:type="dxa"/>
          </w:tcPr>
          <w:p w14:paraId="18D91B38" w14:textId="77777777" w:rsidR="00D87AAC" w:rsidRPr="009610EB" w:rsidRDefault="00D87AAC" w:rsidP="00D87AAC">
            <w:pPr>
              <w:jc w:val="both"/>
              <w:rPr>
                <w:rFonts w:ascii="Lato" w:hAnsi="Lato" w:cs="Calibri"/>
              </w:rPr>
            </w:pPr>
          </w:p>
        </w:tc>
        <w:tc>
          <w:tcPr>
            <w:tcW w:w="2098" w:type="dxa"/>
          </w:tcPr>
          <w:p w14:paraId="5BF5EB3D" w14:textId="77777777" w:rsidR="00D87AAC" w:rsidRPr="009610EB" w:rsidRDefault="00D87AAC" w:rsidP="00D87AAC">
            <w:pPr>
              <w:jc w:val="both"/>
              <w:rPr>
                <w:rFonts w:ascii="Lato" w:hAnsi="Lato" w:cs="Calibri"/>
              </w:rPr>
            </w:pPr>
          </w:p>
        </w:tc>
      </w:tr>
      <w:tr w:rsidR="00D87AAC" w:rsidRPr="00CA0F33" w14:paraId="4B31B835" w14:textId="77777777" w:rsidTr="009610EB">
        <w:trPr>
          <w:trHeight w:val="297"/>
        </w:trPr>
        <w:tc>
          <w:tcPr>
            <w:tcW w:w="2250" w:type="dxa"/>
          </w:tcPr>
          <w:p w14:paraId="1EF3C519" w14:textId="77777777" w:rsidR="00D87AAC" w:rsidRPr="009610EB" w:rsidRDefault="00D87AAC" w:rsidP="00D87AAC">
            <w:pPr>
              <w:rPr>
                <w:rFonts w:ascii="Lato" w:hAnsi="Lato"/>
              </w:rPr>
            </w:pPr>
          </w:p>
        </w:tc>
        <w:tc>
          <w:tcPr>
            <w:tcW w:w="1260" w:type="dxa"/>
          </w:tcPr>
          <w:p w14:paraId="08DD1492" w14:textId="3461D684" w:rsidR="00D87AAC" w:rsidRPr="009610EB" w:rsidRDefault="00D87AAC" w:rsidP="00D87AAC">
            <w:pPr>
              <w:jc w:val="both"/>
              <w:rPr>
                <w:rFonts w:ascii="Lato" w:hAnsi="Lato" w:cs="Calibri"/>
              </w:rPr>
            </w:pPr>
            <w:r w:rsidRPr="009610EB">
              <w:rPr>
                <w:rFonts w:ascii="Lato" w:hAnsi="Lato" w:cs="Calibri"/>
              </w:rPr>
              <w:t>Community</w:t>
            </w:r>
          </w:p>
        </w:tc>
        <w:tc>
          <w:tcPr>
            <w:tcW w:w="5042" w:type="dxa"/>
          </w:tcPr>
          <w:p w14:paraId="246AD944" w14:textId="286F60B1" w:rsidR="00D87AAC" w:rsidRPr="009610EB" w:rsidRDefault="00D87AAC" w:rsidP="00D87AAC">
            <w:pPr>
              <w:jc w:val="both"/>
              <w:rPr>
                <w:rFonts w:ascii="Lato" w:hAnsi="Lato" w:cs="Calibri"/>
              </w:rPr>
            </w:pPr>
            <w:r w:rsidRPr="009610EB">
              <w:rPr>
                <w:rFonts w:ascii="Lato" w:hAnsi="Lato" w:cs="Calibri"/>
              </w:rPr>
              <w:t>This indicates a positive step towards ensuring that their voices are heard and their concerns are addressed within the local governance structure.</w:t>
            </w:r>
          </w:p>
        </w:tc>
        <w:tc>
          <w:tcPr>
            <w:tcW w:w="1927" w:type="dxa"/>
          </w:tcPr>
          <w:p w14:paraId="321DD055" w14:textId="77777777" w:rsidR="00D87AAC" w:rsidRPr="009610EB" w:rsidRDefault="00D87AAC" w:rsidP="00D87AAC">
            <w:pPr>
              <w:jc w:val="both"/>
              <w:rPr>
                <w:rFonts w:ascii="Lato" w:hAnsi="Lato" w:cs="Calibri"/>
              </w:rPr>
            </w:pPr>
          </w:p>
        </w:tc>
        <w:tc>
          <w:tcPr>
            <w:tcW w:w="2098" w:type="dxa"/>
          </w:tcPr>
          <w:p w14:paraId="3CCE236C" w14:textId="77777777" w:rsidR="00D87AAC" w:rsidRPr="009610EB" w:rsidRDefault="00D87AAC" w:rsidP="00D87AAC">
            <w:pPr>
              <w:jc w:val="both"/>
              <w:rPr>
                <w:rFonts w:ascii="Lato" w:hAnsi="Lato" w:cs="Calibri"/>
              </w:rPr>
            </w:pPr>
          </w:p>
        </w:tc>
      </w:tr>
      <w:tr w:rsidR="00D87AAC" w:rsidRPr="00CA0F33" w14:paraId="7B4134C8" w14:textId="77777777" w:rsidTr="009610EB">
        <w:trPr>
          <w:trHeight w:val="297"/>
        </w:trPr>
        <w:tc>
          <w:tcPr>
            <w:tcW w:w="2250" w:type="dxa"/>
          </w:tcPr>
          <w:p w14:paraId="621A69E2" w14:textId="77777777" w:rsidR="00D87AAC" w:rsidRPr="009610EB" w:rsidRDefault="00D87AAC" w:rsidP="00D87AAC">
            <w:pPr>
              <w:rPr>
                <w:rFonts w:ascii="Lato" w:hAnsi="Lato"/>
              </w:rPr>
            </w:pPr>
          </w:p>
        </w:tc>
        <w:tc>
          <w:tcPr>
            <w:tcW w:w="1260" w:type="dxa"/>
          </w:tcPr>
          <w:p w14:paraId="2A5CDF0A" w14:textId="53DD3EDD" w:rsidR="00D87AAC" w:rsidRPr="009610EB" w:rsidRDefault="00D87AAC" w:rsidP="00D87AAC">
            <w:pPr>
              <w:jc w:val="both"/>
              <w:rPr>
                <w:rFonts w:ascii="Lato" w:hAnsi="Lato" w:cs="Calibri"/>
              </w:rPr>
            </w:pPr>
            <w:r w:rsidRPr="009610EB">
              <w:rPr>
                <w:rFonts w:ascii="Lato" w:hAnsi="Lato" w:cs="Calibri"/>
              </w:rPr>
              <w:t>Institution</w:t>
            </w:r>
          </w:p>
        </w:tc>
        <w:tc>
          <w:tcPr>
            <w:tcW w:w="5042" w:type="dxa"/>
          </w:tcPr>
          <w:p w14:paraId="47E5579A" w14:textId="69C198F2" w:rsidR="00D87AAC" w:rsidRPr="009610EB" w:rsidRDefault="00D87AAC" w:rsidP="00D87AAC">
            <w:pPr>
              <w:jc w:val="both"/>
              <w:rPr>
                <w:rFonts w:ascii="Lato" w:hAnsi="Lato" w:cs="Calibri"/>
              </w:rPr>
            </w:pPr>
            <w:r w:rsidRPr="009610EB">
              <w:rPr>
                <w:rFonts w:ascii="Lato" w:hAnsi="Lato" w:cs="Calibri"/>
              </w:rPr>
              <w:t>When institutions facilitate children's ability to express their problems at the ward or palika level, they contribute to more responsive governance, enhanced community engagement, and improved outcomes for children and families.</w:t>
            </w:r>
          </w:p>
        </w:tc>
        <w:tc>
          <w:tcPr>
            <w:tcW w:w="1927" w:type="dxa"/>
          </w:tcPr>
          <w:p w14:paraId="445E8809" w14:textId="77777777" w:rsidR="00D87AAC" w:rsidRPr="009610EB" w:rsidRDefault="00D87AAC" w:rsidP="00D87AAC">
            <w:pPr>
              <w:jc w:val="both"/>
              <w:rPr>
                <w:rFonts w:ascii="Lato" w:hAnsi="Lato" w:cs="Calibri"/>
              </w:rPr>
            </w:pPr>
          </w:p>
        </w:tc>
        <w:tc>
          <w:tcPr>
            <w:tcW w:w="2098" w:type="dxa"/>
          </w:tcPr>
          <w:p w14:paraId="799599FB" w14:textId="77777777" w:rsidR="00D87AAC" w:rsidRPr="009610EB" w:rsidRDefault="00D87AAC" w:rsidP="00D87AAC">
            <w:pPr>
              <w:jc w:val="both"/>
              <w:rPr>
                <w:rFonts w:ascii="Lato" w:hAnsi="Lato" w:cs="Calibri"/>
              </w:rPr>
            </w:pPr>
          </w:p>
        </w:tc>
      </w:tr>
      <w:tr w:rsidR="00D87AAC" w:rsidRPr="00CA0F33" w14:paraId="7BAE34C5" w14:textId="77777777" w:rsidTr="009610EB">
        <w:trPr>
          <w:trHeight w:val="297"/>
        </w:trPr>
        <w:tc>
          <w:tcPr>
            <w:tcW w:w="2250" w:type="dxa"/>
          </w:tcPr>
          <w:p w14:paraId="712F8321" w14:textId="77777777" w:rsidR="00D87AAC" w:rsidRPr="009610EB" w:rsidRDefault="00D87AAC" w:rsidP="00D87AAC">
            <w:pPr>
              <w:rPr>
                <w:rFonts w:ascii="Lato" w:hAnsi="Lato"/>
              </w:rPr>
            </w:pPr>
          </w:p>
        </w:tc>
        <w:tc>
          <w:tcPr>
            <w:tcW w:w="1260" w:type="dxa"/>
          </w:tcPr>
          <w:p w14:paraId="46C67D21" w14:textId="43157500" w:rsidR="00D87AAC" w:rsidRPr="009610EB" w:rsidRDefault="00D87AAC" w:rsidP="00D87AAC">
            <w:pPr>
              <w:jc w:val="both"/>
              <w:rPr>
                <w:rFonts w:ascii="Lato" w:hAnsi="Lato" w:cs="Calibri"/>
              </w:rPr>
            </w:pPr>
            <w:r w:rsidRPr="009610EB">
              <w:rPr>
                <w:rFonts w:ascii="Lato" w:hAnsi="Lato" w:cs="Calibri"/>
              </w:rPr>
              <w:t>Policy</w:t>
            </w:r>
          </w:p>
        </w:tc>
        <w:tc>
          <w:tcPr>
            <w:tcW w:w="5042" w:type="dxa"/>
          </w:tcPr>
          <w:p w14:paraId="47BB2372" w14:textId="77777777" w:rsidR="00D87AAC" w:rsidRPr="009610EB" w:rsidRDefault="00D87AAC" w:rsidP="00D87AAC">
            <w:pPr>
              <w:jc w:val="both"/>
              <w:rPr>
                <w:rFonts w:ascii="Lato" w:hAnsi="Lato" w:cs="Calibri"/>
              </w:rPr>
            </w:pPr>
          </w:p>
        </w:tc>
        <w:tc>
          <w:tcPr>
            <w:tcW w:w="1927" w:type="dxa"/>
          </w:tcPr>
          <w:p w14:paraId="714B98B0" w14:textId="77777777" w:rsidR="00D87AAC" w:rsidRPr="009610EB" w:rsidRDefault="00D87AAC" w:rsidP="00D87AAC">
            <w:pPr>
              <w:jc w:val="both"/>
              <w:rPr>
                <w:rFonts w:ascii="Lato" w:hAnsi="Lato" w:cs="Calibri"/>
              </w:rPr>
            </w:pPr>
          </w:p>
        </w:tc>
        <w:tc>
          <w:tcPr>
            <w:tcW w:w="2098" w:type="dxa"/>
          </w:tcPr>
          <w:p w14:paraId="7C2D94B1" w14:textId="77777777" w:rsidR="00D87AAC" w:rsidRPr="009610EB" w:rsidRDefault="00D87AAC" w:rsidP="00D87AAC">
            <w:pPr>
              <w:jc w:val="both"/>
              <w:rPr>
                <w:rFonts w:ascii="Lato" w:hAnsi="Lato" w:cs="Calibri"/>
              </w:rPr>
            </w:pPr>
          </w:p>
        </w:tc>
      </w:tr>
      <w:tr w:rsidR="00D87AAC" w:rsidRPr="00CA0F33" w14:paraId="2496EC3B" w14:textId="77777777" w:rsidTr="009610EB">
        <w:trPr>
          <w:trHeight w:val="297"/>
        </w:trPr>
        <w:tc>
          <w:tcPr>
            <w:tcW w:w="2250" w:type="dxa"/>
          </w:tcPr>
          <w:p w14:paraId="3EEB8C54" w14:textId="3B7A4BDA" w:rsidR="00D87AAC" w:rsidRPr="009610EB" w:rsidRDefault="00D87AAC" w:rsidP="00D87AAC">
            <w:pPr>
              <w:rPr>
                <w:rFonts w:ascii="Lato" w:hAnsi="Lato"/>
              </w:rPr>
            </w:pPr>
            <w:r w:rsidRPr="009610EB">
              <w:rPr>
                <w:rFonts w:ascii="Lato" w:hAnsi="Lato" w:cs="Calibri"/>
              </w:rPr>
              <w:t>1.Farmers in program area success for increasing income being utilization of tools and technologies.</w:t>
            </w:r>
          </w:p>
        </w:tc>
        <w:tc>
          <w:tcPr>
            <w:tcW w:w="1260" w:type="dxa"/>
          </w:tcPr>
          <w:p w14:paraId="6D733859" w14:textId="5DBCCBE6" w:rsidR="00D87AAC" w:rsidRPr="009610EB" w:rsidRDefault="00D87AAC" w:rsidP="00D87AAC">
            <w:pPr>
              <w:jc w:val="both"/>
              <w:rPr>
                <w:rFonts w:ascii="Lato" w:hAnsi="Lato" w:cs="Calibri"/>
              </w:rPr>
            </w:pPr>
            <w:r w:rsidRPr="009610EB">
              <w:rPr>
                <w:rFonts w:ascii="Lato" w:hAnsi="Lato" w:cs="Calibri"/>
              </w:rPr>
              <w:t>Child</w:t>
            </w:r>
          </w:p>
        </w:tc>
        <w:tc>
          <w:tcPr>
            <w:tcW w:w="5042" w:type="dxa"/>
          </w:tcPr>
          <w:p w14:paraId="78459342" w14:textId="2EE7315D" w:rsidR="00D87AAC" w:rsidRPr="009610EB" w:rsidRDefault="00D87AAC" w:rsidP="00D87AAC">
            <w:pPr>
              <w:jc w:val="both"/>
              <w:rPr>
                <w:rFonts w:ascii="Lato" w:hAnsi="Lato" w:cs="Calibri"/>
              </w:rPr>
            </w:pPr>
            <w:r w:rsidRPr="009610EB">
              <w:rPr>
                <w:rFonts w:ascii="Lato" w:hAnsi="Lato" w:cs="Calibri"/>
              </w:rPr>
              <w:t xml:space="preserve">Children from family of farmers easily consumed fresh and hygienic vegetables, Concept on vegetable and its importance child can learn through on farm land where is regularly producing green vegetables.  </w:t>
            </w:r>
          </w:p>
        </w:tc>
        <w:tc>
          <w:tcPr>
            <w:tcW w:w="1927" w:type="dxa"/>
          </w:tcPr>
          <w:p w14:paraId="202F3E98" w14:textId="77777777" w:rsidR="00D87AAC" w:rsidRPr="009610EB" w:rsidRDefault="00D87AAC" w:rsidP="00D87AAC">
            <w:pPr>
              <w:jc w:val="both"/>
              <w:rPr>
                <w:rFonts w:ascii="Lato" w:hAnsi="Lato" w:cs="Calibri"/>
              </w:rPr>
            </w:pPr>
          </w:p>
        </w:tc>
        <w:tc>
          <w:tcPr>
            <w:tcW w:w="2098" w:type="dxa"/>
          </w:tcPr>
          <w:p w14:paraId="4F810B2F" w14:textId="765D8B75" w:rsidR="00D87AAC" w:rsidRPr="009610EB" w:rsidRDefault="00D87AAC" w:rsidP="00D87AAC">
            <w:pPr>
              <w:jc w:val="both"/>
              <w:rPr>
                <w:rFonts w:ascii="Lato" w:hAnsi="Lato" w:cs="Calibri"/>
              </w:rPr>
            </w:pPr>
            <w:r w:rsidRPr="009610EB">
              <w:rPr>
                <w:rFonts w:ascii="Lato" w:eastAsia="Lato" w:hAnsi="Lato" w:cs="Lato"/>
              </w:rPr>
              <w:t>Have to engage and involve the children as pre their capacity for production process of vegetables.</w:t>
            </w:r>
          </w:p>
        </w:tc>
      </w:tr>
      <w:tr w:rsidR="00D87AAC" w:rsidRPr="00CA0F33" w14:paraId="4F21C74B" w14:textId="77777777" w:rsidTr="009610EB">
        <w:trPr>
          <w:trHeight w:val="297"/>
        </w:trPr>
        <w:tc>
          <w:tcPr>
            <w:tcW w:w="2250" w:type="dxa"/>
          </w:tcPr>
          <w:p w14:paraId="164EBB52" w14:textId="77777777" w:rsidR="00D87AAC" w:rsidRPr="009610EB" w:rsidRDefault="00D87AAC" w:rsidP="00D87AAC">
            <w:pPr>
              <w:rPr>
                <w:rFonts w:ascii="Lato" w:hAnsi="Lato"/>
              </w:rPr>
            </w:pPr>
          </w:p>
        </w:tc>
        <w:tc>
          <w:tcPr>
            <w:tcW w:w="1260" w:type="dxa"/>
          </w:tcPr>
          <w:p w14:paraId="6574EFEF" w14:textId="7DBBFD10" w:rsidR="00D87AAC" w:rsidRPr="009610EB" w:rsidRDefault="00D87AAC" w:rsidP="00D87AAC">
            <w:pPr>
              <w:jc w:val="both"/>
              <w:rPr>
                <w:rFonts w:ascii="Lato" w:hAnsi="Lato" w:cs="Calibri"/>
              </w:rPr>
            </w:pPr>
            <w:r w:rsidRPr="009610EB">
              <w:rPr>
                <w:rFonts w:ascii="Lato" w:hAnsi="Lato" w:cs="Calibri"/>
              </w:rPr>
              <w:t>Family</w:t>
            </w:r>
          </w:p>
        </w:tc>
        <w:tc>
          <w:tcPr>
            <w:tcW w:w="5042" w:type="dxa"/>
          </w:tcPr>
          <w:p w14:paraId="5225980A" w14:textId="2FE84EDE" w:rsidR="00D87AAC" w:rsidRPr="009610EB" w:rsidRDefault="00D87AAC" w:rsidP="00D87AAC">
            <w:pPr>
              <w:jc w:val="both"/>
              <w:rPr>
                <w:rFonts w:ascii="Lato" w:hAnsi="Lato" w:cs="Calibri"/>
              </w:rPr>
            </w:pPr>
            <w:r w:rsidRPr="009610EB">
              <w:rPr>
                <w:rFonts w:ascii="Lato" w:hAnsi="Lato" w:cs="Calibri"/>
              </w:rPr>
              <w:t>Family members realized and learnt the techniques and method of  local resources utilization and its importance without using the chemical pest and pesticides for  producing green vegetables.</w:t>
            </w:r>
          </w:p>
        </w:tc>
        <w:tc>
          <w:tcPr>
            <w:tcW w:w="1927" w:type="dxa"/>
          </w:tcPr>
          <w:p w14:paraId="074686E9" w14:textId="77777777" w:rsidR="00D87AAC" w:rsidRPr="009610EB" w:rsidRDefault="00D87AAC" w:rsidP="00D87AAC">
            <w:pPr>
              <w:jc w:val="both"/>
              <w:rPr>
                <w:rFonts w:ascii="Lato" w:hAnsi="Lato" w:cs="Calibri"/>
              </w:rPr>
            </w:pPr>
          </w:p>
        </w:tc>
        <w:tc>
          <w:tcPr>
            <w:tcW w:w="2098" w:type="dxa"/>
          </w:tcPr>
          <w:p w14:paraId="37B252DD" w14:textId="7E265E74" w:rsidR="00D87AAC" w:rsidRPr="009610EB" w:rsidRDefault="00D87AAC" w:rsidP="00D87AAC">
            <w:pPr>
              <w:jc w:val="both"/>
              <w:rPr>
                <w:rFonts w:ascii="Lato" w:hAnsi="Lato" w:cs="Calibri"/>
              </w:rPr>
            </w:pPr>
            <w:r w:rsidRPr="009610EB">
              <w:rPr>
                <w:rFonts w:ascii="Lato" w:eastAsia="Lato" w:hAnsi="Lato" w:cs="Lato"/>
              </w:rPr>
              <w:t>Families all members will have to follow and support the continuity of farming.</w:t>
            </w:r>
          </w:p>
        </w:tc>
      </w:tr>
      <w:tr w:rsidR="00D87AAC" w:rsidRPr="00CA0F33" w14:paraId="23D10DF4" w14:textId="77777777" w:rsidTr="009610EB">
        <w:trPr>
          <w:trHeight w:val="297"/>
        </w:trPr>
        <w:tc>
          <w:tcPr>
            <w:tcW w:w="2250" w:type="dxa"/>
          </w:tcPr>
          <w:p w14:paraId="38BB590F" w14:textId="77777777" w:rsidR="00D87AAC" w:rsidRPr="009610EB" w:rsidRDefault="00D87AAC" w:rsidP="00D87AAC">
            <w:pPr>
              <w:rPr>
                <w:rFonts w:ascii="Lato" w:hAnsi="Lato"/>
              </w:rPr>
            </w:pPr>
          </w:p>
        </w:tc>
        <w:tc>
          <w:tcPr>
            <w:tcW w:w="1260" w:type="dxa"/>
          </w:tcPr>
          <w:p w14:paraId="065455B7" w14:textId="2102971B" w:rsidR="00D87AAC" w:rsidRPr="009610EB" w:rsidRDefault="00D87AAC" w:rsidP="00D87AAC">
            <w:pPr>
              <w:jc w:val="both"/>
              <w:rPr>
                <w:rFonts w:ascii="Lato" w:hAnsi="Lato" w:cs="Calibri"/>
              </w:rPr>
            </w:pPr>
            <w:r w:rsidRPr="009610EB">
              <w:rPr>
                <w:rFonts w:ascii="Lato" w:hAnsi="Lato" w:cs="Calibri"/>
              </w:rPr>
              <w:t>Community</w:t>
            </w:r>
          </w:p>
        </w:tc>
        <w:tc>
          <w:tcPr>
            <w:tcW w:w="5042" w:type="dxa"/>
          </w:tcPr>
          <w:p w14:paraId="6C6908F9" w14:textId="7B6BB029" w:rsidR="00D87AAC" w:rsidRPr="009610EB" w:rsidRDefault="00D87AAC" w:rsidP="00D87AAC">
            <w:pPr>
              <w:jc w:val="both"/>
              <w:rPr>
                <w:rFonts w:ascii="Lato" w:hAnsi="Lato" w:cs="Calibri"/>
              </w:rPr>
            </w:pPr>
            <w:r w:rsidRPr="009610EB">
              <w:rPr>
                <w:rFonts w:ascii="Lato" w:hAnsi="Lato" w:cs="Calibri"/>
              </w:rPr>
              <w:t xml:space="preserve"> Near the on farm site other community- farmers also interested on how, better method that is minimizing cost to product green vegetables. Such practices by using on farm members have gained  reputation and respect by community people and community have partially practice it on their farmland and support the climate resilience.</w:t>
            </w:r>
          </w:p>
        </w:tc>
        <w:tc>
          <w:tcPr>
            <w:tcW w:w="1927" w:type="dxa"/>
          </w:tcPr>
          <w:p w14:paraId="148A1AD7" w14:textId="77777777" w:rsidR="00D87AAC" w:rsidRPr="009610EB" w:rsidRDefault="00D87AAC" w:rsidP="00D87AAC">
            <w:pPr>
              <w:jc w:val="both"/>
              <w:rPr>
                <w:rFonts w:ascii="Lato" w:hAnsi="Lato" w:cs="Calibri"/>
              </w:rPr>
            </w:pPr>
          </w:p>
        </w:tc>
        <w:tc>
          <w:tcPr>
            <w:tcW w:w="2098" w:type="dxa"/>
          </w:tcPr>
          <w:p w14:paraId="1134709E" w14:textId="6D520E6D" w:rsidR="00D87AAC" w:rsidRPr="009610EB" w:rsidRDefault="00D87AAC" w:rsidP="00D87AAC">
            <w:pPr>
              <w:jc w:val="both"/>
              <w:rPr>
                <w:rFonts w:ascii="Lato" w:hAnsi="Lato" w:cs="Calibri"/>
              </w:rPr>
            </w:pPr>
            <w:r w:rsidRPr="009610EB">
              <w:rPr>
                <w:rFonts w:ascii="Lato" w:eastAsia="Lato" w:hAnsi="Lato" w:cs="Lato"/>
              </w:rPr>
              <w:t>Community will have to unite and follow the action as practicing the best farming method.</w:t>
            </w:r>
          </w:p>
        </w:tc>
      </w:tr>
      <w:tr w:rsidR="00D87AAC" w:rsidRPr="00CA0F33" w14:paraId="478C0DAE" w14:textId="77777777" w:rsidTr="009610EB">
        <w:trPr>
          <w:trHeight w:val="297"/>
        </w:trPr>
        <w:tc>
          <w:tcPr>
            <w:tcW w:w="2250" w:type="dxa"/>
          </w:tcPr>
          <w:p w14:paraId="7B70D1FC" w14:textId="77777777" w:rsidR="00D87AAC" w:rsidRPr="009610EB" w:rsidRDefault="00D87AAC" w:rsidP="00D87AAC">
            <w:pPr>
              <w:rPr>
                <w:rFonts w:ascii="Lato" w:hAnsi="Lato"/>
              </w:rPr>
            </w:pPr>
          </w:p>
        </w:tc>
        <w:tc>
          <w:tcPr>
            <w:tcW w:w="1260" w:type="dxa"/>
          </w:tcPr>
          <w:p w14:paraId="3234A7FC" w14:textId="00005D6B" w:rsidR="00D87AAC" w:rsidRPr="009610EB" w:rsidRDefault="00D87AAC" w:rsidP="00D87AAC">
            <w:pPr>
              <w:jc w:val="both"/>
              <w:rPr>
                <w:rFonts w:ascii="Lato" w:hAnsi="Lato" w:cs="Calibri"/>
              </w:rPr>
            </w:pPr>
            <w:r w:rsidRPr="009610EB">
              <w:rPr>
                <w:rFonts w:ascii="Lato" w:hAnsi="Lato" w:cs="Calibri"/>
              </w:rPr>
              <w:t>Institution</w:t>
            </w:r>
          </w:p>
        </w:tc>
        <w:tc>
          <w:tcPr>
            <w:tcW w:w="5042" w:type="dxa"/>
          </w:tcPr>
          <w:p w14:paraId="291D36B4" w14:textId="290C820D" w:rsidR="00D87AAC" w:rsidRPr="009610EB" w:rsidRDefault="00D87AAC" w:rsidP="00D87AAC">
            <w:pPr>
              <w:jc w:val="both"/>
              <w:rPr>
                <w:rFonts w:ascii="Lato" w:hAnsi="Lato" w:cs="Calibri"/>
              </w:rPr>
            </w:pPr>
            <w:r w:rsidRPr="009610EB">
              <w:rPr>
                <w:rFonts w:ascii="Lato" w:hAnsi="Lato" w:cs="Calibri"/>
              </w:rPr>
              <w:t xml:space="preserve"> FG all members have partially brought the learnings and its application in their farmland in coming season, directly they benefited by group or mass production. Farmers have realized its importance and cost effectives, so coming days  </w:t>
            </w:r>
            <w:r w:rsidRPr="009610EB">
              <w:rPr>
                <w:rFonts w:ascii="Lato" w:hAnsi="Lato" w:cs="Calibri"/>
              </w:rPr>
              <w:lastRenderedPageBreak/>
              <w:t>they will take such practices in their different  areas of farming's.</w:t>
            </w:r>
          </w:p>
        </w:tc>
        <w:tc>
          <w:tcPr>
            <w:tcW w:w="1927" w:type="dxa"/>
          </w:tcPr>
          <w:p w14:paraId="60C86E28" w14:textId="77777777" w:rsidR="00D87AAC" w:rsidRPr="009610EB" w:rsidRDefault="00D87AAC" w:rsidP="00D87AAC">
            <w:pPr>
              <w:jc w:val="both"/>
              <w:rPr>
                <w:rFonts w:ascii="Lato" w:hAnsi="Lato" w:cs="Calibri"/>
              </w:rPr>
            </w:pPr>
          </w:p>
        </w:tc>
        <w:tc>
          <w:tcPr>
            <w:tcW w:w="2098" w:type="dxa"/>
          </w:tcPr>
          <w:p w14:paraId="0436DB69" w14:textId="5FE5FEB2" w:rsidR="00D87AAC" w:rsidRPr="009610EB" w:rsidRDefault="00D87AAC" w:rsidP="00D87AAC">
            <w:pPr>
              <w:jc w:val="both"/>
              <w:rPr>
                <w:rFonts w:ascii="Lato" w:hAnsi="Lato" w:cs="Calibri"/>
              </w:rPr>
            </w:pPr>
            <w:r w:rsidRPr="009610EB">
              <w:rPr>
                <w:rFonts w:ascii="Lato" w:eastAsia="Lato" w:hAnsi="Lato" w:cs="Lato"/>
              </w:rPr>
              <w:t>Institution shall support and spread on the best agricultural practices in other area of community.</w:t>
            </w:r>
          </w:p>
        </w:tc>
      </w:tr>
      <w:tr w:rsidR="00D87AAC" w:rsidRPr="00CA0F33" w14:paraId="1BD9D262" w14:textId="77777777" w:rsidTr="009610EB">
        <w:trPr>
          <w:trHeight w:val="297"/>
        </w:trPr>
        <w:tc>
          <w:tcPr>
            <w:tcW w:w="2250" w:type="dxa"/>
          </w:tcPr>
          <w:p w14:paraId="07460BD3" w14:textId="77777777" w:rsidR="00D87AAC" w:rsidRPr="009610EB" w:rsidRDefault="00D87AAC" w:rsidP="00D87AAC">
            <w:pPr>
              <w:rPr>
                <w:rFonts w:ascii="Lato" w:hAnsi="Lato"/>
              </w:rPr>
            </w:pPr>
          </w:p>
        </w:tc>
        <w:tc>
          <w:tcPr>
            <w:tcW w:w="1260" w:type="dxa"/>
          </w:tcPr>
          <w:p w14:paraId="25405F4B" w14:textId="1568CF5A" w:rsidR="00D87AAC" w:rsidRPr="009610EB" w:rsidRDefault="00D87AAC" w:rsidP="00D87AAC">
            <w:pPr>
              <w:jc w:val="both"/>
              <w:rPr>
                <w:rFonts w:ascii="Lato" w:hAnsi="Lato" w:cs="Calibri"/>
              </w:rPr>
            </w:pPr>
            <w:r w:rsidRPr="009610EB">
              <w:rPr>
                <w:rFonts w:ascii="Lato" w:hAnsi="Lato" w:cs="Calibri"/>
              </w:rPr>
              <w:t>Policy</w:t>
            </w:r>
          </w:p>
        </w:tc>
        <w:tc>
          <w:tcPr>
            <w:tcW w:w="5042" w:type="dxa"/>
          </w:tcPr>
          <w:p w14:paraId="31947838" w14:textId="70E77D9E" w:rsidR="00D87AAC" w:rsidRPr="009610EB" w:rsidRDefault="00D87AAC" w:rsidP="00D87AAC">
            <w:pPr>
              <w:jc w:val="both"/>
              <w:rPr>
                <w:rFonts w:ascii="Lato" w:hAnsi="Lato" w:cs="Calibri"/>
              </w:rPr>
            </w:pPr>
            <w:r w:rsidRPr="009610EB">
              <w:rPr>
                <w:rFonts w:ascii="Lato" w:eastAsia="Lato" w:hAnsi="Lato" w:cs="Lato"/>
              </w:rPr>
              <w:t>Make it supporting for making the agricultural production policy and its application.</w:t>
            </w:r>
          </w:p>
        </w:tc>
        <w:tc>
          <w:tcPr>
            <w:tcW w:w="1927" w:type="dxa"/>
          </w:tcPr>
          <w:p w14:paraId="27D4CA1F" w14:textId="77777777" w:rsidR="00D87AAC" w:rsidRPr="009610EB" w:rsidRDefault="00D87AAC" w:rsidP="00D87AAC">
            <w:pPr>
              <w:jc w:val="both"/>
              <w:rPr>
                <w:rFonts w:ascii="Lato" w:hAnsi="Lato" w:cs="Calibri"/>
              </w:rPr>
            </w:pPr>
          </w:p>
        </w:tc>
        <w:tc>
          <w:tcPr>
            <w:tcW w:w="2098" w:type="dxa"/>
          </w:tcPr>
          <w:p w14:paraId="295ACF92" w14:textId="7BCB1300" w:rsidR="00D87AAC" w:rsidRPr="009610EB" w:rsidRDefault="00D87AAC" w:rsidP="00D87AAC">
            <w:pPr>
              <w:jc w:val="both"/>
              <w:rPr>
                <w:rFonts w:ascii="Lato" w:hAnsi="Lato" w:cs="Calibri"/>
              </w:rPr>
            </w:pPr>
            <w:r w:rsidRPr="009610EB">
              <w:rPr>
                <w:rFonts w:ascii="Lato" w:eastAsia="Lato" w:hAnsi="Lato" w:cs="Lato"/>
              </w:rPr>
              <w:t>Palika will lead for making the agricultural production policy.</w:t>
            </w:r>
          </w:p>
        </w:tc>
      </w:tr>
      <w:tr w:rsidR="00D87AAC" w:rsidRPr="00CA0F33" w14:paraId="7E928494" w14:textId="77777777" w:rsidTr="009610EB">
        <w:trPr>
          <w:trHeight w:val="297"/>
        </w:trPr>
        <w:tc>
          <w:tcPr>
            <w:tcW w:w="2250" w:type="dxa"/>
          </w:tcPr>
          <w:p w14:paraId="38A4E9E7" w14:textId="77777777" w:rsidR="00D87AAC" w:rsidRPr="009610EB" w:rsidRDefault="00D87AAC" w:rsidP="00D87AAC">
            <w:pPr>
              <w:jc w:val="both"/>
              <w:rPr>
                <w:rFonts w:ascii="Lato" w:hAnsi="Lato" w:cs="Calibri"/>
              </w:rPr>
            </w:pPr>
            <w:r w:rsidRPr="009610EB">
              <w:rPr>
                <w:rFonts w:ascii="Lato" w:hAnsi="Lato" w:cs="Calibri"/>
              </w:rPr>
              <w:t>2.Farmers are increased, improved in practices the uses of organic manure, pests, kits instead of chemicals for producing vegetables.</w:t>
            </w:r>
          </w:p>
          <w:p w14:paraId="64879A88" w14:textId="77777777" w:rsidR="00D87AAC" w:rsidRPr="009610EB" w:rsidRDefault="00D87AAC" w:rsidP="00D87AAC">
            <w:pPr>
              <w:rPr>
                <w:rFonts w:ascii="Lato" w:hAnsi="Lato"/>
              </w:rPr>
            </w:pPr>
          </w:p>
        </w:tc>
        <w:tc>
          <w:tcPr>
            <w:tcW w:w="1260" w:type="dxa"/>
          </w:tcPr>
          <w:p w14:paraId="41403916" w14:textId="29AE02FC" w:rsidR="00D87AAC" w:rsidRPr="009610EB" w:rsidRDefault="00D87AAC" w:rsidP="00D87AAC">
            <w:pPr>
              <w:jc w:val="both"/>
              <w:rPr>
                <w:rFonts w:ascii="Lato" w:hAnsi="Lato" w:cs="Calibri"/>
              </w:rPr>
            </w:pPr>
            <w:r w:rsidRPr="009610EB">
              <w:rPr>
                <w:rFonts w:ascii="Lato" w:hAnsi="Lato" w:cs="Calibri"/>
              </w:rPr>
              <w:t>Child</w:t>
            </w:r>
          </w:p>
        </w:tc>
        <w:tc>
          <w:tcPr>
            <w:tcW w:w="5042" w:type="dxa"/>
          </w:tcPr>
          <w:p w14:paraId="57DAC720" w14:textId="13B53CA4" w:rsidR="00D87AAC" w:rsidRPr="009610EB" w:rsidRDefault="00D87AAC" w:rsidP="00D87AAC">
            <w:pPr>
              <w:jc w:val="both"/>
              <w:rPr>
                <w:rFonts w:ascii="Lato" w:hAnsi="Lato" w:cs="Calibri"/>
              </w:rPr>
            </w:pPr>
            <w:r w:rsidRPr="009610EB">
              <w:rPr>
                <w:rFonts w:ascii="Lato" w:hAnsi="Lato" w:cs="Calibri"/>
              </w:rPr>
              <w:t xml:space="preserve">Practically observed the Cycle of agricultural production. Consumed more delicious foods as their parents produced organic vegetables.   </w:t>
            </w:r>
          </w:p>
        </w:tc>
        <w:tc>
          <w:tcPr>
            <w:tcW w:w="1927" w:type="dxa"/>
          </w:tcPr>
          <w:p w14:paraId="7F15F10F" w14:textId="2AE410CF" w:rsidR="00D87AAC" w:rsidRPr="009610EB" w:rsidRDefault="00D87AAC" w:rsidP="00D87AAC">
            <w:pPr>
              <w:jc w:val="both"/>
              <w:rPr>
                <w:rFonts w:ascii="Lato" w:hAnsi="Lato" w:cs="Calibri"/>
              </w:rPr>
            </w:pPr>
            <w:r w:rsidRPr="009610EB">
              <w:rPr>
                <w:rFonts w:ascii="Lato" w:eastAsia="Lato" w:hAnsi="Lato" w:cs="Lato"/>
              </w:rPr>
              <w:t>6.3</w:t>
            </w:r>
          </w:p>
        </w:tc>
        <w:tc>
          <w:tcPr>
            <w:tcW w:w="2098" w:type="dxa"/>
          </w:tcPr>
          <w:p w14:paraId="07CDD5DF" w14:textId="0A6595A4" w:rsidR="00D87AAC" w:rsidRPr="009610EB" w:rsidRDefault="00D87AAC" w:rsidP="00D87AAC">
            <w:pPr>
              <w:jc w:val="both"/>
              <w:rPr>
                <w:rFonts w:ascii="Lato" w:hAnsi="Lato" w:cs="Calibri"/>
              </w:rPr>
            </w:pPr>
            <w:r w:rsidRPr="009610EB">
              <w:rPr>
                <w:rFonts w:ascii="Lato" w:eastAsia="Lato" w:hAnsi="Lato" w:cs="Lato"/>
              </w:rPr>
              <w:t>Have to engage and involve the children as pre their capacity for production process of vegetables.</w:t>
            </w:r>
          </w:p>
        </w:tc>
      </w:tr>
      <w:tr w:rsidR="00D87AAC" w:rsidRPr="00CA0F33" w14:paraId="67A1E9F1" w14:textId="77777777" w:rsidTr="009610EB">
        <w:trPr>
          <w:trHeight w:val="297"/>
        </w:trPr>
        <w:tc>
          <w:tcPr>
            <w:tcW w:w="2250" w:type="dxa"/>
          </w:tcPr>
          <w:p w14:paraId="266CC4B2" w14:textId="77777777" w:rsidR="00D87AAC" w:rsidRPr="009610EB" w:rsidRDefault="00D87AAC" w:rsidP="00D87AAC">
            <w:pPr>
              <w:rPr>
                <w:rFonts w:ascii="Lato" w:hAnsi="Lato"/>
              </w:rPr>
            </w:pPr>
          </w:p>
        </w:tc>
        <w:tc>
          <w:tcPr>
            <w:tcW w:w="1260" w:type="dxa"/>
          </w:tcPr>
          <w:p w14:paraId="35C2AA3F" w14:textId="762A7025" w:rsidR="00D87AAC" w:rsidRPr="009610EB" w:rsidRDefault="00D87AAC" w:rsidP="00D87AAC">
            <w:pPr>
              <w:jc w:val="both"/>
              <w:rPr>
                <w:rFonts w:ascii="Lato" w:hAnsi="Lato" w:cs="Calibri"/>
              </w:rPr>
            </w:pPr>
            <w:r w:rsidRPr="009610EB">
              <w:rPr>
                <w:rFonts w:ascii="Lato" w:hAnsi="Lato" w:cs="Calibri"/>
              </w:rPr>
              <w:t>Family</w:t>
            </w:r>
          </w:p>
        </w:tc>
        <w:tc>
          <w:tcPr>
            <w:tcW w:w="5042" w:type="dxa"/>
          </w:tcPr>
          <w:p w14:paraId="0809F49A" w14:textId="551D24CA" w:rsidR="00D87AAC" w:rsidRPr="009610EB" w:rsidRDefault="00D87AAC" w:rsidP="00D87AAC">
            <w:pPr>
              <w:jc w:val="both"/>
              <w:rPr>
                <w:rFonts w:ascii="Lato" w:hAnsi="Lato" w:cs="Calibri"/>
              </w:rPr>
            </w:pPr>
            <w:r w:rsidRPr="009610EB">
              <w:rPr>
                <w:rFonts w:ascii="Lato" w:hAnsi="Lato" w:cs="Calibri"/>
              </w:rPr>
              <w:t>They are convinced practically that such exercises and practices reduced their investment const and happy being success as producing homemade manure and fertilizer, pests.</w:t>
            </w:r>
          </w:p>
        </w:tc>
        <w:tc>
          <w:tcPr>
            <w:tcW w:w="1927" w:type="dxa"/>
          </w:tcPr>
          <w:p w14:paraId="00F976E4" w14:textId="77777777" w:rsidR="00D87AAC" w:rsidRPr="009610EB" w:rsidRDefault="00D87AAC" w:rsidP="00D87AAC">
            <w:pPr>
              <w:jc w:val="both"/>
              <w:rPr>
                <w:rFonts w:ascii="Lato" w:hAnsi="Lato" w:cs="Calibri"/>
              </w:rPr>
            </w:pPr>
          </w:p>
        </w:tc>
        <w:tc>
          <w:tcPr>
            <w:tcW w:w="2098" w:type="dxa"/>
          </w:tcPr>
          <w:p w14:paraId="7D52AC1E" w14:textId="5A194235" w:rsidR="00D87AAC" w:rsidRPr="009610EB" w:rsidRDefault="00D87AAC" w:rsidP="00D87AAC">
            <w:pPr>
              <w:jc w:val="both"/>
              <w:rPr>
                <w:rFonts w:ascii="Lato" w:hAnsi="Lato" w:cs="Calibri"/>
              </w:rPr>
            </w:pPr>
            <w:r w:rsidRPr="009610EB">
              <w:rPr>
                <w:rFonts w:ascii="Lato" w:eastAsia="Lato" w:hAnsi="Lato" w:cs="Lato"/>
              </w:rPr>
              <w:t>Families all members will have to follow and support the continuity of farming.</w:t>
            </w:r>
          </w:p>
        </w:tc>
      </w:tr>
      <w:tr w:rsidR="00D87AAC" w:rsidRPr="00CA0F33" w14:paraId="6115912F" w14:textId="77777777" w:rsidTr="009610EB">
        <w:trPr>
          <w:trHeight w:val="297"/>
        </w:trPr>
        <w:tc>
          <w:tcPr>
            <w:tcW w:w="2250" w:type="dxa"/>
          </w:tcPr>
          <w:p w14:paraId="08DAB618" w14:textId="77777777" w:rsidR="00D87AAC" w:rsidRPr="009610EB" w:rsidRDefault="00D87AAC" w:rsidP="00D87AAC">
            <w:pPr>
              <w:rPr>
                <w:rFonts w:ascii="Lato" w:hAnsi="Lato"/>
              </w:rPr>
            </w:pPr>
          </w:p>
        </w:tc>
        <w:tc>
          <w:tcPr>
            <w:tcW w:w="1260" w:type="dxa"/>
          </w:tcPr>
          <w:p w14:paraId="49886819" w14:textId="160DC984" w:rsidR="00D87AAC" w:rsidRPr="009610EB" w:rsidRDefault="00D87AAC" w:rsidP="00D87AAC">
            <w:pPr>
              <w:jc w:val="both"/>
              <w:rPr>
                <w:rFonts w:ascii="Lato" w:hAnsi="Lato" w:cs="Calibri"/>
              </w:rPr>
            </w:pPr>
            <w:r w:rsidRPr="009610EB">
              <w:rPr>
                <w:rFonts w:ascii="Lato" w:hAnsi="Lato" w:cs="Calibri"/>
              </w:rPr>
              <w:t>Community</w:t>
            </w:r>
          </w:p>
        </w:tc>
        <w:tc>
          <w:tcPr>
            <w:tcW w:w="5042" w:type="dxa"/>
          </w:tcPr>
          <w:p w14:paraId="110E5576" w14:textId="29F893C3" w:rsidR="00D87AAC" w:rsidRPr="009610EB" w:rsidRDefault="00D87AAC" w:rsidP="00D87AAC">
            <w:pPr>
              <w:jc w:val="both"/>
              <w:rPr>
                <w:rFonts w:ascii="Lato" w:hAnsi="Lato" w:cs="Calibri"/>
              </w:rPr>
            </w:pPr>
            <w:r w:rsidRPr="009610EB">
              <w:rPr>
                <w:rFonts w:ascii="Lato" w:hAnsi="Lato" w:cs="Calibri"/>
              </w:rPr>
              <w:t xml:space="preserve"> Really community attracted by such best practices and method that is best for farmers and consumers.</w:t>
            </w:r>
          </w:p>
        </w:tc>
        <w:tc>
          <w:tcPr>
            <w:tcW w:w="1927" w:type="dxa"/>
          </w:tcPr>
          <w:p w14:paraId="6DF14331" w14:textId="77777777" w:rsidR="00D87AAC" w:rsidRPr="009610EB" w:rsidRDefault="00D87AAC" w:rsidP="00D87AAC">
            <w:pPr>
              <w:jc w:val="both"/>
              <w:rPr>
                <w:rFonts w:ascii="Lato" w:hAnsi="Lato" w:cs="Calibri"/>
              </w:rPr>
            </w:pPr>
          </w:p>
        </w:tc>
        <w:tc>
          <w:tcPr>
            <w:tcW w:w="2098" w:type="dxa"/>
          </w:tcPr>
          <w:p w14:paraId="5BAB98E6" w14:textId="40496C44" w:rsidR="00D87AAC" w:rsidRPr="009610EB" w:rsidRDefault="00D87AAC" w:rsidP="00D87AAC">
            <w:pPr>
              <w:jc w:val="both"/>
              <w:rPr>
                <w:rFonts w:ascii="Lato" w:hAnsi="Lato" w:cs="Calibri"/>
              </w:rPr>
            </w:pPr>
            <w:r w:rsidRPr="009610EB">
              <w:rPr>
                <w:rFonts w:ascii="Lato" w:eastAsia="Lato" w:hAnsi="Lato" w:cs="Lato"/>
              </w:rPr>
              <w:t>Community will have to unite and follow the action as practicing the best farming method.</w:t>
            </w:r>
          </w:p>
        </w:tc>
      </w:tr>
      <w:tr w:rsidR="00D87AAC" w:rsidRPr="00CA0F33" w14:paraId="394D8D2A" w14:textId="77777777" w:rsidTr="009610EB">
        <w:trPr>
          <w:trHeight w:val="297"/>
        </w:trPr>
        <w:tc>
          <w:tcPr>
            <w:tcW w:w="2250" w:type="dxa"/>
          </w:tcPr>
          <w:p w14:paraId="0476932D" w14:textId="77777777" w:rsidR="00D87AAC" w:rsidRPr="009610EB" w:rsidRDefault="00D87AAC" w:rsidP="00D87AAC">
            <w:pPr>
              <w:rPr>
                <w:rFonts w:ascii="Lato" w:hAnsi="Lato"/>
              </w:rPr>
            </w:pPr>
          </w:p>
        </w:tc>
        <w:tc>
          <w:tcPr>
            <w:tcW w:w="1260" w:type="dxa"/>
          </w:tcPr>
          <w:p w14:paraId="53F8DDB2" w14:textId="5BCB5108" w:rsidR="00D87AAC" w:rsidRPr="009610EB" w:rsidRDefault="00D87AAC" w:rsidP="00D87AAC">
            <w:pPr>
              <w:jc w:val="both"/>
              <w:rPr>
                <w:rFonts w:ascii="Lato" w:hAnsi="Lato" w:cs="Calibri"/>
              </w:rPr>
            </w:pPr>
            <w:r w:rsidRPr="009610EB">
              <w:rPr>
                <w:rFonts w:ascii="Lato" w:hAnsi="Lato" w:cs="Calibri"/>
              </w:rPr>
              <w:t>Institution</w:t>
            </w:r>
          </w:p>
        </w:tc>
        <w:tc>
          <w:tcPr>
            <w:tcW w:w="5042" w:type="dxa"/>
          </w:tcPr>
          <w:p w14:paraId="0D5DCE4B" w14:textId="21F08211" w:rsidR="00D87AAC" w:rsidRPr="009610EB" w:rsidRDefault="00D87AAC" w:rsidP="00D87AAC">
            <w:pPr>
              <w:jc w:val="both"/>
              <w:rPr>
                <w:rFonts w:ascii="Lato" w:hAnsi="Lato" w:cs="Calibri"/>
              </w:rPr>
            </w:pPr>
            <w:r w:rsidRPr="009610EB">
              <w:rPr>
                <w:rFonts w:ascii="Lato" w:hAnsi="Lato" w:cs="Calibri"/>
              </w:rPr>
              <w:t xml:space="preserve"> Nearby villagers and groups are interested to follow such practices and requested to share the knowledge.</w:t>
            </w:r>
          </w:p>
        </w:tc>
        <w:tc>
          <w:tcPr>
            <w:tcW w:w="1927" w:type="dxa"/>
          </w:tcPr>
          <w:p w14:paraId="62BFD1A9" w14:textId="77777777" w:rsidR="00D87AAC" w:rsidRPr="009610EB" w:rsidRDefault="00D87AAC" w:rsidP="00D87AAC">
            <w:pPr>
              <w:jc w:val="both"/>
              <w:rPr>
                <w:rFonts w:ascii="Lato" w:hAnsi="Lato" w:cs="Calibri"/>
              </w:rPr>
            </w:pPr>
          </w:p>
        </w:tc>
        <w:tc>
          <w:tcPr>
            <w:tcW w:w="2098" w:type="dxa"/>
          </w:tcPr>
          <w:p w14:paraId="73DB25FF" w14:textId="22BA77B5" w:rsidR="00D87AAC" w:rsidRPr="009610EB" w:rsidRDefault="00D87AAC" w:rsidP="00D87AAC">
            <w:pPr>
              <w:jc w:val="both"/>
              <w:rPr>
                <w:rFonts w:ascii="Lato" w:hAnsi="Lato" w:cs="Calibri"/>
              </w:rPr>
            </w:pPr>
            <w:r w:rsidRPr="009610EB">
              <w:rPr>
                <w:rFonts w:ascii="Lato" w:eastAsia="Lato" w:hAnsi="Lato" w:cs="Lato"/>
              </w:rPr>
              <w:t>Institution shall support and spread on the best agricultural practices in other area of community.</w:t>
            </w:r>
          </w:p>
        </w:tc>
      </w:tr>
      <w:tr w:rsidR="00D87AAC" w:rsidRPr="00CA0F33" w14:paraId="38196189" w14:textId="77777777" w:rsidTr="009610EB">
        <w:trPr>
          <w:trHeight w:val="297"/>
        </w:trPr>
        <w:tc>
          <w:tcPr>
            <w:tcW w:w="2250" w:type="dxa"/>
          </w:tcPr>
          <w:p w14:paraId="099DC892" w14:textId="77777777" w:rsidR="00D87AAC" w:rsidRPr="009610EB" w:rsidRDefault="00D87AAC" w:rsidP="00D87AAC">
            <w:pPr>
              <w:rPr>
                <w:rFonts w:ascii="Lato" w:hAnsi="Lato"/>
              </w:rPr>
            </w:pPr>
          </w:p>
        </w:tc>
        <w:tc>
          <w:tcPr>
            <w:tcW w:w="1260" w:type="dxa"/>
          </w:tcPr>
          <w:p w14:paraId="05244CC7" w14:textId="668F10B3" w:rsidR="00D87AAC" w:rsidRPr="009610EB" w:rsidRDefault="00D87AAC" w:rsidP="00D87AAC">
            <w:pPr>
              <w:jc w:val="both"/>
              <w:rPr>
                <w:rFonts w:ascii="Lato" w:hAnsi="Lato" w:cs="Calibri"/>
              </w:rPr>
            </w:pPr>
            <w:r w:rsidRPr="009610EB">
              <w:rPr>
                <w:rFonts w:ascii="Lato" w:hAnsi="Lato" w:cs="Calibri"/>
              </w:rPr>
              <w:t>Policy</w:t>
            </w:r>
          </w:p>
        </w:tc>
        <w:tc>
          <w:tcPr>
            <w:tcW w:w="5042" w:type="dxa"/>
          </w:tcPr>
          <w:p w14:paraId="5CA2298F" w14:textId="77777777" w:rsidR="00D87AAC" w:rsidRPr="009610EB" w:rsidRDefault="00D87AAC" w:rsidP="00D87AAC">
            <w:pPr>
              <w:jc w:val="both"/>
              <w:rPr>
                <w:rFonts w:ascii="Lato" w:hAnsi="Lato" w:cs="Calibri"/>
              </w:rPr>
            </w:pPr>
          </w:p>
        </w:tc>
        <w:tc>
          <w:tcPr>
            <w:tcW w:w="1927" w:type="dxa"/>
          </w:tcPr>
          <w:p w14:paraId="542146CA" w14:textId="77777777" w:rsidR="00D87AAC" w:rsidRPr="009610EB" w:rsidRDefault="00D87AAC" w:rsidP="00D87AAC">
            <w:pPr>
              <w:jc w:val="both"/>
              <w:rPr>
                <w:rFonts w:ascii="Lato" w:hAnsi="Lato" w:cs="Calibri"/>
              </w:rPr>
            </w:pPr>
          </w:p>
        </w:tc>
        <w:tc>
          <w:tcPr>
            <w:tcW w:w="2098" w:type="dxa"/>
          </w:tcPr>
          <w:p w14:paraId="1BA5862E" w14:textId="19809AD7" w:rsidR="00D87AAC" w:rsidRPr="009610EB" w:rsidRDefault="00D87AAC" w:rsidP="00D87AAC">
            <w:pPr>
              <w:jc w:val="both"/>
              <w:rPr>
                <w:rFonts w:ascii="Lato" w:hAnsi="Lato" w:cs="Calibri"/>
              </w:rPr>
            </w:pPr>
            <w:r w:rsidRPr="009610EB">
              <w:rPr>
                <w:rFonts w:ascii="Lato" w:eastAsia="Lato" w:hAnsi="Lato" w:cs="Lato"/>
              </w:rPr>
              <w:t>Palika will lead for making the agricultural production policy.</w:t>
            </w:r>
          </w:p>
        </w:tc>
      </w:tr>
      <w:tr w:rsidR="00D87AAC" w:rsidRPr="00CA0F33" w14:paraId="498147B3" w14:textId="77777777" w:rsidTr="009610EB">
        <w:trPr>
          <w:trHeight w:val="297"/>
        </w:trPr>
        <w:tc>
          <w:tcPr>
            <w:tcW w:w="2250" w:type="dxa"/>
          </w:tcPr>
          <w:p w14:paraId="62D7DB4F" w14:textId="75C0EE96" w:rsidR="00D87AAC" w:rsidRPr="009610EB" w:rsidRDefault="00D87AAC" w:rsidP="00D87AAC">
            <w:pPr>
              <w:rPr>
                <w:rFonts w:ascii="Lato" w:hAnsi="Lato"/>
              </w:rPr>
            </w:pPr>
            <w:r w:rsidRPr="009610EB">
              <w:rPr>
                <w:rFonts w:ascii="Lato" w:hAnsi="Lato"/>
              </w:rPr>
              <w:t>3. LRPs knowledge, learnings and innovation is leading the farmers sustained in future</w:t>
            </w:r>
          </w:p>
        </w:tc>
        <w:tc>
          <w:tcPr>
            <w:tcW w:w="1260" w:type="dxa"/>
          </w:tcPr>
          <w:p w14:paraId="058DF173" w14:textId="77777777" w:rsidR="00D87AAC" w:rsidRPr="009610EB" w:rsidRDefault="00D87AAC" w:rsidP="00D87AAC">
            <w:pPr>
              <w:jc w:val="both"/>
              <w:rPr>
                <w:rFonts w:ascii="Lato" w:eastAsia="Lato" w:hAnsi="Lato" w:cs="Lato"/>
              </w:rPr>
            </w:pPr>
            <w:r w:rsidRPr="009610EB">
              <w:rPr>
                <w:rFonts w:ascii="Lato" w:eastAsia="Lato" w:hAnsi="Lato" w:cs="Lato"/>
              </w:rPr>
              <w:t>Child</w:t>
            </w:r>
          </w:p>
          <w:p w14:paraId="31746D1E" w14:textId="77777777" w:rsidR="00D87AAC" w:rsidRPr="009610EB" w:rsidRDefault="00D87AAC" w:rsidP="00D87AAC">
            <w:pPr>
              <w:jc w:val="both"/>
              <w:rPr>
                <w:rFonts w:ascii="Lato" w:eastAsia="Lato" w:hAnsi="Lato" w:cs="Lato"/>
              </w:rPr>
            </w:pPr>
          </w:p>
          <w:p w14:paraId="5A8AF568" w14:textId="77777777" w:rsidR="00D87AAC" w:rsidRPr="009610EB" w:rsidRDefault="00D87AAC" w:rsidP="00D87AAC">
            <w:pPr>
              <w:jc w:val="both"/>
              <w:rPr>
                <w:rFonts w:ascii="Lato" w:eastAsia="Lato" w:hAnsi="Lato" w:cs="Lato"/>
              </w:rPr>
            </w:pPr>
          </w:p>
          <w:p w14:paraId="0E054C6E" w14:textId="77777777" w:rsidR="00D87AAC" w:rsidRPr="009610EB" w:rsidRDefault="00D87AAC" w:rsidP="00D87AAC">
            <w:pPr>
              <w:jc w:val="both"/>
              <w:rPr>
                <w:rFonts w:ascii="Lato" w:hAnsi="Lato" w:cs="Calibri"/>
              </w:rPr>
            </w:pPr>
          </w:p>
        </w:tc>
        <w:tc>
          <w:tcPr>
            <w:tcW w:w="5042" w:type="dxa"/>
          </w:tcPr>
          <w:p w14:paraId="7C51CC8F" w14:textId="1FF58AFF" w:rsidR="00D87AAC" w:rsidRPr="009610EB" w:rsidRDefault="00D87AAC" w:rsidP="00D87AAC">
            <w:pPr>
              <w:jc w:val="both"/>
              <w:rPr>
                <w:rFonts w:ascii="Lato" w:hAnsi="Lato" w:cs="Calibri"/>
              </w:rPr>
            </w:pPr>
            <w:r w:rsidRPr="009610EB">
              <w:rPr>
                <w:rFonts w:ascii="Lato" w:eastAsia="Lato" w:hAnsi="Lato" w:cs="Lato"/>
              </w:rPr>
              <w:t xml:space="preserve"> Farming knowledge is transforming, farming occupation will be applied in future with best skill.</w:t>
            </w:r>
          </w:p>
        </w:tc>
        <w:tc>
          <w:tcPr>
            <w:tcW w:w="1927" w:type="dxa"/>
          </w:tcPr>
          <w:p w14:paraId="6921776B" w14:textId="29E227EA" w:rsidR="00D87AAC" w:rsidRPr="009610EB" w:rsidRDefault="00D87AAC" w:rsidP="00D87AAC">
            <w:pPr>
              <w:jc w:val="both"/>
              <w:rPr>
                <w:rFonts w:ascii="Lato" w:hAnsi="Lato" w:cs="Calibri"/>
              </w:rPr>
            </w:pPr>
            <w:r w:rsidRPr="009610EB">
              <w:rPr>
                <w:rFonts w:ascii="Lato" w:eastAsia="Lato" w:hAnsi="Lato" w:cs="Lato"/>
              </w:rPr>
              <w:t>6.2</w:t>
            </w:r>
          </w:p>
        </w:tc>
        <w:tc>
          <w:tcPr>
            <w:tcW w:w="2098" w:type="dxa"/>
          </w:tcPr>
          <w:p w14:paraId="43EF2C3F" w14:textId="6421F63A" w:rsidR="00D87AAC" w:rsidRPr="009610EB" w:rsidRDefault="00D87AAC" w:rsidP="00D87AAC">
            <w:pPr>
              <w:jc w:val="both"/>
              <w:rPr>
                <w:rFonts w:ascii="Lato" w:hAnsi="Lato" w:cs="Calibri"/>
              </w:rPr>
            </w:pPr>
            <w:r w:rsidRPr="009610EB">
              <w:rPr>
                <w:rFonts w:ascii="Lato" w:eastAsia="Lato" w:hAnsi="Lato" w:cs="Lato"/>
              </w:rPr>
              <w:t>Will get plate form for learnings, improving the knowledge.</w:t>
            </w:r>
          </w:p>
        </w:tc>
      </w:tr>
      <w:tr w:rsidR="00D87AAC" w:rsidRPr="00CA0F33" w14:paraId="1A70D42F" w14:textId="77777777" w:rsidTr="009610EB">
        <w:trPr>
          <w:trHeight w:val="297"/>
        </w:trPr>
        <w:tc>
          <w:tcPr>
            <w:tcW w:w="2250" w:type="dxa"/>
          </w:tcPr>
          <w:p w14:paraId="0E7BBC96" w14:textId="77777777" w:rsidR="00D87AAC" w:rsidRPr="009610EB" w:rsidRDefault="00D87AAC" w:rsidP="00D87AAC">
            <w:pPr>
              <w:rPr>
                <w:rFonts w:ascii="Lato" w:hAnsi="Lato"/>
              </w:rPr>
            </w:pPr>
          </w:p>
        </w:tc>
        <w:tc>
          <w:tcPr>
            <w:tcW w:w="1260" w:type="dxa"/>
          </w:tcPr>
          <w:p w14:paraId="05EFEE15" w14:textId="77777777" w:rsidR="00D87AAC" w:rsidRPr="009610EB" w:rsidRDefault="00D87AAC" w:rsidP="00D87AAC">
            <w:pPr>
              <w:jc w:val="both"/>
              <w:rPr>
                <w:rFonts w:ascii="Lato" w:eastAsia="Lato" w:hAnsi="Lato" w:cs="Lato"/>
              </w:rPr>
            </w:pPr>
            <w:r w:rsidRPr="009610EB">
              <w:rPr>
                <w:rFonts w:ascii="Lato" w:eastAsia="Lato" w:hAnsi="Lato" w:cs="Lato"/>
              </w:rPr>
              <w:t>Family</w:t>
            </w:r>
          </w:p>
          <w:p w14:paraId="608D5B64" w14:textId="77777777" w:rsidR="00D87AAC" w:rsidRPr="009610EB" w:rsidRDefault="00D87AAC" w:rsidP="00D87AAC">
            <w:pPr>
              <w:jc w:val="both"/>
              <w:rPr>
                <w:rFonts w:ascii="Lato" w:eastAsia="Lato" w:hAnsi="Lato" w:cs="Lato"/>
              </w:rPr>
            </w:pPr>
          </w:p>
          <w:p w14:paraId="3BFE917F" w14:textId="77777777" w:rsidR="00D87AAC" w:rsidRPr="009610EB" w:rsidRDefault="00D87AAC" w:rsidP="00D87AAC">
            <w:pPr>
              <w:jc w:val="both"/>
              <w:rPr>
                <w:rFonts w:ascii="Lato" w:hAnsi="Lato" w:cs="Calibri"/>
              </w:rPr>
            </w:pPr>
          </w:p>
        </w:tc>
        <w:tc>
          <w:tcPr>
            <w:tcW w:w="5042" w:type="dxa"/>
          </w:tcPr>
          <w:p w14:paraId="30208829" w14:textId="29F7FB46" w:rsidR="00D87AAC" w:rsidRPr="009610EB" w:rsidRDefault="00D87AAC" w:rsidP="00D87AAC">
            <w:pPr>
              <w:jc w:val="both"/>
              <w:rPr>
                <w:rFonts w:ascii="Lato" w:hAnsi="Lato" w:cs="Calibri"/>
              </w:rPr>
            </w:pPr>
            <w:r w:rsidRPr="009610EB">
              <w:rPr>
                <w:rFonts w:ascii="Lato" w:eastAsia="Lato" w:hAnsi="Lato" w:cs="Lato"/>
              </w:rPr>
              <w:t xml:space="preserve">Family are also learning and practices makes them learning environment and in absence of key person they will continues the learnings and practical knowledge in their farming process. </w:t>
            </w:r>
          </w:p>
        </w:tc>
        <w:tc>
          <w:tcPr>
            <w:tcW w:w="1927" w:type="dxa"/>
          </w:tcPr>
          <w:p w14:paraId="6B144A42" w14:textId="77777777" w:rsidR="00D87AAC" w:rsidRPr="009610EB" w:rsidRDefault="00D87AAC" w:rsidP="00D87AAC">
            <w:pPr>
              <w:jc w:val="both"/>
              <w:rPr>
                <w:rFonts w:ascii="Lato" w:hAnsi="Lato" w:cs="Calibri"/>
              </w:rPr>
            </w:pPr>
          </w:p>
        </w:tc>
        <w:tc>
          <w:tcPr>
            <w:tcW w:w="2098" w:type="dxa"/>
          </w:tcPr>
          <w:p w14:paraId="0471BD1E" w14:textId="296F6E25" w:rsidR="00D87AAC" w:rsidRPr="009610EB" w:rsidRDefault="00D87AAC" w:rsidP="00D87AAC">
            <w:pPr>
              <w:jc w:val="both"/>
              <w:rPr>
                <w:rFonts w:ascii="Lato" w:hAnsi="Lato" w:cs="Calibri"/>
              </w:rPr>
            </w:pPr>
            <w:r w:rsidRPr="009610EB">
              <w:rPr>
                <w:rFonts w:ascii="Lato" w:eastAsia="Lato" w:hAnsi="Lato" w:cs="Lato"/>
              </w:rPr>
              <w:t>Will get plate form for learnings, improving the knowledge</w:t>
            </w:r>
          </w:p>
        </w:tc>
      </w:tr>
      <w:tr w:rsidR="00D87AAC" w:rsidRPr="00CA0F33" w14:paraId="3FA4BE4E" w14:textId="77777777" w:rsidTr="009610EB">
        <w:trPr>
          <w:trHeight w:val="297"/>
        </w:trPr>
        <w:tc>
          <w:tcPr>
            <w:tcW w:w="2250" w:type="dxa"/>
          </w:tcPr>
          <w:p w14:paraId="477AB5FF" w14:textId="77777777" w:rsidR="00D87AAC" w:rsidRPr="009610EB" w:rsidRDefault="00D87AAC" w:rsidP="00D87AAC">
            <w:pPr>
              <w:rPr>
                <w:rFonts w:ascii="Lato" w:hAnsi="Lato"/>
              </w:rPr>
            </w:pPr>
          </w:p>
        </w:tc>
        <w:tc>
          <w:tcPr>
            <w:tcW w:w="1260" w:type="dxa"/>
          </w:tcPr>
          <w:p w14:paraId="32E14062" w14:textId="77777777" w:rsidR="00D87AAC" w:rsidRPr="009610EB" w:rsidRDefault="00D87AAC" w:rsidP="00D87AAC">
            <w:pPr>
              <w:jc w:val="both"/>
              <w:rPr>
                <w:rFonts w:ascii="Lato" w:eastAsia="Lato" w:hAnsi="Lato" w:cs="Lato"/>
              </w:rPr>
            </w:pPr>
            <w:r w:rsidRPr="009610EB">
              <w:rPr>
                <w:rFonts w:ascii="Lato" w:eastAsia="Lato" w:hAnsi="Lato" w:cs="Lato"/>
              </w:rPr>
              <w:t>Community</w:t>
            </w:r>
          </w:p>
          <w:p w14:paraId="066FB943" w14:textId="77777777" w:rsidR="00D87AAC" w:rsidRPr="009610EB" w:rsidRDefault="00D87AAC" w:rsidP="00D87AAC">
            <w:pPr>
              <w:jc w:val="both"/>
              <w:rPr>
                <w:rFonts w:ascii="Lato" w:eastAsia="Lato" w:hAnsi="Lato" w:cs="Lato"/>
              </w:rPr>
            </w:pPr>
          </w:p>
          <w:p w14:paraId="49A4CB2E" w14:textId="77777777" w:rsidR="00D87AAC" w:rsidRPr="009610EB" w:rsidRDefault="00D87AAC" w:rsidP="00D87AAC">
            <w:pPr>
              <w:jc w:val="both"/>
              <w:rPr>
                <w:rFonts w:ascii="Lato" w:hAnsi="Lato" w:cs="Calibri"/>
              </w:rPr>
            </w:pPr>
          </w:p>
        </w:tc>
        <w:tc>
          <w:tcPr>
            <w:tcW w:w="5042" w:type="dxa"/>
          </w:tcPr>
          <w:p w14:paraId="521391DB" w14:textId="0722E1A9" w:rsidR="00D87AAC" w:rsidRPr="009610EB" w:rsidRDefault="00D87AAC" w:rsidP="00D87AAC">
            <w:pPr>
              <w:jc w:val="both"/>
              <w:rPr>
                <w:rFonts w:ascii="Lato" w:hAnsi="Lato" w:cs="Calibri"/>
              </w:rPr>
            </w:pPr>
            <w:r w:rsidRPr="009610EB">
              <w:rPr>
                <w:rFonts w:ascii="Lato" w:eastAsia="Lato" w:hAnsi="Lato" w:cs="Lato"/>
              </w:rPr>
              <w:t>Community took it as opportunity as applying and instructions for conduction of farming/ agricultural productions.</w:t>
            </w:r>
          </w:p>
        </w:tc>
        <w:tc>
          <w:tcPr>
            <w:tcW w:w="1927" w:type="dxa"/>
          </w:tcPr>
          <w:p w14:paraId="53CF58D9" w14:textId="77777777" w:rsidR="00D87AAC" w:rsidRPr="009610EB" w:rsidRDefault="00D87AAC" w:rsidP="00D87AAC">
            <w:pPr>
              <w:jc w:val="both"/>
              <w:rPr>
                <w:rFonts w:ascii="Lato" w:hAnsi="Lato" w:cs="Calibri"/>
              </w:rPr>
            </w:pPr>
          </w:p>
        </w:tc>
        <w:tc>
          <w:tcPr>
            <w:tcW w:w="2098" w:type="dxa"/>
          </w:tcPr>
          <w:p w14:paraId="549051F3" w14:textId="6037CB36" w:rsidR="00D87AAC" w:rsidRPr="009610EB" w:rsidRDefault="00D87AAC" w:rsidP="00D87AAC">
            <w:pPr>
              <w:jc w:val="both"/>
              <w:rPr>
                <w:rFonts w:ascii="Lato" w:hAnsi="Lato" w:cs="Calibri"/>
              </w:rPr>
            </w:pPr>
            <w:r w:rsidRPr="009610EB">
              <w:rPr>
                <w:rFonts w:ascii="Lato" w:eastAsia="Lato" w:hAnsi="Lato" w:cs="Lato"/>
              </w:rPr>
              <w:t>Will get support and utilize such resources for further production.</w:t>
            </w:r>
          </w:p>
        </w:tc>
      </w:tr>
      <w:tr w:rsidR="00D87AAC" w:rsidRPr="00CA0F33" w14:paraId="0C279D8D" w14:textId="77777777" w:rsidTr="009610EB">
        <w:trPr>
          <w:trHeight w:val="297"/>
        </w:trPr>
        <w:tc>
          <w:tcPr>
            <w:tcW w:w="2250" w:type="dxa"/>
          </w:tcPr>
          <w:p w14:paraId="3DAACF5C" w14:textId="77777777" w:rsidR="00D87AAC" w:rsidRPr="009610EB" w:rsidRDefault="00D87AAC" w:rsidP="00D87AAC">
            <w:pPr>
              <w:rPr>
                <w:rFonts w:ascii="Lato" w:hAnsi="Lato"/>
              </w:rPr>
            </w:pPr>
          </w:p>
        </w:tc>
        <w:tc>
          <w:tcPr>
            <w:tcW w:w="1260" w:type="dxa"/>
          </w:tcPr>
          <w:p w14:paraId="577BC702" w14:textId="77777777" w:rsidR="00D87AAC" w:rsidRPr="009610EB" w:rsidRDefault="00D87AAC" w:rsidP="00D87AAC">
            <w:pPr>
              <w:jc w:val="both"/>
              <w:rPr>
                <w:rFonts w:ascii="Lato" w:eastAsia="Lato" w:hAnsi="Lato" w:cs="Lato"/>
              </w:rPr>
            </w:pPr>
            <w:r w:rsidRPr="009610EB">
              <w:rPr>
                <w:rFonts w:ascii="Lato" w:eastAsia="Lato" w:hAnsi="Lato" w:cs="Lato"/>
              </w:rPr>
              <w:t>Institution</w:t>
            </w:r>
          </w:p>
          <w:p w14:paraId="428E8340" w14:textId="77777777" w:rsidR="00D87AAC" w:rsidRPr="009610EB" w:rsidRDefault="00D87AAC" w:rsidP="00D87AAC">
            <w:pPr>
              <w:jc w:val="both"/>
              <w:rPr>
                <w:rFonts w:ascii="Lato" w:eastAsia="Lato" w:hAnsi="Lato" w:cs="Lato"/>
              </w:rPr>
            </w:pPr>
          </w:p>
          <w:p w14:paraId="5CE1D955" w14:textId="77777777" w:rsidR="00D87AAC" w:rsidRPr="009610EB" w:rsidRDefault="00D87AAC" w:rsidP="00D87AAC">
            <w:pPr>
              <w:jc w:val="both"/>
              <w:rPr>
                <w:rFonts w:ascii="Lato" w:hAnsi="Lato" w:cs="Calibri"/>
              </w:rPr>
            </w:pPr>
          </w:p>
        </w:tc>
        <w:tc>
          <w:tcPr>
            <w:tcW w:w="5042" w:type="dxa"/>
          </w:tcPr>
          <w:p w14:paraId="5F5B802C" w14:textId="704DFAD3" w:rsidR="00D87AAC" w:rsidRPr="009610EB" w:rsidRDefault="00D87AAC" w:rsidP="00D87AAC">
            <w:pPr>
              <w:jc w:val="both"/>
              <w:rPr>
                <w:rFonts w:ascii="Lato" w:hAnsi="Lato" w:cs="Calibri"/>
              </w:rPr>
            </w:pPr>
            <w:r w:rsidRPr="009610EB">
              <w:rPr>
                <w:rFonts w:ascii="Lato" w:eastAsia="Lato" w:hAnsi="Lato" w:cs="Lato"/>
              </w:rPr>
              <w:t>Will utilize the resources for community or other related works.</w:t>
            </w:r>
          </w:p>
        </w:tc>
        <w:tc>
          <w:tcPr>
            <w:tcW w:w="1927" w:type="dxa"/>
          </w:tcPr>
          <w:p w14:paraId="54510035" w14:textId="77777777" w:rsidR="00D87AAC" w:rsidRPr="009610EB" w:rsidRDefault="00D87AAC" w:rsidP="00D87AAC">
            <w:pPr>
              <w:jc w:val="both"/>
              <w:rPr>
                <w:rFonts w:ascii="Lato" w:hAnsi="Lato" w:cs="Calibri"/>
              </w:rPr>
            </w:pPr>
          </w:p>
        </w:tc>
        <w:tc>
          <w:tcPr>
            <w:tcW w:w="2098" w:type="dxa"/>
          </w:tcPr>
          <w:p w14:paraId="4281E47E" w14:textId="7A9C62EA" w:rsidR="00D87AAC" w:rsidRPr="009610EB" w:rsidRDefault="00D87AAC" w:rsidP="00D87AAC">
            <w:pPr>
              <w:jc w:val="both"/>
              <w:rPr>
                <w:rFonts w:ascii="Lato" w:hAnsi="Lato" w:cs="Calibri"/>
              </w:rPr>
            </w:pPr>
            <w:r w:rsidRPr="009610EB">
              <w:rPr>
                <w:rFonts w:ascii="Lato" w:eastAsia="Lato" w:hAnsi="Lato" w:cs="Lato"/>
              </w:rPr>
              <w:t>Locally available resources will enable them for further improvements..</w:t>
            </w:r>
          </w:p>
        </w:tc>
      </w:tr>
      <w:tr w:rsidR="00D87AAC" w:rsidRPr="00CA0F33" w14:paraId="6E975755" w14:textId="77777777" w:rsidTr="009610EB">
        <w:trPr>
          <w:trHeight w:val="297"/>
        </w:trPr>
        <w:tc>
          <w:tcPr>
            <w:tcW w:w="2250" w:type="dxa"/>
          </w:tcPr>
          <w:p w14:paraId="02910F18" w14:textId="77777777" w:rsidR="00D87AAC" w:rsidRPr="009610EB" w:rsidRDefault="00D87AAC" w:rsidP="00D87AAC">
            <w:pPr>
              <w:rPr>
                <w:rFonts w:ascii="Lato" w:hAnsi="Lato"/>
              </w:rPr>
            </w:pPr>
          </w:p>
        </w:tc>
        <w:tc>
          <w:tcPr>
            <w:tcW w:w="1260" w:type="dxa"/>
          </w:tcPr>
          <w:p w14:paraId="11FCAC64" w14:textId="5C8BAB5C" w:rsidR="00D87AAC" w:rsidRPr="009610EB" w:rsidRDefault="00D87AAC" w:rsidP="00D87AAC">
            <w:pPr>
              <w:jc w:val="both"/>
              <w:rPr>
                <w:rFonts w:ascii="Lato" w:hAnsi="Lato" w:cs="Calibri"/>
              </w:rPr>
            </w:pPr>
            <w:r w:rsidRPr="009610EB">
              <w:rPr>
                <w:rFonts w:ascii="Lato" w:eastAsia="Lato" w:hAnsi="Lato" w:cs="Lato"/>
              </w:rPr>
              <w:t xml:space="preserve">Policy </w:t>
            </w:r>
          </w:p>
        </w:tc>
        <w:tc>
          <w:tcPr>
            <w:tcW w:w="5042" w:type="dxa"/>
          </w:tcPr>
          <w:p w14:paraId="256E334D" w14:textId="7539C81A" w:rsidR="00D87AAC" w:rsidRPr="009610EB" w:rsidRDefault="00D87AAC" w:rsidP="00D87AAC">
            <w:pPr>
              <w:jc w:val="both"/>
              <w:rPr>
                <w:rFonts w:ascii="Lato" w:hAnsi="Lato" w:cs="Calibri"/>
              </w:rPr>
            </w:pPr>
            <w:r w:rsidRPr="009610EB">
              <w:rPr>
                <w:rFonts w:ascii="Lato" w:eastAsia="Lato" w:hAnsi="Lato" w:cs="Lato"/>
              </w:rPr>
              <w:t>Will be resources for preparing policy in such fields.</w:t>
            </w:r>
          </w:p>
        </w:tc>
        <w:tc>
          <w:tcPr>
            <w:tcW w:w="1927" w:type="dxa"/>
          </w:tcPr>
          <w:p w14:paraId="0FB2D995" w14:textId="77777777" w:rsidR="00D87AAC" w:rsidRPr="009610EB" w:rsidRDefault="00D87AAC" w:rsidP="00D87AAC">
            <w:pPr>
              <w:jc w:val="both"/>
              <w:rPr>
                <w:rFonts w:ascii="Lato" w:hAnsi="Lato" w:cs="Calibri"/>
              </w:rPr>
            </w:pPr>
          </w:p>
        </w:tc>
        <w:tc>
          <w:tcPr>
            <w:tcW w:w="2098" w:type="dxa"/>
          </w:tcPr>
          <w:p w14:paraId="5B51DCFA" w14:textId="44BE8BED" w:rsidR="00D87AAC" w:rsidRPr="009610EB" w:rsidRDefault="00D87AAC" w:rsidP="00D87AAC">
            <w:pPr>
              <w:jc w:val="both"/>
              <w:rPr>
                <w:rFonts w:ascii="Lato" w:hAnsi="Lato" w:cs="Calibri"/>
              </w:rPr>
            </w:pPr>
            <w:r w:rsidRPr="009610EB">
              <w:rPr>
                <w:rFonts w:ascii="Lato" w:eastAsia="Lato" w:hAnsi="Lato" w:cs="Lato"/>
              </w:rPr>
              <w:t xml:space="preserve"> Will be use and utilize it for making better policy</w:t>
            </w:r>
          </w:p>
        </w:tc>
      </w:tr>
      <w:tr w:rsidR="00D87AAC" w:rsidRPr="00CA0F33" w14:paraId="1EAD8A70" w14:textId="77777777" w:rsidTr="009610EB">
        <w:trPr>
          <w:trHeight w:val="297"/>
        </w:trPr>
        <w:tc>
          <w:tcPr>
            <w:tcW w:w="2250" w:type="dxa"/>
          </w:tcPr>
          <w:p w14:paraId="3FCB2A79" w14:textId="5D0ACDF3" w:rsidR="00D87AAC" w:rsidRPr="009610EB" w:rsidRDefault="00D87AAC" w:rsidP="00D87AAC">
            <w:pPr>
              <w:rPr>
                <w:rFonts w:ascii="Lato" w:hAnsi="Lato"/>
              </w:rPr>
            </w:pPr>
            <w:r w:rsidRPr="009610EB">
              <w:rPr>
                <w:rFonts w:ascii="Lato" w:hAnsi="Lato"/>
              </w:rPr>
              <w:t xml:space="preserve">4. MEs got success as they applied the green mindset behavior and management in business and surroundings. </w:t>
            </w:r>
          </w:p>
        </w:tc>
        <w:tc>
          <w:tcPr>
            <w:tcW w:w="1260" w:type="dxa"/>
          </w:tcPr>
          <w:p w14:paraId="70294CB4" w14:textId="77777777" w:rsidR="00D87AAC" w:rsidRPr="009610EB" w:rsidRDefault="00D87AAC" w:rsidP="00D87AAC">
            <w:pPr>
              <w:jc w:val="both"/>
              <w:rPr>
                <w:rFonts w:ascii="Lato" w:hAnsi="Lato" w:cs="Calibri"/>
              </w:rPr>
            </w:pPr>
          </w:p>
        </w:tc>
        <w:tc>
          <w:tcPr>
            <w:tcW w:w="5042" w:type="dxa"/>
          </w:tcPr>
          <w:p w14:paraId="7B70930B" w14:textId="77777777" w:rsidR="00D87AAC" w:rsidRPr="009610EB" w:rsidRDefault="00D87AAC" w:rsidP="00D87AAC">
            <w:pPr>
              <w:jc w:val="both"/>
              <w:rPr>
                <w:rFonts w:ascii="Lato" w:hAnsi="Lato" w:cs="Calibri"/>
              </w:rPr>
            </w:pPr>
          </w:p>
        </w:tc>
        <w:tc>
          <w:tcPr>
            <w:tcW w:w="1927" w:type="dxa"/>
          </w:tcPr>
          <w:p w14:paraId="28C5FE5D" w14:textId="77777777" w:rsidR="00D87AAC" w:rsidRPr="009610EB" w:rsidRDefault="00D87AAC" w:rsidP="00D87AAC">
            <w:pPr>
              <w:jc w:val="both"/>
              <w:rPr>
                <w:rFonts w:ascii="Lato" w:hAnsi="Lato" w:cs="Calibri"/>
              </w:rPr>
            </w:pPr>
          </w:p>
        </w:tc>
        <w:tc>
          <w:tcPr>
            <w:tcW w:w="2098" w:type="dxa"/>
          </w:tcPr>
          <w:p w14:paraId="4EBC08E1" w14:textId="77777777" w:rsidR="00D87AAC" w:rsidRPr="009610EB" w:rsidRDefault="00D87AAC" w:rsidP="00D87AAC">
            <w:pPr>
              <w:jc w:val="both"/>
              <w:rPr>
                <w:rFonts w:ascii="Lato" w:hAnsi="Lato" w:cs="Calibri"/>
              </w:rPr>
            </w:pPr>
          </w:p>
        </w:tc>
      </w:tr>
      <w:tr w:rsidR="00D87AAC" w:rsidRPr="00CA0F33" w14:paraId="36DB12A4" w14:textId="77777777" w:rsidTr="009610EB">
        <w:trPr>
          <w:trHeight w:val="297"/>
        </w:trPr>
        <w:tc>
          <w:tcPr>
            <w:tcW w:w="2250" w:type="dxa"/>
          </w:tcPr>
          <w:p w14:paraId="1555452A" w14:textId="77777777" w:rsidR="00D87AAC" w:rsidRPr="009610EB" w:rsidRDefault="00D87AAC" w:rsidP="00D87AAC">
            <w:pPr>
              <w:rPr>
                <w:rFonts w:ascii="Lato" w:hAnsi="Lato"/>
              </w:rPr>
            </w:pPr>
          </w:p>
        </w:tc>
        <w:tc>
          <w:tcPr>
            <w:tcW w:w="1260" w:type="dxa"/>
          </w:tcPr>
          <w:p w14:paraId="028BCEBB" w14:textId="77777777" w:rsidR="00D87AAC" w:rsidRPr="009610EB" w:rsidRDefault="00D87AAC" w:rsidP="00D87AAC">
            <w:pPr>
              <w:jc w:val="both"/>
              <w:rPr>
                <w:rFonts w:ascii="Lato" w:eastAsia="Lato" w:hAnsi="Lato" w:cs="Lato"/>
              </w:rPr>
            </w:pPr>
            <w:r w:rsidRPr="009610EB">
              <w:rPr>
                <w:rFonts w:ascii="Lato" w:eastAsia="Lato" w:hAnsi="Lato" w:cs="Lato"/>
              </w:rPr>
              <w:t>Child</w:t>
            </w:r>
          </w:p>
          <w:p w14:paraId="48867B2E" w14:textId="77777777" w:rsidR="00D87AAC" w:rsidRPr="009610EB" w:rsidRDefault="00D87AAC" w:rsidP="00D87AAC">
            <w:pPr>
              <w:jc w:val="both"/>
              <w:rPr>
                <w:rFonts w:ascii="Lato" w:eastAsia="Lato" w:hAnsi="Lato" w:cs="Lato"/>
              </w:rPr>
            </w:pPr>
          </w:p>
          <w:p w14:paraId="6A3063BC" w14:textId="77777777" w:rsidR="00D87AAC" w:rsidRPr="009610EB" w:rsidRDefault="00D87AAC" w:rsidP="00D87AAC">
            <w:pPr>
              <w:jc w:val="both"/>
              <w:rPr>
                <w:rFonts w:ascii="Lato" w:eastAsia="Lato" w:hAnsi="Lato" w:cs="Lato"/>
              </w:rPr>
            </w:pPr>
          </w:p>
          <w:p w14:paraId="034B0A9B" w14:textId="77777777" w:rsidR="00D87AAC" w:rsidRPr="009610EB" w:rsidRDefault="00D87AAC" w:rsidP="00D87AAC">
            <w:pPr>
              <w:jc w:val="both"/>
              <w:rPr>
                <w:rFonts w:ascii="Lato" w:hAnsi="Lato" w:cs="Calibri"/>
              </w:rPr>
            </w:pPr>
          </w:p>
        </w:tc>
        <w:tc>
          <w:tcPr>
            <w:tcW w:w="5042" w:type="dxa"/>
          </w:tcPr>
          <w:p w14:paraId="70E289D3" w14:textId="5D6F13D6" w:rsidR="00D87AAC" w:rsidRPr="009610EB" w:rsidRDefault="00D87AAC" w:rsidP="00D87AAC">
            <w:pPr>
              <w:jc w:val="both"/>
              <w:rPr>
                <w:rFonts w:ascii="Lato" w:hAnsi="Lato" w:cs="Calibri"/>
              </w:rPr>
            </w:pPr>
            <w:r w:rsidRPr="009610EB">
              <w:rPr>
                <w:rFonts w:ascii="Lato" w:hAnsi="Lato" w:cs="Calibri"/>
              </w:rPr>
              <w:t xml:space="preserve">Child from own family and community learnt the waste management, business concept as practices near his/ her surroundings. That support them to learn how can we make it practice in their own lives. </w:t>
            </w:r>
          </w:p>
        </w:tc>
        <w:tc>
          <w:tcPr>
            <w:tcW w:w="1927" w:type="dxa"/>
          </w:tcPr>
          <w:p w14:paraId="3DCE5DFA" w14:textId="0958F234" w:rsidR="00D87AAC" w:rsidRPr="009610EB" w:rsidRDefault="00D87AAC" w:rsidP="00D87AAC">
            <w:pPr>
              <w:jc w:val="both"/>
              <w:rPr>
                <w:rFonts w:ascii="Lato" w:hAnsi="Lato" w:cs="Calibri"/>
              </w:rPr>
            </w:pPr>
            <w:r w:rsidRPr="009610EB">
              <w:rPr>
                <w:rFonts w:ascii="Lato" w:eastAsia="Lato" w:hAnsi="Lato" w:cs="Lato"/>
              </w:rPr>
              <w:t>6.3</w:t>
            </w:r>
          </w:p>
        </w:tc>
        <w:tc>
          <w:tcPr>
            <w:tcW w:w="2098" w:type="dxa"/>
          </w:tcPr>
          <w:p w14:paraId="30F80B6D" w14:textId="3450793A" w:rsidR="00D87AAC" w:rsidRPr="009610EB" w:rsidRDefault="00D87AAC" w:rsidP="00D87AAC">
            <w:pPr>
              <w:jc w:val="both"/>
              <w:rPr>
                <w:rFonts w:ascii="Lato" w:hAnsi="Lato" w:cs="Calibri"/>
              </w:rPr>
            </w:pPr>
            <w:r w:rsidRPr="009610EB">
              <w:rPr>
                <w:rFonts w:ascii="Lato" w:eastAsia="Lato" w:hAnsi="Lato" w:cs="Lato"/>
              </w:rPr>
              <w:t>Create the learning spot and concept creation.</w:t>
            </w:r>
          </w:p>
        </w:tc>
      </w:tr>
      <w:tr w:rsidR="00D87AAC" w:rsidRPr="00CA0F33" w14:paraId="537A40D5" w14:textId="77777777" w:rsidTr="009610EB">
        <w:trPr>
          <w:trHeight w:val="297"/>
        </w:trPr>
        <w:tc>
          <w:tcPr>
            <w:tcW w:w="2250" w:type="dxa"/>
          </w:tcPr>
          <w:p w14:paraId="1E1317E2" w14:textId="77777777" w:rsidR="00D87AAC" w:rsidRPr="009610EB" w:rsidRDefault="00D87AAC" w:rsidP="00D87AAC">
            <w:pPr>
              <w:rPr>
                <w:rFonts w:ascii="Lato" w:hAnsi="Lato"/>
              </w:rPr>
            </w:pPr>
          </w:p>
        </w:tc>
        <w:tc>
          <w:tcPr>
            <w:tcW w:w="1260" w:type="dxa"/>
          </w:tcPr>
          <w:p w14:paraId="0E4772BA" w14:textId="77777777" w:rsidR="00D87AAC" w:rsidRPr="009610EB" w:rsidRDefault="00D87AAC" w:rsidP="00D87AAC">
            <w:pPr>
              <w:jc w:val="both"/>
              <w:rPr>
                <w:rFonts w:ascii="Lato" w:eastAsia="Lato" w:hAnsi="Lato" w:cs="Lato"/>
              </w:rPr>
            </w:pPr>
            <w:r w:rsidRPr="009610EB">
              <w:rPr>
                <w:rFonts w:ascii="Lato" w:eastAsia="Lato" w:hAnsi="Lato" w:cs="Lato"/>
              </w:rPr>
              <w:t>Family</w:t>
            </w:r>
          </w:p>
          <w:p w14:paraId="6608F613" w14:textId="77777777" w:rsidR="00D87AAC" w:rsidRPr="009610EB" w:rsidRDefault="00D87AAC" w:rsidP="00D87AAC">
            <w:pPr>
              <w:jc w:val="both"/>
              <w:rPr>
                <w:rFonts w:ascii="Lato" w:eastAsia="Lato" w:hAnsi="Lato" w:cs="Lato"/>
              </w:rPr>
            </w:pPr>
          </w:p>
          <w:p w14:paraId="5D87F21F" w14:textId="77777777" w:rsidR="00D87AAC" w:rsidRPr="009610EB" w:rsidRDefault="00D87AAC" w:rsidP="00D87AAC">
            <w:pPr>
              <w:jc w:val="both"/>
              <w:rPr>
                <w:rFonts w:ascii="Lato" w:hAnsi="Lato" w:cs="Calibri"/>
              </w:rPr>
            </w:pPr>
          </w:p>
        </w:tc>
        <w:tc>
          <w:tcPr>
            <w:tcW w:w="5042" w:type="dxa"/>
          </w:tcPr>
          <w:p w14:paraId="436071DE" w14:textId="00D53310" w:rsidR="00D87AAC" w:rsidRPr="009610EB" w:rsidRDefault="00D87AAC" w:rsidP="00D87AAC">
            <w:pPr>
              <w:jc w:val="both"/>
              <w:rPr>
                <w:rFonts w:ascii="Lato" w:hAnsi="Lato" w:cs="Calibri"/>
              </w:rPr>
            </w:pPr>
            <w:r w:rsidRPr="009610EB">
              <w:rPr>
                <w:rFonts w:ascii="Lato" w:hAnsi="Lato" w:cs="Calibri"/>
              </w:rPr>
              <w:t>Family members got it regular practice and entirely it support the own business and Sanitation.</w:t>
            </w:r>
          </w:p>
        </w:tc>
        <w:tc>
          <w:tcPr>
            <w:tcW w:w="1927" w:type="dxa"/>
          </w:tcPr>
          <w:p w14:paraId="65FD2CFC" w14:textId="77777777" w:rsidR="00D87AAC" w:rsidRPr="009610EB" w:rsidRDefault="00D87AAC" w:rsidP="00D87AAC">
            <w:pPr>
              <w:jc w:val="both"/>
              <w:rPr>
                <w:rFonts w:ascii="Lato" w:hAnsi="Lato" w:cs="Calibri"/>
              </w:rPr>
            </w:pPr>
          </w:p>
        </w:tc>
        <w:tc>
          <w:tcPr>
            <w:tcW w:w="2098" w:type="dxa"/>
          </w:tcPr>
          <w:p w14:paraId="3CB3A97F" w14:textId="0E149F78" w:rsidR="00D87AAC" w:rsidRPr="009610EB" w:rsidRDefault="00D87AAC" w:rsidP="00D87AAC">
            <w:pPr>
              <w:jc w:val="both"/>
              <w:rPr>
                <w:rFonts w:ascii="Lato" w:hAnsi="Lato" w:cs="Calibri"/>
              </w:rPr>
            </w:pPr>
            <w:r w:rsidRPr="009610EB">
              <w:rPr>
                <w:rFonts w:ascii="Lato" w:eastAsia="Lato" w:hAnsi="Lato" w:cs="Lato"/>
              </w:rPr>
              <w:t xml:space="preserve"> Follow the best idea and apply for business improvements.</w:t>
            </w:r>
          </w:p>
        </w:tc>
      </w:tr>
      <w:tr w:rsidR="00D87AAC" w:rsidRPr="00CA0F33" w14:paraId="190522C5" w14:textId="77777777" w:rsidTr="009610EB">
        <w:trPr>
          <w:trHeight w:val="297"/>
        </w:trPr>
        <w:tc>
          <w:tcPr>
            <w:tcW w:w="2250" w:type="dxa"/>
          </w:tcPr>
          <w:p w14:paraId="57AB89FE" w14:textId="77777777" w:rsidR="00D87AAC" w:rsidRPr="009610EB" w:rsidRDefault="00D87AAC" w:rsidP="00D87AAC">
            <w:pPr>
              <w:rPr>
                <w:rFonts w:ascii="Lato" w:hAnsi="Lato"/>
              </w:rPr>
            </w:pPr>
          </w:p>
        </w:tc>
        <w:tc>
          <w:tcPr>
            <w:tcW w:w="1260" w:type="dxa"/>
          </w:tcPr>
          <w:p w14:paraId="483669FA" w14:textId="77777777" w:rsidR="00D87AAC" w:rsidRPr="009610EB" w:rsidRDefault="00D87AAC" w:rsidP="00D87AAC">
            <w:pPr>
              <w:jc w:val="both"/>
              <w:rPr>
                <w:rFonts w:ascii="Lato" w:eastAsia="Lato" w:hAnsi="Lato" w:cs="Lato"/>
              </w:rPr>
            </w:pPr>
            <w:r w:rsidRPr="009610EB">
              <w:rPr>
                <w:rFonts w:ascii="Lato" w:eastAsia="Lato" w:hAnsi="Lato" w:cs="Lato"/>
              </w:rPr>
              <w:t>Community</w:t>
            </w:r>
          </w:p>
          <w:p w14:paraId="6A8C87AD" w14:textId="77777777" w:rsidR="00D87AAC" w:rsidRPr="009610EB" w:rsidRDefault="00D87AAC" w:rsidP="00D87AAC">
            <w:pPr>
              <w:jc w:val="both"/>
              <w:rPr>
                <w:rFonts w:ascii="Lato" w:eastAsia="Lato" w:hAnsi="Lato" w:cs="Lato"/>
              </w:rPr>
            </w:pPr>
          </w:p>
          <w:p w14:paraId="6AD9C24B" w14:textId="77777777" w:rsidR="00D87AAC" w:rsidRPr="009610EB" w:rsidRDefault="00D87AAC" w:rsidP="00D87AAC">
            <w:pPr>
              <w:jc w:val="both"/>
              <w:rPr>
                <w:rFonts w:ascii="Lato" w:hAnsi="Lato" w:cs="Calibri"/>
              </w:rPr>
            </w:pPr>
          </w:p>
        </w:tc>
        <w:tc>
          <w:tcPr>
            <w:tcW w:w="5042" w:type="dxa"/>
          </w:tcPr>
          <w:p w14:paraId="3EFF9C1A" w14:textId="2C3DF6ED" w:rsidR="00D87AAC" w:rsidRPr="009610EB" w:rsidRDefault="00D87AAC" w:rsidP="00D87AAC">
            <w:pPr>
              <w:jc w:val="both"/>
              <w:rPr>
                <w:rFonts w:ascii="Lato" w:hAnsi="Lato" w:cs="Calibri"/>
              </w:rPr>
            </w:pPr>
            <w:r w:rsidRPr="009610EB">
              <w:rPr>
                <w:rFonts w:ascii="Lato" w:hAnsi="Lato" w:cs="Calibri"/>
              </w:rPr>
              <w:t>Other related families and customers also think and thanks such management and continuity by businessmen and other business men and stakeholders will follow it.</w:t>
            </w:r>
          </w:p>
        </w:tc>
        <w:tc>
          <w:tcPr>
            <w:tcW w:w="1927" w:type="dxa"/>
          </w:tcPr>
          <w:p w14:paraId="6F1457CD" w14:textId="77777777" w:rsidR="00D87AAC" w:rsidRPr="009610EB" w:rsidRDefault="00D87AAC" w:rsidP="00D87AAC">
            <w:pPr>
              <w:jc w:val="both"/>
              <w:rPr>
                <w:rFonts w:ascii="Lato" w:hAnsi="Lato" w:cs="Calibri"/>
              </w:rPr>
            </w:pPr>
          </w:p>
        </w:tc>
        <w:tc>
          <w:tcPr>
            <w:tcW w:w="2098" w:type="dxa"/>
          </w:tcPr>
          <w:p w14:paraId="7A7942D0" w14:textId="6036BE55" w:rsidR="00D87AAC" w:rsidRPr="009610EB" w:rsidRDefault="00D87AAC" w:rsidP="00D87AAC">
            <w:pPr>
              <w:jc w:val="both"/>
              <w:rPr>
                <w:rFonts w:ascii="Lato" w:hAnsi="Lato" w:cs="Calibri"/>
              </w:rPr>
            </w:pPr>
            <w:r w:rsidRPr="009610EB">
              <w:rPr>
                <w:rFonts w:ascii="Lato" w:eastAsia="Lato" w:hAnsi="Lato" w:cs="Lato"/>
              </w:rPr>
              <w:t xml:space="preserve"> Can learn and create the new ideas for improving the business.</w:t>
            </w:r>
          </w:p>
        </w:tc>
      </w:tr>
      <w:tr w:rsidR="00D87AAC" w:rsidRPr="00CA0F33" w14:paraId="5C43E489" w14:textId="77777777" w:rsidTr="009610EB">
        <w:trPr>
          <w:trHeight w:val="297"/>
        </w:trPr>
        <w:tc>
          <w:tcPr>
            <w:tcW w:w="2250" w:type="dxa"/>
          </w:tcPr>
          <w:p w14:paraId="2E97D585" w14:textId="77777777" w:rsidR="00D87AAC" w:rsidRPr="009610EB" w:rsidRDefault="00D87AAC" w:rsidP="00D87AAC">
            <w:pPr>
              <w:rPr>
                <w:rFonts w:ascii="Lato" w:hAnsi="Lato"/>
              </w:rPr>
            </w:pPr>
          </w:p>
        </w:tc>
        <w:tc>
          <w:tcPr>
            <w:tcW w:w="1260" w:type="dxa"/>
          </w:tcPr>
          <w:p w14:paraId="2F30B3B9" w14:textId="77777777" w:rsidR="00D87AAC" w:rsidRPr="009610EB" w:rsidRDefault="00D87AAC" w:rsidP="00D87AAC">
            <w:pPr>
              <w:jc w:val="both"/>
              <w:rPr>
                <w:rFonts w:ascii="Lato" w:eastAsia="Lato" w:hAnsi="Lato" w:cs="Lato"/>
              </w:rPr>
            </w:pPr>
            <w:r w:rsidRPr="009610EB">
              <w:rPr>
                <w:rFonts w:ascii="Lato" w:eastAsia="Lato" w:hAnsi="Lato" w:cs="Lato"/>
              </w:rPr>
              <w:t>Institution</w:t>
            </w:r>
          </w:p>
          <w:p w14:paraId="7A6B88CF" w14:textId="77777777" w:rsidR="00D87AAC" w:rsidRPr="009610EB" w:rsidRDefault="00D87AAC" w:rsidP="00D87AAC">
            <w:pPr>
              <w:jc w:val="both"/>
              <w:rPr>
                <w:rFonts w:ascii="Lato" w:eastAsia="Lato" w:hAnsi="Lato" w:cs="Lato"/>
              </w:rPr>
            </w:pPr>
          </w:p>
          <w:p w14:paraId="11E72C75" w14:textId="77777777" w:rsidR="00D87AAC" w:rsidRPr="009610EB" w:rsidRDefault="00D87AAC" w:rsidP="00D87AAC">
            <w:pPr>
              <w:jc w:val="both"/>
              <w:rPr>
                <w:rFonts w:ascii="Lato" w:hAnsi="Lato" w:cs="Calibri"/>
              </w:rPr>
            </w:pPr>
          </w:p>
        </w:tc>
        <w:tc>
          <w:tcPr>
            <w:tcW w:w="5042" w:type="dxa"/>
          </w:tcPr>
          <w:p w14:paraId="6CA12F83" w14:textId="0A6C6DC8" w:rsidR="00D87AAC" w:rsidRPr="009610EB" w:rsidRDefault="00D87AAC" w:rsidP="00D87AAC">
            <w:pPr>
              <w:jc w:val="both"/>
              <w:rPr>
                <w:rFonts w:ascii="Lato" w:hAnsi="Lato" w:cs="Calibri"/>
              </w:rPr>
            </w:pPr>
            <w:r w:rsidRPr="009610EB">
              <w:rPr>
                <w:rFonts w:ascii="Lato" w:hAnsi="Lato" w:cs="Calibri"/>
              </w:rPr>
              <w:t xml:space="preserve"> Surrounding stakeholders and institution took it as best practices and application for all of us. </w:t>
            </w:r>
          </w:p>
        </w:tc>
        <w:tc>
          <w:tcPr>
            <w:tcW w:w="1927" w:type="dxa"/>
          </w:tcPr>
          <w:p w14:paraId="7EA89877" w14:textId="77777777" w:rsidR="00D87AAC" w:rsidRPr="009610EB" w:rsidRDefault="00D87AAC" w:rsidP="00D87AAC">
            <w:pPr>
              <w:jc w:val="both"/>
              <w:rPr>
                <w:rFonts w:ascii="Lato" w:hAnsi="Lato" w:cs="Calibri"/>
              </w:rPr>
            </w:pPr>
          </w:p>
        </w:tc>
        <w:tc>
          <w:tcPr>
            <w:tcW w:w="2098" w:type="dxa"/>
          </w:tcPr>
          <w:p w14:paraId="24EE1261" w14:textId="7CBC3971" w:rsidR="00D87AAC" w:rsidRPr="009610EB" w:rsidRDefault="00D87AAC" w:rsidP="00D87AAC">
            <w:pPr>
              <w:jc w:val="both"/>
              <w:rPr>
                <w:rFonts w:ascii="Lato" w:hAnsi="Lato" w:cs="Calibri"/>
              </w:rPr>
            </w:pPr>
            <w:r w:rsidRPr="009610EB">
              <w:rPr>
                <w:rFonts w:ascii="Lato" w:eastAsia="Lato" w:hAnsi="Lato" w:cs="Lato"/>
              </w:rPr>
              <w:t xml:space="preserve"> Will follow and a support for improving the others also.</w:t>
            </w:r>
          </w:p>
        </w:tc>
      </w:tr>
      <w:tr w:rsidR="00D87AAC" w:rsidRPr="00CA0F33" w14:paraId="16509D13" w14:textId="77777777" w:rsidTr="009610EB">
        <w:trPr>
          <w:trHeight w:val="297"/>
        </w:trPr>
        <w:tc>
          <w:tcPr>
            <w:tcW w:w="2250" w:type="dxa"/>
          </w:tcPr>
          <w:p w14:paraId="2B3BDD98" w14:textId="77777777" w:rsidR="00D87AAC" w:rsidRPr="009610EB" w:rsidRDefault="00D87AAC" w:rsidP="00D87AAC">
            <w:pPr>
              <w:rPr>
                <w:rFonts w:ascii="Lato" w:hAnsi="Lato"/>
              </w:rPr>
            </w:pPr>
          </w:p>
        </w:tc>
        <w:tc>
          <w:tcPr>
            <w:tcW w:w="1260" w:type="dxa"/>
          </w:tcPr>
          <w:p w14:paraId="32B0CAD0" w14:textId="5BF48F32" w:rsidR="00D87AAC" w:rsidRPr="009610EB" w:rsidRDefault="00D87AAC" w:rsidP="00D87AAC">
            <w:pPr>
              <w:jc w:val="both"/>
              <w:rPr>
                <w:rFonts w:ascii="Lato" w:hAnsi="Lato" w:cs="Calibri"/>
              </w:rPr>
            </w:pPr>
            <w:r w:rsidRPr="009610EB">
              <w:rPr>
                <w:rFonts w:ascii="Lato" w:eastAsia="Lato" w:hAnsi="Lato" w:cs="Lato"/>
              </w:rPr>
              <w:t xml:space="preserve">Policy </w:t>
            </w:r>
          </w:p>
        </w:tc>
        <w:tc>
          <w:tcPr>
            <w:tcW w:w="5042" w:type="dxa"/>
          </w:tcPr>
          <w:p w14:paraId="4361690D" w14:textId="502667C6" w:rsidR="00D87AAC" w:rsidRPr="009610EB" w:rsidRDefault="00D87AAC" w:rsidP="00D87AAC">
            <w:pPr>
              <w:jc w:val="both"/>
              <w:rPr>
                <w:rFonts w:ascii="Lato" w:hAnsi="Lato" w:cs="Calibri"/>
              </w:rPr>
            </w:pPr>
            <w:r w:rsidRPr="009610EB">
              <w:rPr>
                <w:rFonts w:ascii="Lato" w:eastAsia="Lato" w:hAnsi="Lato" w:cs="Lato"/>
              </w:rPr>
              <w:t>Policy makers should follow and will motivate for take action.</w:t>
            </w:r>
          </w:p>
        </w:tc>
        <w:tc>
          <w:tcPr>
            <w:tcW w:w="1927" w:type="dxa"/>
          </w:tcPr>
          <w:p w14:paraId="0B07E940" w14:textId="77777777" w:rsidR="00D87AAC" w:rsidRPr="009610EB" w:rsidRDefault="00D87AAC" w:rsidP="00D87AAC">
            <w:pPr>
              <w:jc w:val="both"/>
              <w:rPr>
                <w:rFonts w:ascii="Lato" w:hAnsi="Lato" w:cs="Calibri"/>
              </w:rPr>
            </w:pPr>
          </w:p>
        </w:tc>
        <w:tc>
          <w:tcPr>
            <w:tcW w:w="2098" w:type="dxa"/>
          </w:tcPr>
          <w:p w14:paraId="498BE157" w14:textId="6C68055F" w:rsidR="00D87AAC" w:rsidRPr="009610EB" w:rsidRDefault="00D87AAC" w:rsidP="00D87AAC">
            <w:pPr>
              <w:jc w:val="both"/>
              <w:rPr>
                <w:rFonts w:ascii="Lato" w:hAnsi="Lato" w:cs="Calibri"/>
              </w:rPr>
            </w:pPr>
            <w:r w:rsidRPr="009610EB">
              <w:rPr>
                <w:rFonts w:ascii="Lato" w:eastAsia="Lato" w:hAnsi="Lato" w:cs="Lato"/>
              </w:rPr>
              <w:t>Can learn and apply it as practical learnings.</w:t>
            </w:r>
          </w:p>
        </w:tc>
      </w:tr>
    </w:tbl>
    <w:p w14:paraId="485E186F" w14:textId="77777777" w:rsidR="003A2641" w:rsidRDefault="003A2641" w:rsidP="00155229"/>
    <w:tbl>
      <w:tblPr>
        <w:tblStyle w:val="TableGrid"/>
        <w:tblW w:w="13213" w:type="dxa"/>
        <w:tblLayout w:type="fixed"/>
        <w:tblLook w:val="06A0" w:firstRow="1" w:lastRow="0" w:firstColumn="1" w:lastColumn="0" w:noHBand="1" w:noVBand="1"/>
      </w:tblPr>
      <w:tblGrid>
        <w:gridCol w:w="2312"/>
        <w:gridCol w:w="3691"/>
        <w:gridCol w:w="3519"/>
        <w:gridCol w:w="3691"/>
      </w:tblGrid>
      <w:tr w:rsidR="00155229" w:rsidRPr="00B40AD2" w14:paraId="03C96C43" w14:textId="77777777" w:rsidTr="002C7442">
        <w:trPr>
          <w:trHeight w:val="286"/>
        </w:trPr>
        <w:tc>
          <w:tcPr>
            <w:tcW w:w="2312" w:type="dxa"/>
            <w:shd w:val="clear" w:color="auto" w:fill="595959" w:themeFill="text1" w:themeFillTint="A6"/>
          </w:tcPr>
          <w:p w14:paraId="32DE4A4F" w14:textId="77777777" w:rsidR="00155229" w:rsidRPr="002C7442" w:rsidRDefault="00155229" w:rsidP="00597ADF">
            <w:pPr>
              <w:rPr>
                <w:rFonts w:ascii="Lato" w:hAnsi="Lato"/>
                <w:color w:val="FFFFFF" w:themeColor="background1"/>
              </w:rPr>
            </w:pPr>
            <w:r w:rsidRPr="002C7442">
              <w:rPr>
                <w:rStyle w:val="Heading3Char"/>
                <w:rFonts w:ascii="Lato" w:hAnsi="Lato"/>
                <w:color w:val="FFFFFF" w:themeColor="background1"/>
                <w:sz w:val="22"/>
                <w:szCs w:val="22"/>
              </w:rPr>
              <w:t>Program Challenges/Least Achieved Results</w:t>
            </w:r>
          </w:p>
        </w:tc>
        <w:tc>
          <w:tcPr>
            <w:tcW w:w="3691" w:type="dxa"/>
            <w:shd w:val="clear" w:color="auto" w:fill="595959" w:themeFill="text1" w:themeFillTint="A6"/>
          </w:tcPr>
          <w:p w14:paraId="14D57671" w14:textId="77777777" w:rsidR="00155229" w:rsidRPr="002C7442" w:rsidRDefault="00155229" w:rsidP="00597ADF">
            <w:pPr>
              <w:rPr>
                <w:rStyle w:val="Heading3Char"/>
                <w:rFonts w:ascii="Lato" w:hAnsi="Lato"/>
                <w:color w:val="FFFFFF" w:themeColor="background1"/>
                <w:sz w:val="22"/>
                <w:szCs w:val="22"/>
              </w:rPr>
            </w:pPr>
            <w:r w:rsidRPr="002C7442">
              <w:rPr>
                <w:rStyle w:val="Heading3Char"/>
                <w:rFonts w:ascii="Lato" w:hAnsi="Lato"/>
                <w:color w:val="FFFFFF" w:themeColor="background1"/>
                <w:sz w:val="22"/>
                <w:szCs w:val="22"/>
              </w:rPr>
              <w:t>Cause for the challenge</w:t>
            </w:r>
          </w:p>
        </w:tc>
        <w:tc>
          <w:tcPr>
            <w:tcW w:w="3519" w:type="dxa"/>
            <w:shd w:val="clear" w:color="auto" w:fill="595959" w:themeFill="text1" w:themeFillTint="A6"/>
          </w:tcPr>
          <w:p w14:paraId="5C2D9A4D" w14:textId="77777777" w:rsidR="00155229" w:rsidRPr="002C7442" w:rsidRDefault="00155229" w:rsidP="00597ADF">
            <w:pPr>
              <w:rPr>
                <w:rStyle w:val="Heading3Char"/>
                <w:rFonts w:ascii="Lato" w:hAnsi="Lato"/>
                <w:color w:val="FFFFFF" w:themeColor="background1"/>
                <w:sz w:val="22"/>
                <w:szCs w:val="22"/>
              </w:rPr>
            </w:pPr>
            <w:r w:rsidRPr="002C7442">
              <w:rPr>
                <w:rStyle w:val="Heading3Char"/>
                <w:rFonts w:ascii="Lato" w:hAnsi="Lato"/>
                <w:color w:val="FFFFFF" w:themeColor="background1"/>
                <w:sz w:val="22"/>
                <w:szCs w:val="22"/>
              </w:rPr>
              <w:t>State the actions taken to improve the situation</w:t>
            </w:r>
          </w:p>
        </w:tc>
        <w:tc>
          <w:tcPr>
            <w:tcW w:w="3691" w:type="dxa"/>
            <w:shd w:val="clear" w:color="auto" w:fill="595959" w:themeFill="text1" w:themeFillTint="A6"/>
          </w:tcPr>
          <w:p w14:paraId="5C85603A" w14:textId="1C335841" w:rsidR="00155229" w:rsidRPr="002C7442" w:rsidRDefault="00C00D83" w:rsidP="00597ADF">
            <w:pPr>
              <w:rPr>
                <w:rStyle w:val="Heading3Char"/>
                <w:rFonts w:ascii="Lato" w:hAnsi="Lato"/>
                <w:color w:val="FFFFFF" w:themeColor="background1"/>
                <w:sz w:val="22"/>
                <w:szCs w:val="22"/>
              </w:rPr>
            </w:pPr>
            <w:r w:rsidRPr="002C7442">
              <w:rPr>
                <w:rStyle w:val="Heading3Char"/>
                <w:rFonts w:ascii="Lato" w:hAnsi="Lato"/>
                <w:color w:val="FFFFFF" w:themeColor="background1"/>
                <w:sz w:val="22"/>
                <w:szCs w:val="22"/>
              </w:rPr>
              <w:t xml:space="preserve">Action for </w:t>
            </w:r>
            <w:r w:rsidR="00155229" w:rsidRPr="002C7442">
              <w:rPr>
                <w:rStyle w:val="Heading3Char"/>
                <w:rFonts w:ascii="Lato" w:hAnsi="Lato"/>
                <w:color w:val="FFFFFF" w:themeColor="background1"/>
                <w:sz w:val="22"/>
                <w:szCs w:val="22"/>
              </w:rPr>
              <w:t>prevent re-occurrence</w:t>
            </w:r>
            <w:r w:rsidR="00470249" w:rsidRPr="002C7442">
              <w:rPr>
                <w:rStyle w:val="Heading3Char"/>
                <w:rFonts w:ascii="Lato" w:hAnsi="Lato"/>
                <w:color w:val="FFFFFF" w:themeColor="background1"/>
                <w:sz w:val="22"/>
                <w:szCs w:val="22"/>
              </w:rPr>
              <w:t xml:space="preserve"> (next Step)</w:t>
            </w:r>
          </w:p>
        </w:tc>
      </w:tr>
      <w:tr w:rsidR="00B349CD" w:rsidRPr="00B40AD2" w14:paraId="33E5BF07" w14:textId="77777777" w:rsidTr="00155229">
        <w:trPr>
          <w:trHeight w:val="286"/>
        </w:trPr>
        <w:tc>
          <w:tcPr>
            <w:tcW w:w="2312" w:type="dxa"/>
          </w:tcPr>
          <w:p w14:paraId="614AFBFD" w14:textId="4534D4FF" w:rsidR="00B349CD" w:rsidRPr="00597ADF" w:rsidRDefault="00B349CD" w:rsidP="00B349CD">
            <w:pPr>
              <w:rPr>
                <w:rStyle w:val="Heading3Char"/>
                <w:rFonts w:ascii="Lato" w:hAnsi="Lato"/>
                <w:color w:val="auto"/>
                <w:sz w:val="22"/>
                <w:szCs w:val="22"/>
              </w:rPr>
            </w:pPr>
            <w:r w:rsidRPr="00597ADF">
              <w:rPr>
                <w:rStyle w:val="Heading3Char"/>
                <w:rFonts w:ascii="Lato" w:hAnsi="Lato"/>
                <w:color w:val="auto"/>
                <w:sz w:val="22"/>
                <w:szCs w:val="22"/>
              </w:rPr>
              <w:t>Not sufficient nursing staffs in HP/BC.</w:t>
            </w:r>
          </w:p>
        </w:tc>
        <w:tc>
          <w:tcPr>
            <w:tcW w:w="3691" w:type="dxa"/>
          </w:tcPr>
          <w:p w14:paraId="14B1F4DA" w14:textId="16DC17C7" w:rsidR="00B349CD" w:rsidRPr="00597ADF" w:rsidRDefault="00B349CD" w:rsidP="00B349CD">
            <w:pPr>
              <w:rPr>
                <w:rStyle w:val="Heading3Char"/>
                <w:rFonts w:ascii="Lato" w:hAnsi="Lato"/>
                <w:color w:val="auto"/>
                <w:sz w:val="22"/>
                <w:szCs w:val="22"/>
              </w:rPr>
            </w:pPr>
            <w:r w:rsidRPr="00597ADF">
              <w:rPr>
                <w:rStyle w:val="Heading3Char"/>
                <w:rFonts w:ascii="Lato" w:hAnsi="Lato"/>
                <w:color w:val="auto"/>
                <w:sz w:val="22"/>
                <w:szCs w:val="22"/>
              </w:rPr>
              <w:t>Lack of budget planning for nursing staffs.</w:t>
            </w:r>
          </w:p>
        </w:tc>
        <w:tc>
          <w:tcPr>
            <w:tcW w:w="3519" w:type="dxa"/>
          </w:tcPr>
          <w:p w14:paraId="0A0AFDCE" w14:textId="1488D84E" w:rsidR="00B349CD" w:rsidRPr="00597ADF" w:rsidRDefault="00B349CD" w:rsidP="00B349CD">
            <w:pPr>
              <w:rPr>
                <w:rStyle w:val="Heading3Char"/>
                <w:rFonts w:ascii="Lato" w:hAnsi="Lato"/>
                <w:color w:val="auto"/>
                <w:sz w:val="22"/>
                <w:szCs w:val="22"/>
              </w:rPr>
            </w:pPr>
            <w:r w:rsidRPr="00597ADF">
              <w:rPr>
                <w:rStyle w:val="Heading3Char"/>
                <w:rFonts w:ascii="Lato" w:hAnsi="Lato" w:cs="Arial"/>
                <w:bCs/>
                <w:color w:val="000000" w:themeColor="text1"/>
                <w:sz w:val="22"/>
                <w:szCs w:val="22"/>
              </w:rPr>
              <w:t>Regular coordination with Palika chairperson, Administrative officer and Health Focal person.</w:t>
            </w:r>
          </w:p>
        </w:tc>
        <w:tc>
          <w:tcPr>
            <w:tcW w:w="3691" w:type="dxa"/>
          </w:tcPr>
          <w:p w14:paraId="62B77A90" w14:textId="77777777" w:rsidR="00B349CD" w:rsidRPr="00597ADF" w:rsidRDefault="00B349CD" w:rsidP="00B349CD">
            <w:pPr>
              <w:rPr>
                <w:rStyle w:val="Heading3Char"/>
                <w:rFonts w:ascii="Lato" w:hAnsi="Lato"/>
                <w:color w:val="auto"/>
                <w:sz w:val="22"/>
                <w:szCs w:val="22"/>
              </w:rPr>
            </w:pPr>
          </w:p>
        </w:tc>
      </w:tr>
      <w:tr w:rsidR="00B349CD" w:rsidRPr="00B40AD2" w14:paraId="65AF9183" w14:textId="77777777" w:rsidTr="00155229">
        <w:trPr>
          <w:trHeight w:val="286"/>
        </w:trPr>
        <w:tc>
          <w:tcPr>
            <w:tcW w:w="2312" w:type="dxa"/>
          </w:tcPr>
          <w:p w14:paraId="351618BD" w14:textId="77777777" w:rsidR="00B349CD" w:rsidRPr="00597ADF" w:rsidRDefault="00B349CD" w:rsidP="00597ADF">
            <w:pPr>
              <w:spacing w:line="256" w:lineRule="auto"/>
              <w:jc w:val="both"/>
              <w:rPr>
                <w:rFonts w:ascii="Lato" w:hAnsi="Lato"/>
              </w:rPr>
            </w:pPr>
            <w:r w:rsidRPr="00597ADF">
              <w:rPr>
                <w:rFonts w:ascii="Lato" w:hAnsi="Lato"/>
              </w:rPr>
              <w:t>40 % Children are not regular in classroom.</w:t>
            </w:r>
          </w:p>
          <w:p w14:paraId="0FDE4BC8" w14:textId="77777777" w:rsidR="00B349CD" w:rsidRPr="00597ADF" w:rsidRDefault="00B349CD" w:rsidP="00B349CD">
            <w:pPr>
              <w:rPr>
                <w:rStyle w:val="Heading3Char"/>
                <w:rFonts w:ascii="Lato" w:hAnsi="Lato"/>
                <w:color w:val="auto"/>
                <w:sz w:val="22"/>
                <w:szCs w:val="22"/>
              </w:rPr>
            </w:pPr>
          </w:p>
        </w:tc>
        <w:tc>
          <w:tcPr>
            <w:tcW w:w="3691" w:type="dxa"/>
          </w:tcPr>
          <w:p w14:paraId="5E0E0222" w14:textId="2BBFE33A" w:rsidR="00B349CD" w:rsidRPr="00597ADF" w:rsidRDefault="00B349CD" w:rsidP="00B349CD">
            <w:pPr>
              <w:rPr>
                <w:rStyle w:val="Heading3Char"/>
                <w:rFonts w:ascii="Lato" w:hAnsi="Lato"/>
                <w:color w:val="auto"/>
                <w:sz w:val="22"/>
                <w:szCs w:val="22"/>
              </w:rPr>
            </w:pPr>
            <w:r w:rsidRPr="00597ADF">
              <w:rPr>
                <w:rFonts w:ascii="Lato" w:hAnsi="Lato"/>
              </w:rPr>
              <w:t>Double enrollment, Flood, engaged in house work.</w:t>
            </w:r>
          </w:p>
        </w:tc>
        <w:tc>
          <w:tcPr>
            <w:tcW w:w="3519" w:type="dxa"/>
          </w:tcPr>
          <w:p w14:paraId="7B7CF65E" w14:textId="77777777" w:rsidR="00B349CD" w:rsidRPr="00597ADF" w:rsidRDefault="00B349CD" w:rsidP="00597ADF">
            <w:pPr>
              <w:rPr>
                <w:rFonts w:ascii="Lato" w:hAnsi="Lato"/>
              </w:rPr>
            </w:pPr>
            <w:r w:rsidRPr="00597ADF">
              <w:rPr>
                <w:rFonts w:ascii="Lato" w:hAnsi="Lato"/>
              </w:rPr>
              <w:t>Parenting Education Session conducted.</w:t>
            </w:r>
          </w:p>
          <w:p w14:paraId="5A74C152" w14:textId="04046D3D" w:rsidR="00B349CD" w:rsidRPr="00597ADF" w:rsidRDefault="00B349CD" w:rsidP="00B349CD">
            <w:pPr>
              <w:rPr>
                <w:rStyle w:val="Heading3Char"/>
                <w:rFonts w:ascii="Lato" w:hAnsi="Lato"/>
                <w:color w:val="auto"/>
                <w:sz w:val="22"/>
                <w:szCs w:val="22"/>
              </w:rPr>
            </w:pPr>
            <w:r w:rsidRPr="00597ADF">
              <w:rPr>
                <w:rFonts w:ascii="Lato" w:hAnsi="Lato"/>
              </w:rPr>
              <w:t>Teachers parents interaction meeting conducted.</w:t>
            </w:r>
          </w:p>
        </w:tc>
        <w:tc>
          <w:tcPr>
            <w:tcW w:w="3691" w:type="dxa"/>
          </w:tcPr>
          <w:p w14:paraId="4C294101" w14:textId="38DF5EA7" w:rsidR="00B349CD" w:rsidRPr="00597ADF" w:rsidRDefault="00B349CD" w:rsidP="00B349CD">
            <w:pPr>
              <w:rPr>
                <w:rStyle w:val="Heading3Char"/>
                <w:rFonts w:ascii="Lato" w:hAnsi="Lato"/>
                <w:color w:val="auto"/>
                <w:sz w:val="22"/>
                <w:szCs w:val="22"/>
              </w:rPr>
            </w:pPr>
            <w:r w:rsidRPr="00597ADF">
              <w:rPr>
                <w:rFonts w:ascii="Lato" w:hAnsi="Lato"/>
              </w:rPr>
              <w:t>Teachers’ parents interaction meeting continue…</w:t>
            </w:r>
          </w:p>
        </w:tc>
      </w:tr>
      <w:tr w:rsidR="00B349CD" w:rsidRPr="00B40AD2" w14:paraId="6769E8BD" w14:textId="77777777" w:rsidTr="00155229">
        <w:trPr>
          <w:trHeight w:val="286"/>
        </w:trPr>
        <w:tc>
          <w:tcPr>
            <w:tcW w:w="2312" w:type="dxa"/>
          </w:tcPr>
          <w:p w14:paraId="1B6E39BD" w14:textId="6C3F0DEC" w:rsidR="00B349CD" w:rsidRPr="00597ADF" w:rsidRDefault="00B349CD" w:rsidP="00B349CD">
            <w:pPr>
              <w:rPr>
                <w:rStyle w:val="Heading3Char"/>
                <w:rFonts w:ascii="Lato" w:hAnsi="Lato"/>
                <w:color w:val="auto"/>
                <w:sz w:val="22"/>
                <w:szCs w:val="22"/>
              </w:rPr>
            </w:pPr>
            <w:r w:rsidRPr="00597ADF">
              <w:rPr>
                <w:rFonts w:ascii="Lato" w:hAnsi="Lato"/>
              </w:rPr>
              <w:lastRenderedPageBreak/>
              <w:t>Teacher not implemented different teaching method in classroom.</w:t>
            </w:r>
          </w:p>
        </w:tc>
        <w:tc>
          <w:tcPr>
            <w:tcW w:w="3691" w:type="dxa"/>
          </w:tcPr>
          <w:p w14:paraId="6EA9D7C2" w14:textId="4A060E18" w:rsidR="00B349CD" w:rsidRPr="00597ADF" w:rsidRDefault="00B349CD" w:rsidP="00B349CD">
            <w:pPr>
              <w:rPr>
                <w:rStyle w:val="Heading3Char"/>
                <w:rFonts w:ascii="Lato" w:hAnsi="Lato"/>
                <w:color w:val="auto"/>
                <w:sz w:val="22"/>
                <w:szCs w:val="22"/>
              </w:rPr>
            </w:pPr>
            <w:r w:rsidRPr="00597ADF">
              <w:rPr>
                <w:rFonts w:ascii="Lato" w:hAnsi="Lato"/>
              </w:rPr>
              <w:t>Not guide form SMC,HM and education unit.</w:t>
            </w:r>
          </w:p>
        </w:tc>
        <w:tc>
          <w:tcPr>
            <w:tcW w:w="3519" w:type="dxa"/>
          </w:tcPr>
          <w:p w14:paraId="65579631" w14:textId="77777777" w:rsidR="00B349CD" w:rsidRPr="00597ADF" w:rsidRDefault="00B349CD" w:rsidP="00B349CD">
            <w:pPr>
              <w:rPr>
                <w:rFonts w:ascii="Lato" w:hAnsi="Lato"/>
              </w:rPr>
            </w:pPr>
            <w:r w:rsidRPr="00597ADF">
              <w:rPr>
                <w:rFonts w:ascii="Lato" w:hAnsi="Lato"/>
              </w:rPr>
              <w:t>LB/NB training conducted.</w:t>
            </w:r>
          </w:p>
          <w:p w14:paraId="04C70DFD" w14:textId="6C29D015" w:rsidR="00B349CD" w:rsidRPr="00597ADF" w:rsidRDefault="00B349CD" w:rsidP="00B349CD">
            <w:pPr>
              <w:rPr>
                <w:rStyle w:val="Heading3Char"/>
                <w:rFonts w:ascii="Lato" w:hAnsi="Lato"/>
                <w:color w:val="auto"/>
                <w:sz w:val="22"/>
                <w:szCs w:val="22"/>
              </w:rPr>
            </w:pPr>
            <w:r w:rsidRPr="00597ADF">
              <w:rPr>
                <w:rFonts w:ascii="Lato" w:hAnsi="Lato"/>
              </w:rPr>
              <w:t>SNAP training conducted to grade 1-3 teachers.</w:t>
            </w:r>
          </w:p>
        </w:tc>
        <w:tc>
          <w:tcPr>
            <w:tcW w:w="3691" w:type="dxa"/>
          </w:tcPr>
          <w:p w14:paraId="63705496" w14:textId="1B20A041" w:rsidR="00B349CD" w:rsidRPr="00597ADF" w:rsidRDefault="00B349CD" w:rsidP="00B349CD">
            <w:pPr>
              <w:rPr>
                <w:rStyle w:val="Heading3Char"/>
                <w:rFonts w:ascii="Lato" w:hAnsi="Lato"/>
                <w:color w:val="auto"/>
                <w:sz w:val="22"/>
                <w:szCs w:val="22"/>
              </w:rPr>
            </w:pPr>
            <w:r w:rsidRPr="00597ADF">
              <w:rPr>
                <w:rFonts w:ascii="Lato" w:hAnsi="Lato"/>
              </w:rPr>
              <w:t>Lobby for Refresher training organize from local government.</w:t>
            </w:r>
          </w:p>
        </w:tc>
      </w:tr>
      <w:tr w:rsidR="00EF0BFC" w:rsidRPr="00B40AD2" w14:paraId="6378E434" w14:textId="77777777" w:rsidTr="00155229">
        <w:trPr>
          <w:trHeight w:val="286"/>
        </w:trPr>
        <w:tc>
          <w:tcPr>
            <w:tcW w:w="2312" w:type="dxa"/>
          </w:tcPr>
          <w:p w14:paraId="65128A3A" w14:textId="649E86BC" w:rsidR="00EF0BFC" w:rsidRPr="00597ADF" w:rsidRDefault="00EF0BFC" w:rsidP="00EF0BFC">
            <w:pPr>
              <w:rPr>
                <w:rStyle w:val="Heading3Char"/>
                <w:rFonts w:ascii="Lato" w:hAnsi="Lato"/>
                <w:color w:val="auto"/>
                <w:sz w:val="22"/>
                <w:szCs w:val="22"/>
              </w:rPr>
            </w:pPr>
            <w:r w:rsidRPr="00597ADF">
              <w:rPr>
                <w:rStyle w:val="Heading3Char"/>
                <w:rFonts w:ascii="Lato" w:hAnsi="Lato"/>
                <w:color w:val="auto"/>
                <w:sz w:val="22"/>
                <w:szCs w:val="22"/>
              </w:rPr>
              <w:t xml:space="preserve">Palikas haven’t develop ACM guidelines </w:t>
            </w:r>
          </w:p>
        </w:tc>
        <w:tc>
          <w:tcPr>
            <w:tcW w:w="3691" w:type="dxa"/>
          </w:tcPr>
          <w:p w14:paraId="134DBEAC" w14:textId="30A3D33B" w:rsidR="00EF0BFC" w:rsidRPr="00597ADF" w:rsidRDefault="00EF0BFC" w:rsidP="00EF0BFC">
            <w:pPr>
              <w:rPr>
                <w:rStyle w:val="Heading3Char"/>
                <w:rFonts w:ascii="Lato" w:hAnsi="Lato"/>
                <w:color w:val="auto"/>
                <w:sz w:val="22"/>
                <w:szCs w:val="22"/>
              </w:rPr>
            </w:pPr>
            <w:r w:rsidRPr="00597ADF">
              <w:rPr>
                <w:rStyle w:val="Heading3Char"/>
                <w:rFonts w:ascii="Lato" w:hAnsi="Lato"/>
                <w:color w:val="auto"/>
                <w:sz w:val="22"/>
                <w:szCs w:val="22"/>
              </w:rPr>
              <w:t>Due to lack of women &amp; children section officer in Palikas.</w:t>
            </w:r>
          </w:p>
        </w:tc>
        <w:tc>
          <w:tcPr>
            <w:tcW w:w="3519" w:type="dxa"/>
          </w:tcPr>
          <w:p w14:paraId="289879AB" w14:textId="17EB5EB8" w:rsidR="00EF0BFC" w:rsidRPr="00597ADF" w:rsidRDefault="00EF0BFC" w:rsidP="00EF0BFC">
            <w:pPr>
              <w:rPr>
                <w:rStyle w:val="Heading3Char"/>
                <w:rFonts w:ascii="Lato" w:hAnsi="Lato"/>
                <w:color w:val="auto"/>
                <w:sz w:val="22"/>
                <w:szCs w:val="22"/>
              </w:rPr>
            </w:pPr>
            <w:r w:rsidRPr="00597ADF">
              <w:rPr>
                <w:rStyle w:val="Heading3Char"/>
                <w:rFonts w:ascii="Lato" w:hAnsi="Lato"/>
                <w:color w:val="auto"/>
                <w:sz w:val="22"/>
                <w:szCs w:val="22"/>
              </w:rPr>
              <w:t>Coordination &amp; collaboration with palikas member regarding child marriage</w:t>
            </w:r>
          </w:p>
        </w:tc>
        <w:tc>
          <w:tcPr>
            <w:tcW w:w="3691" w:type="dxa"/>
          </w:tcPr>
          <w:p w14:paraId="7C805CE6" w14:textId="3B9D7BFB" w:rsidR="00EF0BFC" w:rsidRPr="00597ADF" w:rsidRDefault="00EF0BFC" w:rsidP="00EF0BFC">
            <w:pPr>
              <w:rPr>
                <w:rStyle w:val="Heading3Char"/>
                <w:rFonts w:ascii="Lato" w:hAnsi="Lato"/>
                <w:color w:val="auto"/>
                <w:sz w:val="22"/>
                <w:szCs w:val="22"/>
              </w:rPr>
            </w:pPr>
            <w:r w:rsidRPr="00597ADF">
              <w:rPr>
                <w:rStyle w:val="Heading3Char"/>
                <w:rFonts w:ascii="Lato" w:hAnsi="Lato"/>
                <w:color w:val="auto"/>
                <w:sz w:val="22"/>
                <w:szCs w:val="22"/>
              </w:rPr>
              <w:t>Encourage palikas to develop ACM guidelines.</w:t>
            </w:r>
          </w:p>
        </w:tc>
      </w:tr>
      <w:tr w:rsidR="00EF0BFC" w:rsidRPr="00B40AD2" w14:paraId="046E904A" w14:textId="77777777" w:rsidTr="00155229">
        <w:trPr>
          <w:trHeight w:val="286"/>
        </w:trPr>
        <w:tc>
          <w:tcPr>
            <w:tcW w:w="2312" w:type="dxa"/>
          </w:tcPr>
          <w:p w14:paraId="2FD79A73" w14:textId="0B3C83DE" w:rsidR="00EF0BFC" w:rsidRPr="00597ADF" w:rsidRDefault="00EF0BFC" w:rsidP="00EF0BFC">
            <w:pPr>
              <w:rPr>
                <w:rStyle w:val="Heading3Char"/>
                <w:rFonts w:ascii="Lato" w:hAnsi="Lato"/>
                <w:color w:val="auto"/>
                <w:sz w:val="22"/>
                <w:szCs w:val="22"/>
              </w:rPr>
            </w:pPr>
            <w:r w:rsidRPr="00597ADF">
              <w:rPr>
                <w:rFonts w:ascii="Lato" w:eastAsia="Lato" w:hAnsi="Lato" w:cs="Lato"/>
              </w:rPr>
              <w:t>Land owners denies to continues the lease land for vegetable farming's.</w:t>
            </w:r>
          </w:p>
        </w:tc>
        <w:tc>
          <w:tcPr>
            <w:tcW w:w="3691" w:type="dxa"/>
          </w:tcPr>
          <w:p w14:paraId="7D4CF568" w14:textId="2B9BA0F5" w:rsidR="00EF0BFC" w:rsidRPr="00597ADF" w:rsidRDefault="00EF0BFC" w:rsidP="00EF0BFC">
            <w:pPr>
              <w:rPr>
                <w:rStyle w:val="Heading3Char"/>
                <w:rFonts w:ascii="Lato" w:hAnsi="Lato"/>
                <w:color w:val="auto"/>
                <w:sz w:val="22"/>
                <w:szCs w:val="22"/>
              </w:rPr>
            </w:pPr>
            <w:r w:rsidRPr="00597ADF">
              <w:rPr>
                <w:rFonts w:ascii="Lato" w:eastAsia="Lato" w:hAnsi="Lato" w:cs="Lato"/>
              </w:rPr>
              <w:t xml:space="preserve">In this FY a publication has Posted the notice about Bhumi </w:t>
            </w:r>
            <w:proofErr w:type="spellStart"/>
            <w:r w:rsidRPr="00597ADF">
              <w:rPr>
                <w:rFonts w:ascii="Lato" w:eastAsia="Lato" w:hAnsi="Lato" w:cs="Lato"/>
              </w:rPr>
              <w:t>Sudar</w:t>
            </w:r>
            <w:proofErr w:type="spellEnd"/>
            <w:r w:rsidRPr="00597ADF">
              <w:rPr>
                <w:rFonts w:ascii="Lato" w:eastAsia="Lato" w:hAnsi="Lato" w:cs="Lato"/>
              </w:rPr>
              <w:t xml:space="preserve"> and its obligation. Due to this message public (land owner) was in confused either </w:t>
            </w:r>
            <w:proofErr w:type="spellStart"/>
            <w:r w:rsidRPr="00597ADF">
              <w:rPr>
                <w:rFonts w:ascii="Lato" w:eastAsia="Lato" w:hAnsi="Lato" w:cs="Lato"/>
              </w:rPr>
              <w:t>i.e</w:t>
            </w:r>
            <w:proofErr w:type="spellEnd"/>
            <w:r w:rsidRPr="00597ADF">
              <w:rPr>
                <w:rFonts w:ascii="Lato" w:eastAsia="Lato" w:hAnsi="Lato" w:cs="Lato"/>
              </w:rPr>
              <w:t xml:space="preserve"> </w:t>
            </w:r>
            <w:proofErr w:type="spellStart"/>
            <w:r w:rsidRPr="00597ADF">
              <w:rPr>
                <w:rFonts w:ascii="Lato" w:eastAsia="Lato" w:hAnsi="Lato" w:cs="Lato"/>
              </w:rPr>
              <w:t>Mohi</w:t>
            </w:r>
            <w:proofErr w:type="spellEnd"/>
            <w:r w:rsidRPr="00597ADF">
              <w:rPr>
                <w:rFonts w:ascii="Lato" w:eastAsia="Lato" w:hAnsi="Lato" w:cs="Lato"/>
              </w:rPr>
              <w:t xml:space="preserve"> rights again.</w:t>
            </w:r>
          </w:p>
        </w:tc>
        <w:tc>
          <w:tcPr>
            <w:tcW w:w="3519" w:type="dxa"/>
          </w:tcPr>
          <w:p w14:paraId="0C6F8980" w14:textId="0C7AB185" w:rsidR="00EF0BFC" w:rsidRPr="00597ADF" w:rsidRDefault="00EF0BFC" w:rsidP="00EF0BFC">
            <w:pPr>
              <w:rPr>
                <w:rStyle w:val="Heading3Char"/>
                <w:rFonts w:ascii="Lato" w:hAnsi="Lato"/>
                <w:color w:val="auto"/>
                <w:sz w:val="22"/>
                <w:szCs w:val="22"/>
              </w:rPr>
            </w:pPr>
            <w:r w:rsidRPr="00597ADF">
              <w:rPr>
                <w:rFonts w:ascii="Lato" w:eastAsia="Lato" w:hAnsi="Lato" w:cs="Lato"/>
              </w:rPr>
              <w:t xml:space="preserve">We coordinated and communicated with land owner and show the legal authorized letter against the miss understanding that was posted by Bhumi </w:t>
            </w:r>
            <w:proofErr w:type="spellStart"/>
            <w:r w:rsidRPr="00597ADF">
              <w:rPr>
                <w:rFonts w:ascii="Lato" w:eastAsia="Lato" w:hAnsi="Lato" w:cs="Lato"/>
              </w:rPr>
              <w:t>Sudhar</w:t>
            </w:r>
            <w:proofErr w:type="spellEnd"/>
            <w:r w:rsidRPr="00597ADF">
              <w:rPr>
                <w:rFonts w:ascii="Lato" w:eastAsia="Lato" w:hAnsi="Lato" w:cs="Lato"/>
              </w:rPr>
              <w:t xml:space="preserve"> </w:t>
            </w:r>
            <w:proofErr w:type="spellStart"/>
            <w:r w:rsidRPr="00597ADF">
              <w:rPr>
                <w:rFonts w:ascii="Lato" w:eastAsia="Lato" w:hAnsi="Lato" w:cs="Lato"/>
              </w:rPr>
              <w:t>Ministri</w:t>
            </w:r>
            <w:proofErr w:type="spellEnd"/>
            <w:r w:rsidRPr="00597ADF">
              <w:rPr>
                <w:rFonts w:ascii="Lato" w:eastAsia="Lato" w:hAnsi="Lato" w:cs="Lato"/>
              </w:rPr>
              <w:t xml:space="preserve">.  As per such tries and communication land owner were agreed to continue the lease land for vegetable farming.   </w:t>
            </w:r>
          </w:p>
        </w:tc>
        <w:tc>
          <w:tcPr>
            <w:tcW w:w="3691" w:type="dxa"/>
          </w:tcPr>
          <w:p w14:paraId="2DFAAA93" w14:textId="59F8FEFA" w:rsidR="00EF0BFC" w:rsidRPr="00597ADF" w:rsidRDefault="00EF0BFC" w:rsidP="00EF0BFC">
            <w:pPr>
              <w:rPr>
                <w:rStyle w:val="Heading3Char"/>
                <w:rFonts w:ascii="Lato" w:hAnsi="Lato"/>
                <w:color w:val="auto"/>
                <w:sz w:val="22"/>
                <w:szCs w:val="22"/>
              </w:rPr>
            </w:pPr>
            <w:r w:rsidRPr="00597ADF">
              <w:rPr>
                <w:rFonts w:ascii="Lato" w:eastAsia="Lato" w:hAnsi="Lato" w:cs="Lato"/>
              </w:rPr>
              <w:t xml:space="preserve"> Continues the communication and update the government norms.</w:t>
            </w:r>
          </w:p>
        </w:tc>
      </w:tr>
      <w:tr w:rsidR="00EF0BFC" w:rsidRPr="00B40AD2" w14:paraId="5D3AB637" w14:textId="77777777" w:rsidTr="00155229">
        <w:trPr>
          <w:trHeight w:val="286"/>
        </w:trPr>
        <w:tc>
          <w:tcPr>
            <w:tcW w:w="2312" w:type="dxa"/>
          </w:tcPr>
          <w:p w14:paraId="6AF15AB6" w14:textId="405A977C" w:rsidR="00EF0BFC" w:rsidRPr="00597ADF" w:rsidRDefault="00EF0BFC" w:rsidP="00EF0BFC">
            <w:pPr>
              <w:rPr>
                <w:rStyle w:val="Heading3Char"/>
                <w:rFonts w:ascii="Lato" w:hAnsi="Lato"/>
                <w:color w:val="auto"/>
                <w:sz w:val="22"/>
                <w:szCs w:val="22"/>
              </w:rPr>
            </w:pPr>
            <w:r w:rsidRPr="00597ADF">
              <w:rPr>
                <w:rFonts w:ascii="Lato" w:eastAsia="Lato" w:hAnsi="Lato" w:cs="Lato"/>
              </w:rPr>
              <w:t xml:space="preserve"> Early planted vegetables crops damaged.</w:t>
            </w:r>
          </w:p>
        </w:tc>
        <w:tc>
          <w:tcPr>
            <w:tcW w:w="3691" w:type="dxa"/>
          </w:tcPr>
          <w:p w14:paraId="4831F8B2" w14:textId="6E7241A4" w:rsidR="00EF0BFC" w:rsidRPr="00597ADF" w:rsidRDefault="00EF0BFC" w:rsidP="00EF0BFC">
            <w:pPr>
              <w:rPr>
                <w:rStyle w:val="Heading3Char"/>
                <w:rFonts w:ascii="Lato" w:hAnsi="Lato"/>
                <w:color w:val="auto"/>
                <w:sz w:val="22"/>
                <w:szCs w:val="22"/>
              </w:rPr>
            </w:pPr>
            <w:r w:rsidRPr="00597ADF">
              <w:rPr>
                <w:rFonts w:ascii="Lato" w:eastAsia="Lato" w:hAnsi="Lato" w:cs="Lato"/>
              </w:rPr>
              <w:t>Off seasonal heavy rain and flood.</w:t>
            </w:r>
          </w:p>
        </w:tc>
        <w:tc>
          <w:tcPr>
            <w:tcW w:w="3519" w:type="dxa"/>
          </w:tcPr>
          <w:p w14:paraId="401E92D1" w14:textId="304D295D" w:rsidR="00EF0BFC" w:rsidRPr="00597ADF" w:rsidRDefault="00EF0BFC" w:rsidP="00EF0BFC">
            <w:pPr>
              <w:rPr>
                <w:rStyle w:val="Heading3Char"/>
                <w:rFonts w:ascii="Lato" w:hAnsi="Lato"/>
                <w:color w:val="auto"/>
                <w:sz w:val="22"/>
                <w:szCs w:val="22"/>
              </w:rPr>
            </w:pPr>
            <w:r w:rsidRPr="00597ADF">
              <w:rPr>
                <w:rFonts w:ascii="Lato" w:eastAsia="Lato" w:hAnsi="Lato" w:cs="Lato"/>
              </w:rPr>
              <w:t xml:space="preserve">Farmers managed it by themselves. They have again cultivated and planted. Though they have lost timely productivity and earnings. </w:t>
            </w:r>
          </w:p>
        </w:tc>
        <w:tc>
          <w:tcPr>
            <w:tcW w:w="3691" w:type="dxa"/>
          </w:tcPr>
          <w:p w14:paraId="6FF320B5" w14:textId="1B38A722" w:rsidR="00EF0BFC" w:rsidRPr="00597ADF" w:rsidRDefault="00EF0BFC" w:rsidP="00EF0BFC">
            <w:pPr>
              <w:rPr>
                <w:rStyle w:val="Heading3Char"/>
                <w:rFonts w:ascii="Lato" w:hAnsi="Lato"/>
                <w:color w:val="auto"/>
                <w:sz w:val="22"/>
                <w:szCs w:val="22"/>
              </w:rPr>
            </w:pPr>
            <w:r w:rsidRPr="00597ADF">
              <w:rPr>
                <w:rFonts w:ascii="Lato" w:eastAsia="Lato" w:hAnsi="Lato" w:cs="Lato"/>
              </w:rPr>
              <w:t xml:space="preserve"> Update the Key LRPs on weather forecast systems.</w:t>
            </w:r>
          </w:p>
        </w:tc>
      </w:tr>
      <w:tr w:rsidR="00EF0BFC" w:rsidRPr="00B40AD2" w14:paraId="558BF958" w14:textId="77777777" w:rsidTr="00155229">
        <w:trPr>
          <w:trHeight w:val="286"/>
        </w:trPr>
        <w:tc>
          <w:tcPr>
            <w:tcW w:w="2312" w:type="dxa"/>
          </w:tcPr>
          <w:p w14:paraId="5393FEE2" w14:textId="67708EBA" w:rsidR="00EF0BFC" w:rsidRPr="00597ADF" w:rsidRDefault="00EF0BFC" w:rsidP="00EF0BFC">
            <w:pPr>
              <w:rPr>
                <w:rStyle w:val="Heading3Char"/>
                <w:rFonts w:ascii="Lato" w:hAnsi="Lato"/>
                <w:color w:val="auto"/>
                <w:sz w:val="22"/>
                <w:szCs w:val="22"/>
              </w:rPr>
            </w:pPr>
            <w:r w:rsidRPr="00597ADF">
              <w:rPr>
                <w:rFonts w:ascii="Lato" w:eastAsia="Lato" w:hAnsi="Lato" w:cs="Lato"/>
                <w:bCs/>
              </w:rPr>
              <w:t xml:space="preserve">VTs are not earning sufficient. </w:t>
            </w:r>
          </w:p>
        </w:tc>
        <w:tc>
          <w:tcPr>
            <w:tcW w:w="3691" w:type="dxa"/>
          </w:tcPr>
          <w:p w14:paraId="64206B6E" w14:textId="77777777" w:rsidR="00EF0BFC" w:rsidRPr="00597ADF" w:rsidRDefault="00EF0BFC" w:rsidP="00EF0BFC">
            <w:pPr>
              <w:jc w:val="both"/>
              <w:rPr>
                <w:rFonts w:ascii="Lato" w:eastAsia="Lato" w:hAnsi="Lato" w:cs="Lato"/>
              </w:rPr>
            </w:pPr>
            <w:r w:rsidRPr="00597ADF">
              <w:rPr>
                <w:rFonts w:ascii="Lato" w:eastAsia="Lato" w:hAnsi="Lato" w:cs="Lato"/>
                <w:bCs/>
              </w:rPr>
              <w:t>They have limited skill so they are not creating opportunity for improving earnings.</w:t>
            </w:r>
          </w:p>
          <w:p w14:paraId="6FA609C7" w14:textId="77777777" w:rsidR="00EF0BFC" w:rsidRPr="00597ADF" w:rsidRDefault="00EF0BFC" w:rsidP="00EF0BFC">
            <w:pPr>
              <w:rPr>
                <w:rStyle w:val="Heading3Char"/>
                <w:rFonts w:ascii="Lato" w:hAnsi="Lato"/>
                <w:color w:val="auto"/>
                <w:sz w:val="22"/>
                <w:szCs w:val="22"/>
              </w:rPr>
            </w:pPr>
          </w:p>
        </w:tc>
        <w:tc>
          <w:tcPr>
            <w:tcW w:w="3519" w:type="dxa"/>
          </w:tcPr>
          <w:p w14:paraId="4FD203CA" w14:textId="4AC65073" w:rsidR="00EF0BFC" w:rsidRPr="00597ADF" w:rsidRDefault="00EF0BFC" w:rsidP="00EF0BFC">
            <w:pPr>
              <w:rPr>
                <w:rStyle w:val="Heading3Char"/>
                <w:rFonts w:ascii="Lato" w:hAnsi="Lato"/>
                <w:color w:val="auto"/>
                <w:sz w:val="22"/>
                <w:szCs w:val="22"/>
              </w:rPr>
            </w:pPr>
            <w:r w:rsidRPr="00597ADF">
              <w:rPr>
                <w:rFonts w:ascii="Lato" w:eastAsia="Lato" w:hAnsi="Lato" w:cs="Lato"/>
              </w:rPr>
              <w:t>Program has Identified their major lacking, weakness; so on we had conducted practical based Dress maker (School dress-shirt and paint), also provided supporting tools such as drill machine</w:t>
            </w:r>
          </w:p>
        </w:tc>
        <w:tc>
          <w:tcPr>
            <w:tcW w:w="3691" w:type="dxa"/>
          </w:tcPr>
          <w:p w14:paraId="46E836D2" w14:textId="35091E6D" w:rsidR="00EF0BFC" w:rsidRPr="00597ADF" w:rsidRDefault="00EF0BFC" w:rsidP="00EF0BFC">
            <w:pPr>
              <w:rPr>
                <w:rStyle w:val="Heading3Char"/>
                <w:rFonts w:ascii="Lato" w:hAnsi="Lato"/>
                <w:color w:val="auto"/>
                <w:sz w:val="22"/>
                <w:szCs w:val="22"/>
              </w:rPr>
            </w:pPr>
            <w:r w:rsidRPr="00597ADF">
              <w:rPr>
                <w:rFonts w:ascii="Lato" w:eastAsia="Lato" w:hAnsi="Lato" w:cs="Lato"/>
              </w:rPr>
              <w:t>Continue update the latest skill and technologies.</w:t>
            </w:r>
          </w:p>
        </w:tc>
      </w:tr>
    </w:tbl>
    <w:p w14:paraId="37728053" w14:textId="39E0FC7C" w:rsidR="00E30D1C" w:rsidRDefault="00E30D1C" w:rsidP="00E30D1C">
      <w:pPr>
        <w:spacing w:after="0" w:line="240" w:lineRule="auto"/>
        <w:jc w:val="both"/>
        <w:rPr>
          <w:rFonts w:ascii="Lato" w:hAnsi="Lato" w:cs="Calibri"/>
          <w:b/>
          <w:u w:val="single"/>
        </w:rPr>
      </w:pPr>
    </w:p>
    <w:p w14:paraId="0743066E" w14:textId="77777777" w:rsidR="00EF0BFC" w:rsidRDefault="00EF0BFC" w:rsidP="00E30D1C">
      <w:pPr>
        <w:spacing w:after="0" w:line="240" w:lineRule="auto"/>
        <w:jc w:val="both"/>
        <w:rPr>
          <w:rFonts w:ascii="Lato" w:hAnsi="Lato" w:cs="Calibri"/>
          <w:b/>
          <w:u w:val="single"/>
        </w:rPr>
      </w:pPr>
    </w:p>
    <w:p w14:paraId="48D72C7C" w14:textId="237D8CD5" w:rsidR="00F70DC4" w:rsidRPr="00597ADF" w:rsidRDefault="009B52BE" w:rsidP="00E30D1C">
      <w:pPr>
        <w:spacing w:after="0" w:line="240" w:lineRule="auto"/>
        <w:jc w:val="both"/>
        <w:rPr>
          <w:rFonts w:ascii="Lato" w:hAnsi="Lato"/>
          <w:i/>
        </w:rPr>
      </w:pPr>
      <w:r w:rsidRPr="00CA0F33">
        <w:rPr>
          <w:rFonts w:ascii="Oswald" w:hAnsi="Oswald" w:cs="Calibri"/>
          <w:b/>
          <w:sz w:val="28"/>
          <w:szCs w:val="28"/>
          <w:u w:val="single"/>
        </w:rPr>
        <w:t xml:space="preserve">Key Activity </w:t>
      </w:r>
      <w:r w:rsidR="00EA4E60" w:rsidRPr="00CA0F33">
        <w:rPr>
          <w:rFonts w:ascii="Oswald" w:hAnsi="Oswald" w:cs="Calibri"/>
          <w:b/>
          <w:sz w:val="28"/>
          <w:szCs w:val="28"/>
          <w:u w:val="single"/>
        </w:rPr>
        <w:t>P</w:t>
      </w:r>
      <w:r w:rsidRPr="00CA0F33">
        <w:rPr>
          <w:rFonts w:ascii="Oswald" w:hAnsi="Oswald" w:cs="Calibri"/>
          <w:b/>
          <w:sz w:val="28"/>
          <w:szCs w:val="28"/>
          <w:u w:val="single"/>
        </w:rPr>
        <w:t xml:space="preserve">rogress </w:t>
      </w:r>
      <w:r w:rsidR="00EA4E60" w:rsidRPr="00CA0F33">
        <w:rPr>
          <w:rFonts w:ascii="Oswald" w:hAnsi="Oswald" w:cs="Calibri"/>
          <w:b/>
          <w:sz w:val="28"/>
          <w:szCs w:val="28"/>
          <w:u w:val="single"/>
        </w:rPr>
        <w:t>H</w:t>
      </w:r>
      <w:r w:rsidRPr="00CA0F33">
        <w:rPr>
          <w:rFonts w:ascii="Oswald" w:hAnsi="Oswald" w:cs="Calibri"/>
          <w:b/>
          <w:sz w:val="28"/>
          <w:szCs w:val="28"/>
          <w:u w:val="single"/>
        </w:rPr>
        <w:t>ighlights</w:t>
      </w:r>
      <w:r w:rsidRPr="00491371">
        <w:rPr>
          <w:rFonts w:ascii="Lato" w:hAnsi="Lato" w:cs="Calibri"/>
          <w:b/>
        </w:rPr>
        <w:t xml:space="preserve"> </w:t>
      </w:r>
      <w:r w:rsidRPr="00491371">
        <w:rPr>
          <w:rFonts w:ascii="Lato" w:hAnsi="Lato"/>
          <w:i/>
        </w:rPr>
        <w:t>(</w:t>
      </w:r>
      <w:r w:rsidR="00EA6146" w:rsidRPr="00CE7BC4">
        <w:rPr>
          <w:rFonts w:ascii="Lato" w:hAnsi="Lato"/>
          <w:i/>
        </w:rPr>
        <w:t xml:space="preserve">Max one page, each core program </w:t>
      </w:r>
      <w:r w:rsidR="00491371" w:rsidRPr="00CE7BC4">
        <w:rPr>
          <w:rFonts w:ascii="Lato" w:hAnsi="Lato"/>
          <w:i/>
        </w:rPr>
        <w:t>should cover 2-3 activities</w:t>
      </w:r>
      <w:r w:rsidRPr="00CE7BC4">
        <w:rPr>
          <w:rFonts w:ascii="Lato" w:hAnsi="Lato"/>
          <w:i/>
        </w:rPr>
        <w:t>):</w:t>
      </w:r>
    </w:p>
    <w:p w14:paraId="16A7D9F2" w14:textId="77777777" w:rsidR="00491371" w:rsidRPr="00E30D1C" w:rsidRDefault="00491371" w:rsidP="00E30D1C">
      <w:pPr>
        <w:spacing w:after="0" w:line="240" w:lineRule="auto"/>
        <w:jc w:val="both"/>
        <w:rPr>
          <w:rFonts w:ascii="Lato" w:hAnsi="Lato" w:cs="Calibri"/>
          <w:b/>
        </w:rPr>
      </w:pPr>
    </w:p>
    <w:tbl>
      <w:tblPr>
        <w:tblW w:w="13233" w:type="dxa"/>
        <w:tblInd w:w="-5" w:type="dxa"/>
        <w:tblLook w:val="04A0" w:firstRow="1" w:lastRow="0" w:firstColumn="1" w:lastColumn="0" w:noHBand="0" w:noVBand="1"/>
      </w:tblPr>
      <w:tblGrid>
        <w:gridCol w:w="1170"/>
        <w:gridCol w:w="2188"/>
        <w:gridCol w:w="2514"/>
        <w:gridCol w:w="2921"/>
        <w:gridCol w:w="3150"/>
        <w:gridCol w:w="1290"/>
      </w:tblGrid>
      <w:tr w:rsidR="00087ACA" w:rsidRPr="00CA0F33" w14:paraId="17E1D8F9" w14:textId="77777777" w:rsidTr="009610EB">
        <w:trPr>
          <w:trHeight w:val="541"/>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C9CA4" w14:textId="77777777" w:rsidR="00F70DC4" w:rsidRPr="00CC1178" w:rsidRDefault="00F70DC4" w:rsidP="00F70DC4">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Sub theme</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14:paraId="07B2361E" w14:textId="77777777" w:rsidR="00F70DC4" w:rsidRPr="00CC1178" w:rsidRDefault="00F70DC4" w:rsidP="00F70DC4">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xml:space="preserve">Key activities performed </w:t>
            </w:r>
          </w:p>
        </w:tc>
        <w:tc>
          <w:tcPr>
            <w:tcW w:w="2614" w:type="dxa"/>
            <w:tcBorders>
              <w:top w:val="single" w:sz="4" w:space="0" w:color="auto"/>
              <w:left w:val="nil"/>
              <w:bottom w:val="single" w:sz="4" w:space="0" w:color="auto"/>
              <w:right w:val="nil"/>
            </w:tcBorders>
          </w:tcPr>
          <w:p w14:paraId="5AD2DE29" w14:textId="77777777" w:rsidR="00F70DC4" w:rsidRPr="00CC1178" w:rsidRDefault="00F70DC4" w:rsidP="00F70DC4">
            <w:pPr>
              <w:spacing w:after="0" w:line="240" w:lineRule="auto"/>
              <w:jc w:val="center"/>
              <w:rPr>
                <w:rFonts w:ascii="Lato" w:eastAsia="Times New Roman" w:hAnsi="Lato" w:cs="Calibri"/>
                <w:kern w:val="0"/>
                <w14:ligatures w14:val="none"/>
              </w:rPr>
            </w:pPr>
          </w:p>
        </w:tc>
        <w:tc>
          <w:tcPr>
            <w:tcW w:w="2989" w:type="dxa"/>
            <w:tcBorders>
              <w:top w:val="single" w:sz="4" w:space="0" w:color="auto"/>
              <w:left w:val="nil"/>
              <w:bottom w:val="single" w:sz="4" w:space="0" w:color="auto"/>
              <w:right w:val="single" w:sz="4" w:space="0" w:color="auto"/>
            </w:tcBorders>
            <w:shd w:val="clear" w:color="auto" w:fill="auto"/>
            <w:vAlign w:val="center"/>
            <w:hideMark/>
          </w:tcPr>
          <w:p w14:paraId="66A1ACC0" w14:textId="77777777" w:rsidR="00F70DC4" w:rsidRPr="00CC1178" w:rsidRDefault="00F70DC4" w:rsidP="009610EB">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xml:space="preserve">Description on process/ progress and Qualitative change </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14:paraId="636D2421" w14:textId="58CB1710" w:rsidR="00F70DC4" w:rsidRPr="00CC1178" w:rsidRDefault="00F70DC4" w:rsidP="00F70DC4">
            <w:pPr>
              <w:spacing w:after="0" w:line="240" w:lineRule="auto"/>
              <w:jc w:val="center"/>
              <w:rPr>
                <w:rFonts w:ascii="Lato" w:eastAsia="Times New Roman" w:hAnsi="Lato" w:cs="Calibri"/>
                <w:kern w:val="0"/>
                <w14:ligatures w14:val="none"/>
              </w:rPr>
            </w:pPr>
            <w:r w:rsidRPr="00CC1178">
              <w:rPr>
                <w:rFonts w:ascii="Lato" w:eastAsia="Times New Roman" w:hAnsi="Lato" w:cs="Calibri"/>
                <w:kern w:val="0"/>
                <w14:ligatures w14:val="none"/>
              </w:rPr>
              <w:t xml:space="preserve">Quantitative progress </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6D0FF2C8" w14:textId="064B49E2" w:rsidR="00F70DC4" w:rsidRPr="00CA0F33" w:rsidRDefault="00F70DC4" w:rsidP="00F70DC4">
            <w:pPr>
              <w:spacing w:after="0" w:line="240" w:lineRule="auto"/>
              <w:jc w:val="center"/>
              <w:rPr>
                <w:rFonts w:ascii="Lato" w:eastAsia="Times New Roman" w:hAnsi="Lato" w:cs="Calibri"/>
                <w:kern w:val="0"/>
                <w14:ligatures w14:val="none"/>
              </w:rPr>
            </w:pPr>
            <w:r w:rsidRPr="00CA0F33">
              <w:rPr>
                <w:rFonts w:ascii="Lato" w:eastAsia="Times New Roman" w:hAnsi="Lato" w:cs="Calibri"/>
                <w:kern w:val="0"/>
                <w14:ligatures w14:val="none"/>
              </w:rPr>
              <w:t>Remarks</w:t>
            </w:r>
          </w:p>
        </w:tc>
      </w:tr>
      <w:tr w:rsidR="00604BEA" w:rsidRPr="00CA0F33" w14:paraId="757943C1"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E4D74BD" w14:textId="54282688" w:rsidR="00604BEA" w:rsidRPr="00CC1178" w:rsidRDefault="00604BEA" w:rsidP="00F70DC4">
            <w:pPr>
              <w:spacing w:after="0" w:line="240" w:lineRule="auto"/>
              <w:rPr>
                <w:rFonts w:ascii="Lato" w:eastAsia="Times New Roman" w:hAnsi="Lato" w:cs="Calibri"/>
                <w:kern w:val="0"/>
                <w14:ligatures w14:val="none"/>
              </w:rPr>
            </w:pPr>
            <w:r w:rsidRPr="00CC1178">
              <w:rPr>
                <w:rFonts w:ascii="Lato" w:hAnsi="Lato"/>
              </w:rPr>
              <w:t> MNH</w:t>
            </w:r>
          </w:p>
        </w:tc>
        <w:tc>
          <w:tcPr>
            <w:tcW w:w="2137" w:type="dxa"/>
            <w:tcBorders>
              <w:top w:val="nil"/>
              <w:left w:val="nil"/>
              <w:bottom w:val="single" w:sz="4" w:space="0" w:color="auto"/>
              <w:right w:val="single" w:sz="4" w:space="0" w:color="auto"/>
            </w:tcBorders>
            <w:shd w:val="clear" w:color="auto" w:fill="auto"/>
            <w:vAlign w:val="center"/>
            <w:hideMark/>
          </w:tcPr>
          <w:p w14:paraId="0C845DEA" w14:textId="77813BEB" w:rsidR="00604BEA" w:rsidRPr="00CC1178" w:rsidRDefault="00604BEA" w:rsidP="00F70DC4">
            <w:pPr>
              <w:spacing w:after="0" w:line="240" w:lineRule="auto"/>
              <w:rPr>
                <w:rFonts w:ascii="Lato" w:eastAsia="Times New Roman" w:hAnsi="Lato" w:cs="Calibri"/>
                <w:kern w:val="0"/>
                <w14:ligatures w14:val="none"/>
              </w:rPr>
            </w:pPr>
            <w:r w:rsidRPr="00CC1178">
              <w:rPr>
                <w:rFonts w:ascii="Lato" w:hAnsi="Lato"/>
              </w:rPr>
              <w:t> 3 days HFOMC training</w:t>
            </w:r>
          </w:p>
        </w:tc>
        <w:tc>
          <w:tcPr>
            <w:tcW w:w="5603" w:type="dxa"/>
            <w:gridSpan w:val="2"/>
            <w:tcBorders>
              <w:top w:val="nil"/>
              <w:left w:val="nil"/>
              <w:bottom w:val="single" w:sz="4" w:space="0" w:color="auto"/>
              <w:right w:val="single" w:sz="4" w:space="0" w:color="auto"/>
            </w:tcBorders>
            <w:vAlign w:val="center"/>
          </w:tcPr>
          <w:p w14:paraId="61EED427" w14:textId="77777777" w:rsidR="00604BEA" w:rsidRPr="00CC1178" w:rsidRDefault="00604BEA" w:rsidP="00F70DC4">
            <w:pPr>
              <w:pStyle w:val="NoSpacing"/>
              <w:jc w:val="both"/>
              <w:rPr>
                <w:rFonts w:ascii="Lato" w:hAnsi="Lato"/>
              </w:rPr>
            </w:pPr>
            <w:r w:rsidRPr="00CC1178">
              <w:rPr>
                <w:rFonts w:ascii="Lato" w:hAnsi="Lato"/>
              </w:rPr>
              <w:t xml:space="preserve">3 days training conducted along with Orientation and support to monitoring on the MSS indicators. This program oriented to the committee members aware of their role and responsibility. As a result, the committee members are focused on ASRH, MNH services and keeping the record and reporting the service users and have also supported in providing quality services delivery from HF. Regularly bi-monthly meeting is conducted where various agenda related to HF/BC were raised and discussed. </w:t>
            </w:r>
          </w:p>
          <w:p w14:paraId="03E24BCE" w14:textId="33E48C80" w:rsidR="00604BEA" w:rsidRPr="00CC1178" w:rsidRDefault="00604BEA" w:rsidP="00F70DC4">
            <w:pPr>
              <w:spacing w:after="0" w:line="240" w:lineRule="auto"/>
              <w:rPr>
                <w:rFonts w:ascii="Lato" w:eastAsia="Times New Roman" w:hAnsi="Lato" w:cs="Calibri"/>
                <w:kern w:val="0"/>
                <w14:ligatures w14:val="none"/>
              </w:rPr>
            </w:pPr>
          </w:p>
        </w:tc>
        <w:tc>
          <w:tcPr>
            <w:tcW w:w="3150" w:type="dxa"/>
            <w:tcBorders>
              <w:top w:val="nil"/>
              <w:left w:val="nil"/>
              <w:bottom w:val="single" w:sz="4" w:space="0" w:color="auto"/>
              <w:right w:val="single" w:sz="4" w:space="0" w:color="auto"/>
            </w:tcBorders>
            <w:shd w:val="clear" w:color="auto" w:fill="auto"/>
            <w:vAlign w:val="center"/>
            <w:hideMark/>
          </w:tcPr>
          <w:p w14:paraId="1B82E266" w14:textId="1D79B7CD" w:rsidR="00604BEA" w:rsidRPr="00CC1178" w:rsidRDefault="00604BEA" w:rsidP="00F70DC4">
            <w:pPr>
              <w:spacing w:after="0" w:line="240" w:lineRule="auto"/>
              <w:rPr>
                <w:rFonts w:ascii="Lato" w:eastAsia="Times New Roman" w:hAnsi="Lato" w:cs="Calibri"/>
                <w:kern w:val="0"/>
                <w14:ligatures w14:val="none"/>
              </w:rPr>
            </w:pPr>
            <w:r w:rsidRPr="00CC1178">
              <w:rPr>
                <w:rFonts w:ascii="Lato" w:eastAsia="Times New Roman" w:hAnsi="Lato" w:cs="Calibri"/>
                <w:kern w:val="0"/>
              </w:rPr>
              <w:t> </w:t>
            </w:r>
            <w:r w:rsidRPr="00CC1178">
              <w:rPr>
                <w:rFonts w:ascii="Lato" w:hAnsi="Lato"/>
              </w:rPr>
              <w:t xml:space="preserve">66 HFOMC members &amp; adolescents of 8 HF have got oriented on HFOMC training. HFOMC training encourages or enable </w:t>
            </w:r>
            <w:proofErr w:type="spellStart"/>
            <w:r w:rsidRPr="00CC1178">
              <w:rPr>
                <w:rFonts w:ascii="Lato" w:hAnsi="Lato"/>
              </w:rPr>
              <w:t>wada</w:t>
            </w:r>
            <w:proofErr w:type="spellEnd"/>
            <w:r w:rsidRPr="00CC1178">
              <w:rPr>
                <w:rFonts w:ascii="Lato" w:hAnsi="Lato"/>
              </w:rPr>
              <w:t xml:space="preserve"> chairperson to build or establish birthing </w:t>
            </w:r>
            <w:proofErr w:type="spellStart"/>
            <w:r w:rsidRPr="00CC1178">
              <w:rPr>
                <w:rFonts w:ascii="Lato" w:hAnsi="Lato"/>
              </w:rPr>
              <w:t>centre</w:t>
            </w:r>
            <w:proofErr w:type="spellEnd"/>
            <w:r w:rsidRPr="00CC1178">
              <w:rPr>
                <w:rFonts w:ascii="Lato" w:hAnsi="Lato"/>
              </w:rPr>
              <w:t xml:space="preserve"> building in HP Ko </w:t>
            </w:r>
            <w:proofErr w:type="spellStart"/>
            <w:r w:rsidRPr="00CC1178">
              <w:rPr>
                <w:rFonts w:ascii="Lato" w:hAnsi="Lato"/>
              </w:rPr>
              <w:t>madhepura</w:t>
            </w:r>
            <w:proofErr w:type="spellEnd"/>
            <w:r w:rsidRPr="00CC1178">
              <w:rPr>
                <w:rFonts w:ascii="Lato" w:hAnsi="Lato"/>
              </w:rPr>
              <w:t xml:space="preserve"> &amp; also recruit a nursing staff in HP.</w:t>
            </w:r>
          </w:p>
        </w:tc>
        <w:tc>
          <w:tcPr>
            <w:tcW w:w="1173" w:type="dxa"/>
            <w:tcBorders>
              <w:top w:val="nil"/>
              <w:left w:val="nil"/>
              <w:bottom w:val="single" w:sz="4" w:space="0" w:color="auto"/>
              <w:right w:val="single" w:sz="4" w:space="0" w:color="auto"/>
            </w:tcBorders>
            <w:shd w:val="clear" w:color="auto" w:fill="auto"/>
            <w:vAlign w:val="center"/>
            <w:hideMark/>
          </w:tcPr>
          <w:p w14:paraId="07341E40" w14:textId="78E60305" w:rsidR="00604BEA" w:rsidRPr="00CA0F33" w:rsidRDefault="00604BEA" w:rsidP="00F70DC4">
            <w:pPr>
              <w:spacing w:after="0" w:line="240" w:lineRule="auto"/>
              <w:rPr>
                <w:rFonts w:ascii="Lato" w:eastAsia="Times New Roman" w:hAnsi="Lato" w:cs="Calibri"/>
                <w:kern w:val="0"/>
                <w14:ligatures w14:val="none"/>
              </w:rPr>
            </w:pPr>
            <w:r w:rsidRPr="003D3C08">
              <w:rPr>
                <w:rFonts w:ascii="Lato" w:eastAsia="Times New Roman" w:hAnsi="Lato" w:cs="Calibri"/>
                <w:kern w:val="0"/>
              </w:rPr>
              <w:t> </w:t>
            </w:r>
          </w:p>
        </w:tc>
      </w:tr>
      <w:tr w:rsidR="00604BEA" w:rsidRPr="00CA0F33" w14:paraId="78572F6D"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8294065" w14:textId="715EE387" w:rsidR="00604BEA" w:rsidRPr="00CC1178" w:rsidRDefault="00604BEA" w:rsidP="00F70DC4">
            <w:pPr>
              <w:spacing w:after="0" w:line="240" w:lineRule="auto"/>
              <w:rPr>
                <w:rFonts w:ascii="Lato" w:eastAsia="Times New Roman" w:hAnsi="Lato" w:cs="Calibri"/>
                <w:kern w:val="0"/>
                <w14:ligatures w14:val="none"/>
              </w:rPr>
            </w:pPr>
            <w:r w:rsidRPr="00CC1178">
              <w:rPr>
                <w:rFonts w:ascii="Lato" w:eastAsia="Times New Roman" w:hAnsi="Lato" w:cs="Calibri"/>
                <w:kern w:val="0"/>
              </w:rPr>
              <w:t> MNH</w:t>
            </w:r>
          </w:p>
        </w:tc>
        <w:tc>
          <w:tcPr>
            <w:tcW w:w="2137" w:type="dxa"/>
            <w:tcBorders>
              <w:top w:val="nil"/>
              <w:left w:val="nil"/>
              <w:bottom w:val="single" w:sz="4" w:space="0" w:color="auto"/>
              <w:right w:val="single" w:sz="4" w:space="0" w:color="auto"/>
            </w:tcBorders>
            <w:shd w:val="clear" w:color="auto" w:fill="auto"/>
            <w:vAlign w:val="center"/>
            <w:hideMark/>
          </w:tcPr>
          <w:p w14:paraId="71983123" w14:textId="4F5BB6BD" w:rsidR="00604BEA" w:rsidRPr="00CC1178" w:rsidRDefault="00604BEA" w:rsidP="00F70DC4">
            <w:pPr>
              <w:spacing w:after="0" w:line="240" w:lineRule="auto"/>
              <w:rPr>
                <w:rFonts w:ascii="Lato" w:eastAsia="Times New Roman" w:hAnsi="Lato" w:cs="Calibri"/>
                <w:kern w:val="0"/>
                <w14:ligatures w14:val="none"/>
              </w:rPr>
            </w:pPr>
            <w:r w:rsidRPr="00CC1178">
              <w:rPr>
                <w:rFonts w:ascii="Lato" w:eastAsia="Times New Roman" w:hAnsi="Lato" w:cs="Calibri"/>
                <w:kern w:val="0"/>
              </w:rPr>
              <w:t> </w:t>
            </w:r>
            <w:r w:rsidRPr="00CC1178">
              <w:rPr>
                <w:rFonts w:ascii="Lato" w:hAnsi="Lato"/>
              </w:rPr>
              <w:t>PDQ implementation at HFs</w:t>
            </w:r>
          </w:p>
        </w:tc>
        <w:tc>
          <w:tcPr>
            <w:tcW w:w="5603" w:type="dxa"/>
            <w:gridSpan w:val="2"/>
            <w:tcBorders>
              <w:top w:val="nil"/>
              <w:left w:val="nil"/>
              <w:bottom w:val="single" w:sz="4" w:space="0" w:color="auto"/>
              <w:right w:val="single" w:sz="4" w:space="0" w:color="auto"/>
            </w:tcBorders>
          </w:tcPr>
          <w:p w14:paraId="42B59C6D" w14:textId="6580F0B6" w:rsidR="00604BEA" w:rsidRPr="00CC1178" w:rsidRDefault="00604BEA" w:rsidP="00F70DC4">
            <w:pPr>
              <w:spacing w:after="0" w:line="240" w:lineRule="auto"/>
              <w:rPr>
                <w:rFonts w:ascii="Lato" w:eastAsia="Times New Roman" w:hAnsi="Lato" w:cs="Calibri"/>
                <w:kern w:val="0"/>
                <w14:ligatures w14:val="none"/>
              </w:rPr>
            </w:pPr>
            <w:r w:rsidRPr="00CC1178">
              <w:rPr>
                <w:rFonts w:ascii="Lato" w:eastAsia="Times New Roman" w:hAnsi="Lato" w:cs="Calibri"/>
                <w:kern w:val="0"/>
              </w:rPr>
              <w:t> </w:t>
            </w:r>
            <w:r w:rsidRPr="00CC1178">
              <w:rPr>
                <w:rFonts w:ascii="Lato" w:hAnsi="Lato"/>
              </w:rPr>
              <w:t>Focus group discussion was done with adolescents, health workers, HFOMC members and members of mothers group on the services being provided from health facility. Based on the gaps identified from service providers and service users common understanding of quality service and action plan was developed for bridging the gap and improving quality services. This activity has helped to increase the number of adolescent’s access to AFS and make ORC clinic functional.</w:t>
            </w:r>
          </w:p>
        </w:tc>
        <w:tc>
          <w:tcPr>
            <w:tcW w:w="3150" w:type="dxa"/>
            <w:tcBorders>
              <w:top w:val="nil"/>
              <w:left w:val="nil"/>
              <w:bottom w:val="single" w:sz="4" w:space="0" w:color="auto"/>
              <w:right w:val="single" w:sz="4" w:space="0" w:color="auto"/>
            </w:tcBorders>
            <w:shd w:val="clear" w:color="auto" w:fill="auto"/>
            <w:vAlign w:val="center"/>
            <w:hideMark/>
          </w:tcPr>
          <w:p w14:paraId="4C3ECB40" w14:textId="6396FB79" w:rsidR="00604BEA" w:rsidRPr="00CC1178" w:rsidRDefault="00604BEA" w:rsidP="00F70DC4">
            <w:pPr>
              <w:spacing w:after="0" w:line="240" w:lineRule="auto"/>
              <w:rPr>
                <w:rFonts w:ascii="Lato" w:eastAsia="Times New Roman" w:hAnsi="Lato" w:cs="Calibri"/>
                <w:kern w:val="0"/>
                <w14:ligatures w14:val="none"/>
              </w:rPr>
            </w:pPr>
            <w:r w:rsidRPr="00CC1178">
              <w:rPr>
                <w:rFonts w:ascii="Lato" w:eastAsia="Times New Roman" w:hAnsi="Lato" w:cs="Calibri"/>
                <w:kern w:val="0"/>
              </w:rPr>
              <w:t> </w:t>
            </w:r>
            <w:r w:rsidRPr="00CC1178">
              <w:rPr>
                <w:rFonts w:ascii="Lato" w:hAnsi="Lato"/>
              </w:rPr>
              <w:t>Trained mother’s group are conducting 2 times meeting on regular basis. 2 outreach clinics are in function at Chinnamasta Rural Municipality.</w:t>
            </w:r>
          </w:p>
        </w:tc>
        <w:tc>
          <w:tcPr>
            <w:tcW w:w="1173" w:type="dxa"/>
            <w:tcBorders>
              <w:top w:val="nil"/>
              <w:left w:val="nil"/>
              <w:bottom w:val="single" w:sz="4" w:space="0" w:color="auto"/>
              <w:right w:val="single" w:sz="4" w:space="0" w:color="auto"/>
            </w:tcBorders>
            <w:shd w:val="clear" w:color="auto" w:fill="auto"/>
            <w:vAlign w:val="center"/>
            <w:hideMark/>
          </w:tcPr>
          <w:p w14:paraId="2008454C" w14:textId="7DEA35DF" w:rsidR="00604BEA" w:rsidRPr="00CA0F33" w:rsidRDefault="00604BEA" w:rsidP="00F70DC4">
            <w:pPr>
              <w:spacing w:after="0" w:line="240" w:lineRule="auto"/>
              <w:rPr>
                <w:rFonts w:ascii="Lato" w:eastAsia="Times New Roman" w:hAnsi="Lato" w:cs="Calibri"/>
                <w:kern w:val="0"/>
                <w14:ligatures w14:val="none"/>
              </w:rPr>
            </w:pPr>
            <w:r w:rsidRPr="003D3C08">
              <w:rPr>
                <w:rFonts w:ascii="Lato" w:eastAsia="Times New Roman" w:hAnsi="Lato" w:cs="Calibri"/>
                <w:kern w:val="0"/>
              </w:rPr>
              <w:t> </w:t>
            </w:r>
          </w:p>
        </w:tc>
      </w:tr>
      <w:tr w:rsidR="00604BEA" w:rsidRPr="00CA0F33" w14:paraId="6B7573AC"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3C358FD" w14:textId="2E8DFA87" w:rsidR="00604BEA" w:rsidRPr="00CC1178" w:rsidRDefault="00604BEA" w:rsidP="00F70DC4">
            <w:pPr>
              <w:spacing w:after="0" w:line="240" w:lineRule="auto"/>
              <w:rPr>
                <w:rFonts w:ascii="Lato" w:eastAsia="Times New Roman" w:hAnsi="Lato" w:cs="Calibri"/>
                <w:kern w:val="0"/>
                <w14:ligatures w14:val="none"/>
              </w:rPr>
            </w:pPr>
            <w:r w:rsidRPr="00CC1178">
              <w:rPr>
                <w:rFonts w:ascii="Lato" w:eastAsia="Times New Roman" w:hAnsi="Lato" w:cs="Calibri"/>
                <w:kern w:val="0"/>
              </w:rPr>
              <w:t> </w:t>
            </w:r>
            <w:r w:rsidRPr="00CC1178">
              <w:rPr>
                <w:rFonts w:ascii="Lato" w:eastAsia="Times New Roman" w:hAnsi="Lato" w:cs="Arial"/>
                <w:kern w:val="0"/>
              </w:rPr>
              <w:t> MNH</w:t>
            </w:r>
          </w:p>
        </w:tc>
        <w:tc>
          <w:tcPr>
            <w:tcW w:w="2137" w:type="dxa"/>
            <w:tcBorders>
              <w:top w:val="nil"/>
              <w:left w:val="nil"/>
              <w:bottom w:val="single" w:sz="4" w:space="0" w:color="auto"/>
              <w:right w:val="single" w:sz="4" w:space="0" w:color="auto"/>
            </w:tcBorders>
            <w:shd w:val="clear" w:color="auto" w:fill="auto"/>
            <w:vAlign w:val="center"/>
            <w:hideMark/>
          </w:tcPr>
          <w:p w14:paraId="3839CD6F" w14:textId="406D895B" w:rsidR="00604BEA" w:rsidRPr="00CC1178" w:rsidRDefault="00604BEA" w:rsidP="00F70DC4">
            <w:pPr>
              <w:spacing w:after="0" w:line="240" w:lineRule="auto"/>
              <w:rPr>
                <w:rFonts w:ascii="Lato" w:eastAsia="Times New Roman" w:hAnsi="Lato" w:cs="Calibri"/>
                <w:kern w:val="0"/>
                <w14:ligatures w14:val="none"/>
              </w:rPr>
            </w:pPr>
            <w:r w:rsidRPr="00CC1178">
              <w:rPr>
                <w:rFonts w:ascii="Lato" w:eastAsia="Times New Roman" w:hAnsi="Lato" w:cs="Calibri"/>
                <w:kern w:val="0"/>
              </w:rPr>
              <w:t> </w:t>
            </w:r>
            <w:r w:rsidRPr="00CC1178">
              <w:rPr>
                <w:rFonts w:ascii="Lato" w:eastAsia="Times New Roman" w:hAnsi="Lato" w:cs="Arial"/>
                <w:kern w:val="0"/>
              </w:rPr>
              <w:t>Orientation to FCHVs to conduct mother group meeting in their areas</w:t>
            </w:r>
          </w:p>
        </w:tc>
        <w:tc>
          <w:tcPr>
            <w:tcW w:w="5603" w:type="dxa"/>
            <w:gridSpan w:val="2"/>
            <w:tcBorders>
              <w:top w:val="nil"/>
              <w:left w:val="nil"/>
              <w:bottom w:val="single" w:sz="4" w:space="0" w:color="auto"/>
              <w:right w:val="single" w:sz="4" w:space="0" w:color="auto"/>
            </w:tcBorders>
          </w:tcPr>
          <w:p w14:paraId="17EF54D3" w14:textId="0E72B9AF" w:rsidR="00604BEA" w:rsidRPr="00CC1178" w:rsidRDefault="00604BEA" w:rsidP="00F70DC4">
            <w:pPr>
              <w:spacing w:after="0" w:line="240" w:lineRule="auto"/>
              <w:rPr>
                <w:rFonts w:ascii="Lato" w:eastAsia="Times New Roman" w:hAnsi="Lato" w:cs="Calibri"/>
                <w:kern w:val="0"/>
                <w14:ligatures w14:val="none"/>
              </w:rPr>
            </w:pPr>
            <w:r w:rsidRPr="00CC1178">
              <w:rPr>
                <w:rFonts w:ascii="Lato" w:eastAsia="Times New Roman" w:hAnsi="Lato" w:cs="Calibri"/>
                <w:kern w:val="0"/>
              </w:rPr>
              <w:t> </w:t>
            </w:r>
            <w:r w:rsidRPr="00CC1178">
              <w:rPr>
                <w:rFonts w:ascii="Lato" w:eastAsia="Times New Roman" w:hAnsi="Lato" w:cs="Arial"/>
                <w:kern w:val="0"/>
              </w:rPr>
              <w:t>FCHVs were provided 1-day orientation about the effective ways to conduct their monthly meeting in mother group and about the topics to be discussed during the monthly meeting. This activity also helped to increase in ANC &amp; PNC visit at HP&amp; also institutional delivery.</w:t>
            </w:r>
          </w:p>
        </w:tc>
        <w:tc>
          <w:tcPr>
            <w:tcW w:w="3150" w:type="dxa"/>
            <w:tcBorders>
              <w:top w:val="nil"/>
              <w:left w:val="nil"/>
              <w:bottom w:val="single" w:sz="4" w:space="0" w:color="auto"/>
              <w:right w:val="single" w:sz="4" w:space="0" w:color="auto"/>
            </w:tcBorders>
            <w:shd w:val="clear" w:color="auto" w:fill="auto"/>
            <w:vAlign w:val="center"/>
            <w:hideMark/>
          </w:tcPr>
          <w:p w14:paraId="5395D634" w14:textId="544D98C2" w:rsidR="00604BEA" w:rsidRPr="00CC1178" w:rsidRDefault="00604BEA" w:rsidP="00F70DC4">
            <w:pPr>
              <w:spacing w:after="0" w:line="240" w:lineRule="auto"/>
              <w:rPr>
                <w:rFonts w:ascii="Lato" w:eastAsia="Times New Roman" w:hAnsi="Lato" w:cs="Calibri"/>
                <w:kern w:val="0"/>
                <w14:ligatures w14:val="none"/>
              </w:rPr>
            </w:pPr>
            <w:r w:rsidRPr="00CC1178">
              <w:rPr>
                <w:rFonts w:ascii="Lato" w:eastAsia="Times New Roman" w:hAnsi="Lato" w:cs="Calibri"/>
                <w:kern w:val="0"/>
              </w:rPr>
              <w:t> </w:t>
            </w:r>
            <w:r w:rsidRPr="00CC1178">
              <w:rPr>
                <w:rFonts w:ascii="Lato" w:eastAsia="Times New Roman" w:hAnsi="Lato" w:cs="Arial"/>
                <w:kern w:val="0"/>
              </w:rPr>
              <w:t>111 FCHV have oriented to conduct mothers group meeting  regarding MNH services.</w:t>
            </w:r>
          </w:p>
        </w:tc>
        <w:tc>
          <w:tcPr>
            <w:tcW w:w="1173" w:type="dxa"/>
            <w:tcBorders>
              <w:top w:val="nil"/>
              <w:left w:val="nil"/>
              <w:bottom w:val="single" w:sz="4" w:space="0" w:color="auto"/>
              <w:right w:val="single" w:sz="4" w:space="0" w:color="auto"/>
            </w:tcBorders>
            <w:shd w:val="clear" w:color="auto" w:fill="auto"/>
            <w:vAlign w:val="center"/>
            <w:hideMark/>
          </w:tcPr>
          <w:p w14:paraId="36476188" w14:textId="18B038DD" w:rsidR="00604BEA" w:rsidRPr="00CA0F33" w:rsidRDefault="00604BEA" w:rsidP="00F70DC4">
            <w:pPr>
              <w:spacing w:after="0" w:line="240" w:lineRule="auto"/>
              <w:rPr>
                <w:rFonts w:ascii="Lato" w:eastAsia="Times New Roman" w:hAnsi="Lato" w:cs="Calibri"/>
                <w:kern w:val="0"/>
                <w14:ligatures w14:val="none"/>
              </w:rPr>
            </w:pPr>
            <w:r w:rsidRPr="003D3C08">
              <w:rPr>
                <w:rFonts w:ascii="Lato" w:eastAsia="Times New Roman" w:hAnsi="Lato" w:cs="Calibri"/>
                <w:kern w:val="0"/>
              </w:rPr>
              <w:t> </w:t>
            </w:r>
            <w:r w:rsidRPr="003D3C08">
              <w:rPr>
                <w:rFonts w:ascii="Lato" w:eastAsia="Times New Roman" w:hAnsi="Lato" w:cs="Arial"/>
                <w:kern w:val="0"/>
              </w:rPr>
              <w:t xml:space="preserve"> 6 FCHV orientation meeting has been conducted. They also started </w:t>
            </w:r>
            <w:r w:rsidRPr="003D3C08">
              <w:rPr>
                <w:rFonts w:ascii="Lato" w:eastAsia="Times New Roman" w:hAnsi="Lato" w:cs="Arial"/>
                <w:kern w:val="0"/>
              </w:rPr>
              <w:lastRenderedPageBreak/>
              <w:t>discussing about MNH services in their meeting</w:t>
            </w:r>
          </w:p>
        </w:tc>
      </w:tr>
      <w:tr w:rsidR="00604BEA" w:rsidRPr="00CA0F33" w14:paraId="751EF40F"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3E38273" w14:textId="0B1314D1" w:rsidR="00604BEA" w:rsidRPr="00CC1178" w:rsidRDefault="00604BEA" w:rsidP="00F70DC4">
            <w:pPr>
              <w:spacing w:after="0" w:line="240" w:lineRule="auto"/>
              <w:rPr>
                <w:rFonts w:ascii="Lato" w:eastAsia="Times New Roman" w:hAnsi="Lato" w:cs="Calibri"/>
                <w:kern w:val="0"/>
                <w14:ligatures w14:val="none"/>
              </w:rPr>
            </w:pPr>
            <w:r w:rsidRPr="00CC1178">
              <w:rPr>
                <w:rFonts w:ascii="Lato" w:eastAsia="Times New Roman" w:hAnsi="Lato" w:cs="Calibri"/>
                <w:kern w:val="0"/>
              </w:rPr>
              <w:lastRenderedPageBreak/>
              <w:t> </w:t>
            </w:r>
            <w:r w:rsidRPr="00CC1178">
              <w:rPr>
                <w:rFonts w:ascii="Lato" w:eastAsia="Times New Roman" w:hAnsi="Lato" w:cs="Arial"/>
                <w:kern w:val="0"/>
              </w:rPr>
              <w:t>MNH</w:t>
            </w:r>
          </w:p>
        </w:tc>
        <w:tc>
          <w:tcPr>
            <w:tcW w:w="2137" w:type="dxa"/>
            <w:tcBorders>
              <w:top w:val="nil"/>
              <w:left w:val="nil"/>
              <w:bottom w:val="single" w:sz="4" w:space="0" w:color="auto"/>
              <w:right w:val="single" w:sz="4" w:space="0" w:color="auto"/>
            </w:tcBorders>
            <w:shd w:val="clear" w:color="auto" w:fill="auto"/>
            <w:noWrap/>
            <w:vAlign w:val="bottom"/>
            <w:hideMark/>
          </w:tcPr>
          <w:p w14:paraId="1A103E16" w14:textId="38D88C19" w:rsidR="00604BEA" w:rsidRPr="00CC1178" w:rsidRDefault="00604BEA" w:rsidP="00F70DC4">
            <w:pPr>
              <w:spacing w:after="0" w:line="240" w:lineRule="auto"/>
              <w:rPr>
                <w:rFonts w:ascii="Lato" w:eastAsia="Times New Roman" w:hAnsi="Lato" w:cs="Calibri"/>
                <w:kern w:val="0"/>
                <w14:ligatures w14:val="none"/>
              </w:rPr>
            </w:pPr>
            <w:r w:rsidRPr="00CC1178">
              <w:rPr>
                <w:rFonts w:ascii="Lato" w:eastAsia="Times New Roman" w:hAnsi="Lato" w:cs="Calibri"/>
                <w:kern w:val="0"/>
              </w:rPr>
              <w:t> </w:t>
            </w:r>
            <w:r w:rsidRPr="00CC1178">
              <w:rPr>
                <w:rFonts w:ascii="Lato" w:eastAsia="Times New Roman" w:hAnsi="Lato" w:cs="Arial"/>
                <w:kern w:val="0"/>
              </w:rPr>
              <w:t>Orientation to influencing male members to make them champions and engage them on MNH issues and gender empowerment</w:t>
            </w:r>
          </w:p>
        </w:tc>
        <w:tc>
          <w:tcPr>
            <w:tcW w:w="5603" w:type="dxa"/>
            <w:gridSpan w:val="2"/>
            <w:tcBorders>
              <w:top w:val="nil"/>
              <w:left w:val="nil"/>
              <w:bottom w:val="single" w:sz="4" w:space="0" w:color="auto"/>
              <w:right w:val="single" w:sz="4" w:space="0" w:color="auto"/>
            </w:tcBorders>
          </w:tcPr>
          <w:p w14:paraId="07EFEB84" w14:textId="58B3FB3D" w:rsidR="00604BEA" w:rsidRPr="00CC1178" w:rsidRDefault="00604BEA" w:rsidP="00F70DC4">
            <w:pPr>
              <w:spacing w:after="0" w:line="240" w:lineRule="auto"/>
              <w:rPr>
                <w:rFonts w:ascii="Lato" w:eastAsia="Times New Roman" w:hAnsi="Lato" w:cs="Calibri"/>
                <w:kern w:val="0"/>
                <w14:ligatures w14:val="none"/>
              </w:rPr>
            </w:pPr>
            <w:r w:rsidRPr="00CC1178">
              <w:rPr>
                <w:rFonts w:ascii="Lato" w:eastAsia="Times New Roman" w:hAnsi="Lato" w:cs="Arial"/>
                <w:kern w:val="0"/>
              </w:rPr>
              <w:t xml:space="preserve">11 males above the age of 30 years and those who could influence the community people about MNH issues were identified and they were orientated about the MNH issues like </w:t>
            </w:r>
            <w:proofErr w:type="gramStart"/>
            <w:r w:rsidRPr="00CC1178">
              <w:rPr>
                <w:rFonts w:ascii="Lato" w:eastAsia="Times New Roman" w:hAnsi="Lato" w:cs="Arial"/>
                <w:kern w:val="0"/>
              </w:rPr>
              <w:t>ANC,PNC</w:t>
            </w:r>
            <w:proofErr w:type="gramEnd"/>
            <w:r w:rsidRPr="00CC1178">
              <w:rPr>
                <w:rFonts w:ascii="Lato" w:eastAsia="Times New Roman" w:hAnsi="Lato" w:cs="Arial"/>
                <w:kern w:val="0"/>
              </w:rPr>
              <w:t xml:space="preserve"> protocol wise checkup and their importance, benefits of institutional deliveries, danger signs during pregnancy and delivery, breast </w:t>
            </w:r>
            <w:proofErr w:type="spellStart"/>
            <w:r w:rsidRPr="00CC1178">
              <w:rPr>
                <w:rFonts w:ascii="Lato" w:eastAsia="Times New Roman" w:hAnsi="Lato" w:cs="Arial"/>
                <w:kern w:val="0"/>
              </w:rPr>
              <w:t>feeding,etc</w:t>
            </w:r>
            <w:proofErr w:type="spellEnd"/>
            <w:r w:rsidRPr="00CC1178">
              <w:rPr>
                <w:rFonts w:ascii="Lato" w:eastAsia="Times New Roman" w:hAnsi="Lato" w:cs="Arial"/>
                <w:kern w:val="0"/>
              </w:rPr>
              <w:t>. and they were told to spread that knowledge among the females and males in their community.</w:t>
            </w:r>
            <w:r w:rsidRPr="00CC1178">
              <w:rPr>
                <w:rFonts w:ascii="Lato" w:eastAsia="Times New Roman" w:hAnsi="Lato" w:cs="Calibri"/>
                <w:kern w:val="0"/>
              </w:rPr>
              <w:t> </w:t>
            </w:r>
          </w:p>
        </w:tc>
        <w:tc>
          <w:tcPr>
            <w:tcW w:w="3150" w:type="dxa"/>
            <w:tcBorders>
              <w:top w:val="nil"/>
              <w:left w:val="nil"/>
              <w:bottom w:val="single" w:sz="4" w:space="0" w:color="auto"/>
              <w:right w:val="single" w:sz="4" w:space="0" w:color="auto"/>
            </w:tcBorders>
            <w:shd w:val="clear" w:color="auto" w:fill="auto"/>
            <w:noWrap/>
            <w:vAlign w:val="bottom"/>
            <w:hideMark/>
          </w:tcPr>
          <w:p w14:paraId="1A2AEA51" w14:textId="00CA65C3" w:rsidR="00604BEA" w:rsidRPr="00CC1178" w:rsidRDefault="00604BEA" w:rsidP="00F70DC4">
            <w:pPr>
              <w:spacing w:after="0" w:line="240" w:lineRule="auto"/>
              <w:rPr>
                <w:rFonts w:ascii="Lato" w:eastAsia="Times New Roman" w:hAnsi="Lato" w:cs="Calibri"/>
                <w:kern w:val="0"/>
                <w14:ligatures w14:val="none"/>
              </w:rPr>
            </w:pPr>
            <w:r w:rsidRPr="00CC1178">
              <w:rPr>
                <w:rFonts w:ascii="Lato" w:eastAsia="Times New Roman" w:hAnsi="Lato" w:cs="Calibri"/>
                <w:kern w:val="0"/>
              </w:rPr>
              <w:t> </w:t>
            </w:r>
            <w:r w:rsidRPr="00CC1178">
              <w:rPr>
                <w:rFonts w:ascii="Lato" w:eastAsia="Times New Roman" w:hAnsi="Lato" w:cs="Arial"/>
                <w:kern w:val="0"/>
              </w:rPr>
              <w:t>11 male members were oriented on MNH Issue. (Pregnancy, ANC, delivery, PNC, and Breast feeding)</w:t>
            </w:r>
          </w:p>
        </w:tc>
        <w:tc>
          <w:tcPr>
            <w:tcW w:w="1173" w:type="dxa"/>
            <w:tcBorders>
              <w:top w:val="nil"/>
              <w:left w:val="nil"/>
              <w:bottom w:val="single" w:sz="4" w:space="0" w:color="auto"/>
              <w:right w:val="single" w:sz="4" w:space="0" w:color="auto"/>
            </w:tcBorders>
            <w:shd w:val="clear" w:color="auto" w:fill="auto"/>
            <w:noWrap/>
            <w:vAlign w:val="bottom"/>
            <w:hideMark/>
          </w:tcPr>
          <w:p w14:paraId="7B6BE436" w14:textId="184C044F" w:rsidR="00604BEA" w:rsidRPr="00CA0F33" w:rsidRDefault="00604BEA" w:rsidP="00F70DC4">
            <w:pPr>
              <w:spacing w:after="0" w:line="240" w:lineRule="auto"/>
              <w:rPr>
                <w:rFonts w:ascii="Lato" w:eastAsia="Times New Roman" w:hAnsi="Lato" w:cs="Calibri"/>
                <w:kern w:val="0"/>
                <w14:ligatures w14:val="none"/>
              </w:rPr>
            </w:pPr>
            <w:r w:rsidRPr="003D3C08">
              <w:rPr>
                <w:rFonts w:ascii="Lato" w:eastAsia="Times New Roman" w:hAnsi="Lato" w:cs="Calibri"/>
                <w:kern w:val="0"/>
              </w:rPr>
              <w:t> </w:t>
            </w:r>
          </w:p>
        </w:tc>
      </w:tr>
      <w:tr w:rsidR="00604BEA" w:rsidRPr="00CA0F33" w14:paraId="0F76A43D"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F85DACF" w14:textId="48AC3888" w:rsidR="00604BEA" w:rsidRPr="00CC1178" w:rsidRDefault="00604BEA" w:rsidP="00F70DC4">
            <w:pPr>
              <w:spacing w:after="0" w:line="240" w:lineRule="auto"/>
              <w:rPr>
                <w:rFonts w:ascii="Lato" w:eastAsia="Times New Roman" w:hAnsi="Lato" w:cs="Calibri"/>
                <w:kern w:val="0"/>
                <w14:ligatures w14:val="none"/>
              </w:rPr>
            </w:pPr>
            <w:r w:rsidRPr="00CC1178">
              <w:rPr>
                <w:rFonts w:ascii="Lato" w:eastAsia="Times New Roman" w:hAnsi="Lato" w:cs="Arial"/>
                <w:kern w:val="0"/>
              </w:rPr>
              <w:t> MNH</w:t>
            </w:r>
          </w:p>
        </w:tc>
        <w:tc>
          <w:tcPr>
            <w:tcW w:w="2137" w:type="dxa"/>
            <w:tcBorders>
              <w:top w:val="nil"/>
              <w:left w:val="nil"/>
              <w:bottom w:val="single" w:sz="4" w:space="0" w:color="auto"/>
              <w:right w:val="single" w:sz="4" w:space="0" w:color="auto"/>
            </w:tcBorders>
            <w:shd w:val="clear" w:color="auto" w:fill="auto"/>
            <w:noWrap/>
            <w:vAlign w:val="bottom"/>
            <w:hideMark/>
          </w:tcPr>
          <w:p w14:paraId="0D281EAE" w14:textId="6454C8B5" w:rsidR="00604BEA" w:rsidRPr="00CC1178" w:rsidRDefault="00604BEA" w:rsidP="00F70DC4">
            <w:pPr>
              <w:spacing w:after="0" w:line="240" w:lineRule="auto"/>
              <w:rPr>
                <w:rFonts w:ascii="Lato" w:eastAsia="Times New Roman" w:hAnsi="Lato" w:cs="Calibri"/>
                <w:kern w:val="0"/>
                <w14:ligatures w14:val="none"/>
              </w:rPr>
            </w:pPr>
            <w:r w:rsidRPr="00CC1178">
              <w:rPr>
                <w:rFonts w:ascii="Lato" w:eastAsia="Times New Roman" w:hAnsi="Lato" w:cs="Arial"/>
                <w:kern w:val="0"/>
              </w:rPr>
              <w:t> Positive deviance approach</w:t>
            </w:r>
          </w:p>
        </w:tc>
        <w:tc>
          <w:tcPr>
            <w:tcW w:w="5603" w:type="dxa"/>
            <w:gridSpan w:val="2"/>
            <w:tcBorders>
              <w:top w:val="nil"/>
              <w:left w:val="nil"/>
              <w:bottom w:val="single" w:sz="4" w:space="0" w:color="auto"/>
              <w:right w:val="single" w:sz="4" w:space="0" w:color="auto"/>
            </w:tcBorders>
          </w:tcPr>
          <w:p w14:paraId="0D6397D4" w14:textId="01E2E756" w:rsidR="00604BEA" w:rsidRPr="00CC1178" w:rsidRDefault="00604BEA" w:rsidP="00F70DC4">
            <w:pPr>
              <w:spacing w:after="0" w:line="240" w:lineRule="auto"/>
              <w:rPr>
                <w:rFonts w:ascii="Lato" w:eastAsia="Times New Roman" w:hAnsi="Lato" w:cs="Calibri"/>
                <w:kern w:val="0"/>
                <w14:ligatures w14:val="none"/>
              </w:rPr>
            </w:pPr>
            <w:r w:rsidRPr="00CC1178">
              <w:rPr>
                <w:rFonts w:ascii="Lato" w:eastAsia="Times New Roman" w:hAnsi="Lato" w:cs="Calibri"/>
                <w:kern w:val="0"/>
              </w:rPr>
              <w:t> </w:t>
            </w:r>
            <w:r w:rsidRPr="00CC1178">
              <w:rPr>
                <w:rFonts w:ascii="Lato" w:eastAsia="Times New Roman" w:hAnsi="Lato" w:cs="Arial"/>
                <w:kern w:val="0"/>
              </w:rPr>
              <w:t>Active member of mothers group, who regularly participated in monthly meeting, found out the women who did ANC &amp; PNC checkup as per protocol and who had taken institutional delivery, and they shared all her knowledge and experiences about those topics.</w:t>
            </w:r>
          </w:p>
        </w:tc>
        <w:tc>
          <w:tcPr>
            <w:tcW w:w="3150" w:type="dxa"/>
            <w:tcBorders>
              <w:top w:val="nil"/>
              <w:left w:val="nil"/>
              <w:bottom w:val="single" w:sz="4" w:space="0" w:color="auto"/>
              <w:right w:val="single" w:sz="4" w:space="0" w:color="auto"/>
            </w:tcBorders>
            <w:shd w:val="clear" w:color="auto" w:fill="auto"/>
            <w:noWrap/>
            <w:vAlign w:val="bottom"/>
            <w:hideMark/>
          </w:tcPr>
          <w:p w14:paraId="40C465B3" w14:textId="1A3BEC92" w:rsidR="00604BEA" w:rsidRPr="00CC1178" w:rsidRDefault="00604BEA" w:rsidP="00F70DC4">
            <w:pPr>
              <w:spacing w:after="0" w:line="240" w:lineRule="auto"/>
              <w:rPr>
                <w:rFonts w:ascii="Lato" w:eastAsia="Times New Roman" w:hAnsi="Lato" w:cs="Calibri"/>
                <w:kern w:val="0"/>
                <w14:ligatures w14:val="none"/>
              </w:rPr>
            </w:pPr>
            <w:r w:rsidRPr="00CC1178">
              <w:rPr>
                <w:rFonts w:ascii="Lato" w:eastAsia="Times New Roman" w:hAnsi="Lato" w:cs="Calibri"/>
                <w:kern w:val="0"/>
              </w:rPr>
              <w:t> </w:t>
            </w:r>
            <w:r w:rsidRPr="00CC1178">
              <w:rPr>
                <w:rFonts w:ascii="Lato" w:eastAsia="Times New Roman" w:hAnsi="Lato" w:cs="Arial"/>
                <w:kern w:val="0"/>
              </w:rPr>
              <w:t>360 adolescent, pregnant mother and WRA have got knowledge on MNH and ASRH issue.</w:t>
            </w:r>
          </w:p>
        </w:tc>
        <w:tc>
          <w:tcPr>
            <w:tcW w:w="1173" w:type="dxa"/>
            <w:tcBorders>
              <w:top w:val="nil"/>
              <w:left w:val="nil"/>
              <w:bottom w:val="single" w:sz="4" w:space="0" w:color="auto"/>
              <w:right w:val="single" w:sz="4" w:space="0" w:color="auto"/>
            </w:tcBorders>
            <w:shd w:val="clear" w:color="auto" w:fill="auto"/>
            <w:noWrap/>
            <w:vAlign w:val="bottom"/>
            <w:hideMark/>
          </w:tcPr>
          <w:p w14:paraId="497E5B05" w14:textId="04049D37" w:rsidR="00604BEA" w:rsidRPr="00CA0F33" w:rsidRDefault="00604BEA" w:rsidP="00F70DC4">
            <w:pPr>
              <w:spacing w:after="0" w:line="240" w:lineRule="auto"/>
              <w:rPr>
                <w:rFonts w:ascii="Lato" w:eastAsia="Times New Roman" w:hAnsi="Lato" w:cs="Calibri"/>
                <w:kern w:val="0"/>
                <w14:ligatures w14:val="none"/>
              </w:rPr>
            </w:pPr>
            <w:r w:rsidRPr="003D3C08">
              <w:rPr>
                <w:rFonts w:ascii="Lato" w:eastAsia="Times New Roman" w:hAnsi="Lato" w:cs="Calibri"/>
                <w:kern w:val="0"/>
              </w:rPr>
              <w:t> </w:t>
            </w:r>
          </w:p>
        </w:tc>
      </w:tr>
      <w:tr w:rsidR="00604BEA" w:rsidRPr="00CA0F33" w14:paraId="2C1B00E0" w14:textId="77777777" w:rsidTr="009610EB">
        <w:trPr>
          <w:trHeight w:val="279"/>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76E55" w14:textId="3E2B01A5" w:rsidR="00604BEA" w:rsidRPr="00CC1178" w:rsidRDefault="00604BEA" w:rsidP="00F70DC4">
            <w:pPr>
              <w:spacing w:after="0" w:line="240" w:lineRule="auto"/>
              <w:rPr>
                <w:rFonts w:ascii="Lato" w:eastAsia="Times New Roman" w:hAnsi="Lato" w:cs="Calibri"/>
                <w:kern w:val="0"/>
                <w14:ligatures w14:val="none"/>
              </w:rPr>
            </w:pPr>
            <w:r w:rsidRPr="00CC1178">
              <w:rPr>
                <w:rFonts w:ascii="Lato" w:eastAsia="Times New Roman" w:hAnsi="Lato" w:cs="Arial"/>
                <w:kern w:val="0"/>
              </w:rPr>
              <w:t> MNH</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B863A" w14:textId="77777777" w:rsidR="00604BEA" w:rsidRPr="00CC1178" w:rsidRDefault="00604BEA" w:rsidP="00F70DC4">
            <w:pPr>
              <w:spacing w:line="240" w:lineRule="auto"/>
              <w:jc w:val="both"/>
              <w:rPr>
                <w:rFonts w:ascii="Lato" w:hAnsi="Lato" w:cs="Arial"/>
              </w:rPr>
            </w:pPr>
            <w:r w:rsidRPr="00CC1178">
              <w:rPr>
                <w:rFonts w:ascii="Lato" w:hAnsi="Lato" w:cs="Arial"/>
              </w:rPr>
              <w:t>Conduct training/refresher training for nursing staffs on MNH update.</w:t>
            </w:r>
          </w:p>
          <w:p w14:paraId="47A0993B" w14:textId="12EAE9E4" w:rsidR="00604BEA" w:rsidRPr="00CC1178" w:rsidRDefault="00604BEA" w:rsidP="00F70DC4">
            <w:pPr>
              <w:spacing w:after="0" w:line="240" w:lineRule="auto"/>
              <w:rPr>
                <w:rFonts w:ascii="Lato" w:eastAsia="Times New Roman" w:hAnsi="Lato" w:cs="Calibri"/>
                <w:kern w:val="0"/>
                <w14:ligatures w14:val="none"/>
              </w:rPr>
            </w:pPr>
          </w:p>
        </w:tc>
        <w:tc>
          <w:tcPr>
            <w:tcW w:w="5603" w:type="dxa"/>
            <w:gridSpan w:val="2"/>
            <w:tcBorders>
              <w:top w:val="single" w:sz="4" w:space="0" w:color="auto"/>
              <w:left w:val="single" w:sz="4" w:space="0" w:color="auto"/>
              <w:bottom w:val="single" w:sz="4" w:space="0" w:color="auto"/>
              <w:right w:val="single" w:sz="4" w:space="0" w:color="auto"/>
            </w:tcBorders>
          </w:tcPr>
          <w:p w14:paraId="664B5CDA" w14:textId="77777777" w:rsidR="00604BEA" w:rsidRPr="00CC1178" w:rsidRDefault="00604BEA" w:rsidP="00F70DC4">
            <w:pPr>
              <w:spacing w:after="0" w:line="240" w:lineRule="auto"/>
              <w:jc w:val="both"/>
              <w:rPr>
                <w:rFonts w:ascii="Lato" w:eastAsia="Times New Roman" w:hAnsi="Lato" w:cs="Arial"/>
                <w:color w:val="000000"/>
                <w:kern w:val="0"/>
              </w:rPr>
            </w:pPr>
            <w:r w:rsidRPr="00CC1178">
              <w:rPr>
                <w:rFonts w:ascii="Lato" w:eastAsia="Times New Roman" w:hAnsi="Lato" w:cs="Calibri"/>
                <w:kern w:val="0"/>
              </w:rPr>
              <w:t> </w:t>
            </w:r>
            <w:r w:rsidRPr="00CC1178">
              <w:rPr>
                <w:rFonts w:ascii="Lato" w:eastAsia="Times New Roman" w:hAnsi="Lato" w:cs="Arial"/>
                <w:color w:val="000000"/>
                <w:kern w:val="0"/>
              </w:rPr>
              <w:t>3 days training was provided to 14 health personnel of 13 HF in which they were trained to provide qualitative service to pregnant women so that they deliver healthy baby &amp; also helps to reduce delivery &amp;post-partum related complications.</w:t>
            </w:r>
          </w:p>
          <w:p w14:paraId="7435F407" w14:textId="77777777" w:rsidR="00604BEA" w:rsidRPr="00CC1178" w:rsidRDefault="00604BEA" w:rsidP="00F70DC4">
            <w:pPr>
              <w:spacing w:after="0" w:line="240" w:lineRule="auto"/>
              <w:jc w:val="both"/>
              <w:rPr>
                <w:rFonts w:ascii="Lato" w:eastAsia="Times New Roman" w:hAnsi="Lato" w:cs="Arial"/>
                <w:color w:val="000000"/>
                <w:kern w:val="0"/>
              </w:rPr>
            </w:pPr>
          </w:p>
          <w:p w14:paraId="1FFDF516" w14:textId="0FF933F8" w:rsidR="00604BEA" w:rsidRPr="00CC1178" w:rsidRDefault="00604BEA" w:rsidP="00F70DC4">
            <w:pPr>
              <w:spacing w:after="0" w:line="240" w:lineRule="auto"/>
              <w:rPr>
                <w:rFonts w:ascii="Lato" w:eastAsia="Times New Roman" w:hAnsi="Lato" w:cs="Calibri"/>
                <w:kern w:val="0"/>
                <w14:ligatures w14:val="none"/>
              </w:rPr>
            </w:pP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9FDB8" w14:textId="77777777" w:rsidR="00604BEA" w:rsidRPr="00CC1178" w:rsidRDefault="00604BEA" w:rsidP="00F70DC4">
            <w:pPr>
              <w:spacing w:after="0" w:line="240" w:lineRule="auto"/>
              <w:jc w:val="both"/>
              <w:rPr>
                <w:rFonts w:ascii="Lato" w:eastAsia="Times New Roman" w:hAnsi="Lato" w:cs="Arial"/>
                <w:color w:val="000000"/>
                <w:kern w:val="0"/>
              </w:rPr>
            </w:pPr>
            <w:r w:rsidRPr="00CC1178">
              <w:rPr>
                <w:rFonts w:ascii="Lato" w:eastAsia="Times New Roman" w:hAnsi="Lato" w:cs="Calibri"/>
                <w:kern w:val="0"/>
              </w:rPr>
              <w:t> </w:t>
            </w:r>
            <w:r w:rsidRPr="00CC1178">
              <w:rPr>
                <w:rFonts w:ascii="Lato" w:eastAsia="Times New Roman" w:hAnsi="Lato" w:cs="Arial"/>
                <w:kern w:val="0"/>
              </w:rPr>
              <w:t>Trained 14</w:t>
            </w:r>
            <w:r w:rsidRPr="00CC1178">
              <w:rPr>
                <w:rFonts w:ascii="Lato" w:eastAsia="Times New Roman" w:hAnsi="Lato" w:cs="Arial"/>
                <w:color w:val="000000"/>
                <w:kern w:val="0"/>
              </w:rPr>
              <w:t xml:space="preserve"> health personnel of 13 health facilities. </w:t>
            </w:r>
          </w:p>
          <w:p w14:paraId="59E740A0" w14:textId="77777777" w:rsidR="00604BEA" w:rsidRPr="00CC1178" w:rsidRDefault="00604BEA" w:rsidP="00F70DC4">
            <w:pPr>
              <w:spacing w:after="0" w:line="240" w:lineRule="auto"/>
              <w:jc w:val="both"/>
              <w:rPr>
                <w:rFonts w:ascii="Lato" w:eastAsia="Times New Roman" w:hAnsi="Lato" w:cs="Arial"/>
                <w:color w:val="000000"/>
                <w:kern w:val="0"/>
              </w:rPr>
            </w:pPr>
          </w:p>
          <w:p w14:paraId="6CB00D0E" w14:textId="54DFB2C4" w:rsidR="00604BEA" w:rsidRPr="00CC1178" w:rsidRDefault="00604BEA" w:rsidP="00F70DC4">
            <w:pPr>
              <w:spacing w:after="0" w:line="240" w:lineRule="auto"/>
              <w:rPr>
                <w:rFonts w:ascii="Lato" w:eastAsia="Times New Roman" w:hAnsi="Lato" w:cs="Calibri"/>
                <w:kern w:val="0"/>
                <w14:ligatures w14:val="none"/>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1B78A" w14:textId="03FFCB01" w:rsidR="00604BEA" w:rsidRPr="00CA0F33" w:rsidRDefault="00604BEA" w:rsidP="00F70DC4">
            <w:pPr>
              <w:spacing w:after="0" w:line="240" w:lineRule="auto"/>
              <w:rPr>
                <w:rFonts w:ascii="Lato" w:eastAsia="Times New Roman" w:hAnsi="Lato" w:cs="Calibri"/>
                <w:kern w:val="0"/>
                <w14:ligatures w14:val="none"/>
              </w:rPr>
            </w:pPr>
            <w:r w:rsidRPr="003D3C08">
              <w:rPr>
                <w:rFonts w:ascii="Lato" w:eastAsia="Times New Roman" w:hAnsi="Lato" w:cs="Calibri"/>
                <w:kern w:val="0"/>
              </w:rPr>
              <w:t> </w:t>
            </w:r>
          </w:p>
        </w:tc>
      </w:tr>
      <w:tr w:rsidR="00597ADF" w:rsidRPr="00CA0F33" w14:paraId="5FB72802" w14:textId="77777777" w:rsidTr="009610EB">
        <w:trPr>
          <w:trHeight w:val="279"/>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D4D88" w14:textId="4B989900" w:rsidR="00597ADF" w:rsidRPr="00CC1178" w:rsidRDefault="00597ADF" w:rsidP="00087ACA">
            <w:pPr>
              <w:spacing w:after="0" w:line="240" w:lineRule="auto"/>
              <w:rPr>
                <w:rFonts w:ascii="Lato" w:eastAsia="Times New Roman" w:hAnsi="Lato" w:cs="Arial"/>
                <w:kern w:val="0"/>
              </w:rPr>
            </w:pPr>
            <w:r w:rsidRPr="00CC1178">
              <w:rPr>
                <w:rFonts w:ascii="Lato" w:hAnsi="Lato"/>
              </w:rPr>
              <w:t>MNH</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44CD3" w14:textId="383277FB" w:rsidR="00597ADF" w:rsidRPr="00CC1178" w:rsidRDefault="00597ADF" w:rsidP="00087ACA">
            <w:pPr>
              <w:spacing w:line="240" w:lineRule="auto"/>
              <w:jc w:val="both"/>
              <w:rPr>
                <w:rFonts w:ascii="Lato" w:hAnsi="Lato" w:cs="Arial"/>
              </w:rPr>
            </w:pPr>
            <w:r w:rsidRPr="00CC1178">
              <w:rPr>
                <w:rFonts w:ascii="Lato" w:hAnsi="Lato"/>
              </w:rPr>
              <w:t xml:space="preserve">Establish Kangaroo Mother Care (KMC) </w:t>
            </w:r>
            <w:r w:rsidRPr="00CC1178">
              <w:rPr>
                <w:rFonts w:ascii="Lato" w:hAnsi="Lato"/>
              </w:rPr>
              <w:lastRenderedPageBreak/>
              <w:t>corner in birthing centers</w:t>
            </w:r>
          </w:p>
        </w:tc>
        <w:tc>
          <w:tcPr>
            <w:tcW w:w="5603" w:type="dxa"/>
            <w:gridSpan w:val="2"/>
            <w:tcBorders>
              <w:top w:val="single" w:sz="4" w:space="0" w:color="auto"/>
              <w:left w:val="single" w:sz="4" w:space="0" w:color="auto"/>
              <w:bottom w:val="single" w:sz="4" w:space="0" w:color="auto"/>
              <w:right w:val="single" w:sz="4" w:space="0" w:color="auto"/>
            </w:tcBorders>
            <w:vAlign w:val="bottom"/>
          </w:tcPr>
          <w:p w14:paraId="16E64198" w14:textId="77777777" w:rsidR="00597ADF" w:rsidRPr="00CC1178" w:rsidRDefault="00597ADF" w:rsidP="00087ACA">
            <w:pPr>
              <w:spacing w:after="0" w:line="240" w:lineRule="auto"/>
              <w:rPr>
                <w:rFonts w:ascii="Lato" w:eastAsia="Times New Roman" w:hAnsi="Lato" w:cs="Calibri"/>
                <w:kern w:val="0"/>
                <w14:ligatures w14:val="none"/>
              </w:rPr>
            </w:pPr>
            <w:r w:rsidRPr="00CC1178">
              <w:rPr>
                <w:rFonts w:ascii="Lato" w:hAnsi="Lato"/>
              </w:rPr>
              <w:lastRenderedPageBreak/>
              <w:t>KMC materials supported to HP so that HP provides qualitative services to service receiver &amp; also to helps in delivery services.</w:t>
            </w:r>
          </w:p>
          <w:p w14:paraId="600FA158" w14:textId="795A43C1" w:rsidR="00597ADF" w:rsidRPr="00CC1178" w:rsidRDefault="00597ADF" w:rsidP="00087ACA">
            <w:pPr>
              <w:spacing w:after="0" w:line="240" w:lineRule="auto"/>
              <w:jc w:val="both"/>
              <w:rPr>
                <w:rFonts w:ascii="Lato" w:eastAsia="Times New Roman" w:hAnsi="Lato" w:cs="Calibri"/>
                <w:kern w:val="0"/>
              </w:rPr>
            </w:pPr>
            <w:r w:rsidRPr="00CC1178">
              <w:rPr>
                <w:rFonts w:ascii="Lato" w:hAnsi="Lato"/>
              </w:rPr>
              <w:lastRenderedPageBreak/>
              <w:t xml:space="preserve"> KMC materials supported to HP </w:t>
            </w:r>
            <w:proofErr w:type="spellStart"/>
            <w:r w:rsidRPr="00CC1178">
              <w:rPr>
                <w:rFonts w:ascii="Lato" w:hAnsi="Lato"/>
              </w:rPr>
              <w:t>Kochabakhari</w:t>
            </w:r>
            <w:proofErr w:type="spellEnd"/>
            <w:r w:rsidRPr="00CC1178">
              <w:rPr>
                <w:rFonts w:ascii="Lato" w:hAnsi="Lato"/>
              </w:rPr>
              <w:t xml:space="preserve"> &amp; HP </w:t>
            </w:r>
            <w:proofErr w:type="spellStart"/>
            <w:r w:rsidRPr="00CC1178">
              <w:rPr>
                <w:rFonts w:ascii="Lato" w:hAnsi="Lato"/>
              </w:rPr>
              <w:t>Simraha</w:t>
            </w:r>
            <w:proofErr w:type="spellEnd"/>
            <w:r w:rsidRPr="00CC1178">
              <w:rPr>
                <w:rFonts w:ascii="Lato" w:hAnsi="Lato"/>
              </w:rPr>
              <w:t xml:space="preserve"> </w:t>
            </w:r>
            <w:proofErr w:type="spellStart"/>
            <w:r w:rsidRPr="00CC1178">
              <w:rPr>
                <w:rFonts w:ascii="Lato" w:hAnsi="Lato"/>
              </w:rPr>
              <w:t>Singyaun</w:t>
            </w:r>
            <w:proofErr w:type="spellEnd"/>
            <w:r w:rsidRPr="00CC1178">
              <w:rPr>
                <w:rFonts w:ascii="Lato" w:hAnsi="Lato"/>
              </w:rPr>
              <w:t xml:space="preserve"> &amp; also essential </w:t>
            </w:r>
            <w:proofErr w:type="spellStart"/>
            <w:r w:rsidRPr="00CC1178">
              <w:rPr>
                <w:rFonts w:ascii="Lato" w:hAnsi="Lato"/>
              </w:rPr>
              <w:t>equipments</w:t>
            </w:r>
            <w:proofErr w:type="spellEnd"/>
            <w:r w:rsidRPr="00CC1178">
              <w:rPr>
                <w:rFonts w:ascii="Lato" w:hAnsi="Lato"/>
              </w:rPr>
              <w:t xml:space="preserve"> supported 6 HPs. </w:t>
            </w: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DA53A" w14:textId="77777777" w:rsidR="00597ADF" w:rsidRPr="00CC1178" w:rsidRDefault="00597ADF" w:rsidP="00087ACA">
            <w:pPr>
              <w:spacing w:after="0" w:line="240" w:lineRule="auto"/>
              <w:jc w:val="both"/>
              <w:rPr>
                <w:rFonts w:ascii="Lato" w:eastAsia="Times New Roman" w:hAnsi="Lato" w:cs="Calibri"/>
                <w:kern w:val="0"/>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8905D" w14:textId="77777777" w:rsidR="00597ADF" w:rsidRPr="003D3C08" w:rsidRDefault="00597ADF" w:rsidP="00087ACA">
            <w:pPr>
              <w:spacing w:after="0" w:line="240" w:lineRule="auto"/>
              <w:rPr>
                <w:rFonts w:ascii="Lato" w:eastAsia="Times New Roman" w:hAnsi="Lato" w:cs="Calibri"/>
                <w:kern w:val="0"/>
              </w:rPr>
            </w:pPr>
          </w:p>
        </w:tc>
      </w:tr>
      <w:tr w:rsidR="00BB3813" w:rsidRPr="00CA0F33" w14:paraId="3B947C0D" w14:textId="77777777" w:rsidTr="009610EB">
        <w:trPr>
          <w:trHeight w:val="279"/>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CAA65" w14:textId="3AD4B3D9" w:rsidR="00BB3813" w:rsidRPr="00CC1178" w:rsidRDefault="00BB3813" w:rsidP="00087ACA">
            <w:pPr>
              <w:spacing w:after="0" w:line="240" w:lineRule="auto"/>
              <w:rPr>
                <w:rFonts w:ascii="Lato" w:eastAsia="Times New Roman" w:hAnsi="Lato" w:cs="Arial"/>
                <w:kern w:val="0"/>
              </w:rPr>
            </w:pPr>
            <w:r w:rsidRPr="00CC1178">
              <w:rPr>
                <w:rFonts w:ascii="Lato" w:hAnsi="Lato"/>
              </w:rPr>
              <w:t>MNH</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01B803" w14:textId="0D045C4F" w:rsidR="00BB3813" w:rsidRPr="00CC1178" w:rsidRDefault="00BB3813" w:rsidP="00087ACA">
            <w:pPr>
              <w:spacing w:line="240" w:lineRule="auto"/>
              <w:jc w:val="both"/>
              <w:rPr>
                <w:rFonts w:ascii="Lato" w:hAnsi="Lato" w:cs="Arial"/>
              </w:rPr>
            </w:pPr>
            <w:r w:rsidRPr="00CC1178">
              <w:rPr>
                <w:rFonts w:ascii="Lato" w:hAnsi="Lato"/>
              </w:rPr>
              <w:t>FCHV day celebration</w:t>
            </w:r>
          </w:p>
        </w:tc>
        <w:tc>
          <w:tcPr>
            <w:tcW w:w="5603" w:type="dxa"/>
            <w:gridSpan w:val="2"/>
            <w:tcBorders>
              <w:top w:val="single" w:sz="4" w:space="0" w:color="auto"/>
              <w:left w:val="single" w:sz="4" w:space="0" w:color="auto"/>
              <w:bottom w:val="single" w:sz="4" w:space="0" w:color="auto"/>
              <w:right w:val="single" w:sz="4" w:space="0" w:color="auto"/>
            </w:tcBorders>
            <w:vAlign w:val="bottom"/>
          </w:tcPr>
          <w:p w14:paraId="7F48E8D8" w14:textId="77777777" w:rsidR="00BB3813" w:rsidRPr="00CC1178" w:rsidRDefault="00BB3813" w:rsidP="00087ACA">
            <w:pPr>
              <w:pStyle w:val="NoSpacing"/>
              <w:jc w:val="both"/>
              <w:rPr>
                <w:rFonts w:ascii="Lato" w:hAnsi="Lato"/>
              </w:rPr>
            </w:pPr>
            <w:r w:rsidRPr="00CC1178">
              <w:rPr>
                <w:rFonts w:ascii="Lato" w:hAnsi="Lato"/>
              </w:rPr>
              <w:t> </w:t>
            </w:r>
          </w:p>
          <w:p w14:paraId="2B19A64C" w14:textId="77777777" w:rsidR="00BB3813" w:rsidRPr="00CC1178" w:rsidRDefault="00BB3813" w:rsidP="00087ACA">
            <w:pPr>
              <w:numPr>
                <w:ilvl w:val="0"/>
                <w:numId w:val="9"/>
              </w:numPr>
              <w:shd w:val="clear" w:color="auto" w:fill="FFFFFF"/>
              <w:spacing w:before="100" w:beforeAutospacing="1" w:after="100" w:afterAutospacing="1" w:line="240" w:lineRule="auto"/>
              <w:ind w:left="0"/>
              <w:jc w:val="both"/>
              <w:rPr>
                <w:rFonts w:ascii="Lato" w:eastAsia="Times New Roman" w:hAnsi="Lato" w:cs="Arial"/>
              </w:rPr>
            </w:pPr>
            <w:r w:rsidRPr="00CC1178">
              <w:rPr>
                <w:rFonts w:ascii="Lato" w:hAnsi="Lato"/>
              </w:rPr>
              <w:t xml:space="preserve"> </w:t>
            </w:r>
            <w:r w:rsidRPr="00CC1178">
              <w:rPr>
                <w:rFonts w:ascii="Lato" w:eastAsia="Times New Roman" w:hAnsi="Lato" w:cs="Arial"/>
              </w:rPr>
              <w:t>FCHV Day celebrated to honor and recognizes the essential contributions made by Female Community Health Volunteers (FCHVs) in the field of public health. FCHV Day raises awareness about maternal and child health, emphasizing the role FCHVs play in these areas.</w:t>
            </w:r>
          </w:p>
          <w:p w14:paraId="120D86F5" w14:textId="77777777" w:rsidR="00BB3813" w:rsidRPr="00CC1178" w:rsidRDefault="00BB3813" w:rsidP="00087ACA">
            <w:pPr>
              <w:numPr>
                <w:ilvl w:val="0"/>
                <w:numId w:val="9"/>
              </w:numPr>
              <w:shd w:val="clear" w:color="auto" w:fill="FFFFFF"/>
              <w:spacing w:before="100" w:beforeAutospacing="1" w:after="100" w:afterAutospacing="1" w:line="240" w:lineRule="auto"/>
              <w:ind w:left="0"/>
              <w:jc w:val="both"/>
              <w:rPr>
                <w:rFonts w:ascii="Lato" w:eastAsia="Times New Roman" w:hAnsi="Lato" w:cs="Arial"/>
                <w:color w:val="36363E"/>
              </w:rPr>
            </w:pPr>
          </w:p>
          <w:p w14:paraId="3167912B" w14:textId="6D6929E3" w:rsidR="00BB3813" w:rsidRPr="00CC1178" w:rsidRDefault="00BB3813" w:rsidP="00087ACA">
            <w:pPr>
              <w:spacing w:after="0" w:line="240" w:lineRule="auto"/>
              <w:jc w:val="both"/>
              <w:rPr>
                <w:rFonts w:ascii="Lato" w:eastAsia="Times New Roman" w:hAnsi="Lato" w:cs="Calibri"/>
                <w:kern w:val="0"/>
              </w:rPr>
            </w:pPr>
            <w:r w:rsidRPr="00CC1178">
              <w:rPr>
                <w:rFonts w:ascii="Lato" w:hAnsi="Lato"/>
              </w:rPr>
              <w:t>121 FCHV along with community members of working areas are benefitted from it.</w:t>
            </w: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8F29D" w14:textId="77777777" w:rsidR="00BB3813" w:rsidRPr="00CC1178" w:rsidRDefault="00BB3813" w:rsidP="00087ACA">
            <w:pPr>
              <w:spacing w:after="0" w:line="240" w:lineRule="auto"/>
              <w:jc w:val="both"/>
              <w:rPr>
                <w:rFonts w:ascii="Lato" w:eastAsia="Times New Roman" w:hAnsi="Lato" w:cs="Calibri"/>
                <w:kern w:val="0"/>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062A1" w14:textId="77777777" w:rsidR="00BB3813" w:rsidRPr="003D3C08" w:rsidRDefault="00BB3813" w:rsidP="00087ACA">
            <w:pPr>
              <w:spacing w:after="0" w:line="240" w:lineRule="auto"/>
              <w:rPr>
                <w:rFonts w:ascii="Lato" w:eastAsia="Times New Roman" w:hAnsi="Lato" w:cs="Calibri"/>
                <w:kern w:val="0"/>
              </w:rPr>
            </w:pPr>
          </w:p>
        </w:tc>
      </w:tr>
      <w:tr w:rsidR="00604BEA" w:rsidRPr="00CA0F33" w14:paraId="744820D6" w14:textId="77777777" w:rsidTr="009610EB">
        <w:trPr>
          <w:trHeight w:val="279"/>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F6936" w14:textId="7678DB47" w:rsidR="00604BEA" w:rsidRPr="00CC1178" w:rsidRDefault="00604BEA" w:rsidP="00087ACA">
            <w:pPr>
              <w:spacing w:after="0" w:line="240" w:lineRule="auto"/>
              <w:rPr>
                <w:rFonts w:ascii="Lato" w:eastAsia="Times New Roman" w:hAnsi="Lato" w:cs="Arial"/>
                <w:kern w:val="0"/>
              </w:rPr>
            </w:pPr>
            <w:r w:rsidRPr="00CC1178">
              <w:rPr>
                <w:rFonts w:ascii="Lato" w:hAnsi="Lato"/>
              </w:rPr>
              <w:t>MNH</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416C2" w14:textId="15812FB4" w:rsidR="00604BEA" w:rsidRPr="00CC1178" w:rsidRDefault="00604BEA" w:rsidP="00087ACA">
            <w:pPr>
              <w:spacing w:line="240" w:lineRule="auto"/>
              <w:jc w:val="both"/>
              <w:rPr>
                <w:rFonts w:ascii="Lato" w:hAnsi="Lato" w:cs="Arial"/>
              </w:rPr>
            </w:pPr>
            <w:r w:rsidRPr="00CC1178">
              <w:rPr>
                <w:rFonts w:ascii="Lato" w:hAnsi="Lato"/>
              </w:rPr>
              <w:t>BFW Celebration</w:t>
            </w:r>
          </w:p>
        </w:tc>
        <w:tc>
          <w:tcPr>
            <w:tcW w:w="5603" w:type="dxa"/>
            <w:gridSpan w:val="2"/>
            <w:tcBorders>
              <w:top w:val="single" w:sz="4" w:space="0" w:color="auto"/>
              <w:left w:val="single" w:sz="4" w:space="0" w:color="auto"/>
              <w:bottom w:val="single" w:sz="4" w:space="0" w:color="auto"/>
              <w:right w:val="single" w:sz="4" w:space="0" w:color="auto"/>
            </w:tcBorders>
            <w:vAlign w:val="bottom"/>
          </w:tcPr>
          <w:p w14:paraId="519ED34A" w14:textId="77777777" w:rsidR="00604BEA" w:rsidRPr="00CC1178" w:rsidRDefault="00604BEA" w:rsidP="00087ACA">
            <w:pPr>
              <w:spacing w:after="0" w:line="240" w:lineRule="auto"/>
              <w:rPr>
                <w:rFonts w:ascii="Lato" w:eastAsia="Times New Roman" w:hAnsi="Lato" w:cs="Calibri"/>
                <w:kern w:val="0"/>
                <w14:ligatures w14:val="none"/>
              </w:rPr>
            </w:pPr>
            <w:r w:rsidRPr="00CC1178">
              <w:rPr>
                <w:rFonts w:ascii="Lato" w:hAnsi="Lato"/>
              </w:rPr>
              <w:t>BFW celebration is celebrated to provide information regarding</w:t>
            </w:r>
            <w:r w:rsidRPr="00CC1178">
              <w:rPr>
                <w:rFonts w:ascii="Lato" w:hAnsi="Lato" w:cs="Calibri"/>
                <w:i/>
              </w:rPr>
              <w:t xml:space="preserve"> maternal&amp; neonatal health &amp; also to raise awareness regarding breast feeding &amp; its importance.</w:t>
            </w:r>
          </w:p>
          <w:p w14:paraId="2E1586C6" w14:textId="07332F00" w:rsidR="00604BEA" w:rsidRPr="00CC1178" w:rsidRDefault="00604BEA" w:rsidP="00087ACA">
            <w:pPr>
              <w:jc w:val="both"/>
              <w:rPr>
                <w:rFonts w:ascii="Lato" w:hAnsi="Lato"/>
              </w:rPr>
            </w:pPr>
            <w:r w:rsidRPr="00CC1178">
              <w:rPr>
                <w:rFonts w:ascii="Lato" w:hAnsi="Lato"/>
              </w:rPr>
              <w:t> Total Participants were 151 out of which there were 126reproductive age group women, 7 FCHVs, 11 HCWs, &amp; 7 local people were benefitted.</w:t>
            </w:r>
          </w:p>
          <w:p w14:paraId="5643374C" w14:textId="77777777" w:rsidR="00604BEA" w:rsidRPr="00CC1178" w:rsidRDefault="00604BEA" w:rsidP="00087ACA">
            <w:pPr>
              <w:spacing w:after="0" w:line="240" w:lineRule="auto"/>
              <w:jc w:val="both"/>
              <w:rPr>
                <w:rFonts w:ascii="Lato" w:eastAsia="Times New Roman" w:hAnsi="Lato" w:cs="Calibri"/>
                <w:kern w:val="0"/>
              </w:rPr>
            </w:pP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D54C5" w14:textId="77777777" w:rsidR="00604BEA" w:rsidRPr="00CC1178" w:rsidRDefault="00604BEA" w:rsidP="00087ACA">
            <w:pPr>
              <w:spacing w:after="0" w:line="240" w:lineRule="auto"/>
              <w:jc w:val="both"/>
              <w:rPr>
                <w:rFonts w:ascii="Lato" w:eastAsia="Times New Roman" w:hAnsi="Lato" w:cs="Calibri"/>
                <w:kern w:val="0"/>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9F490" w14:textId="77777777" w:rsidR="00604BEA" w:rsidRPr="003D3C08" w:rsidRDefault="00604BEA" w:rsidP="00087ACA">
            <w:pPr>
              <w:spacing w:after="0" w:line="240" w:lineRule="auto"/>
              <w:rPr>
                <w:rFonts w:ascii="Lato" w:eastAsia="Times New Roman" w:hAnsi="Lato" w:cs="Calibri"/>
                <w:kern w:val="0"/>
              </w:rPr>
            </w:pPr>
          </w:p>
        </w:tc>
      </w:tr>
      <w:tr w:rsidR="00604BEA" w:rsidRPr="00CA0F33" w14:paraId="44C5DF77" w14:textId="77777777" w:rsidTr="009610EB">
        <w:trPr>
          <w:trHeight w:val="279"/>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F1B98" w14:textId="0AE0138E" w:rsidR="00604BEA" w:rsidRPr="00CC1178" w:rsidRDefault="00604BEA" w:rsidP="00087ACA">
            <w:pPr>
              <w:spacing w:after="0" w:line="240" w:lineRule="auto"/>
              <w:rPr>
                <w:rFonts w:ascii="Lato" w:eastAsia="Times New Roman" w:hAnsi="Lato" w:cs="Arial"/>
                <w:kern w:val="0"/>
              </w:rPr>
            </w:pPr>
            <w:r w:rsidRPr="00CC1178">
              <w:rPr>
                <w:rFonts w:ascii="Lato" w:eastAsia="Times New Roman" w:hAnsi="Lato" w:cs="Arial"/>
                <w:kern w:val="0"/>
              </w:rPr>
              <w:t>MNH</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27467" w14:textId="515AD5D9" w:rsidR="00604BEA" w:rsidRPr="00CC1178" w:rsidRDefault="00604BEA" w:rsidP="00087ACA">
            <w:pPr>
              <w:spacing w:line="240" w:lineRule="auto"/>
              <w:jc w:val="both"/>
              <w:rPr>
                <w:rFonts w:ascii="Lato" w:hAnsi="Lato" w:cs="Arial"/>
              </w:rPr>
            </w:pPr>
            <w:r w:rsidRPr="00CC1178">
              <w:rPr>
                <w:rFonts w:ascii="Lato" w:eastAsia="Times New Roman" w:hAnsi="Lato" w:cs="Arial"/>
                <w:kern w:val="0"/>
              </w:rPr>
              <w:t>Financial and technical support to Palika to develop/adopt health and nutrition related policy</w:t>
            </w:r>
          </w:p>
        </w:tc>
        <w:tc>
          <w:tcPr>
            <w:tcW w:w="5603" w:type="dxa"/>
            <w:gridSpan w:val="2"/>
            <w:tcBorders>
              <w:top w:val="single" w:sz="4" w:space="0" w:color="auto"/>
              <w:left w:val="single" w:sz="4" w:space="0" w:color="auto"/>
              <w:bottom w:val="single" w:sz="4" w:space="0" w:color="auto"/>
              <w:right w:val="single" w:sz="4" w:space="0" w:color="auto"/>
            </w:tcBorders>
            <w:vAlign w:val="bottom"/>
          </w:tcPr>
          <w:p w14:paraId="4455FD1A" w14:textId="18F294C2" w:rsidR="00604BEA" w:rsidRPr="00CC1178" w:rsidRDefault="00604BEA" w:rsidP="00087ACA">
            <w:pPr>
              <w:pStyle w:val="HTMLPreformatted"/>
              <w:jc w:val="both"/>
              <w:rPr>
                <w:rFonts w:ascii="Lato" w:hAnsi="Lato"/>
                <w:sz w:val="22"/>
                <w:szCs w:val="22"/>
              </w:rPr>
            </w:pPr>
            <w:r w:rsidRPr="00CC1178">
              <w:rPr>
                <w:rFonts w:ascii="Lato" w:hAnsi="Lato"/>
                <w:sz w:val="22"/>
                <w:szCs w:val="22"/>
              </w:rPr>
              <w:t xml:space="preserve">Bishnupur Palika members or staffs or stakeholders were </w:t>
            </w:r>
            <w:r w:rsidR="009610EB" w:rsidRPr="00CC1178">
              <w:rPr>
                <w:rFonts w:ascii="Lato" w:hAnsi="Lato"/>
                <w:sz w:val="22"/>
                <w:szCs w:val="22"/>
              </w:rPr>
              <w:t>oriented on</w:t>
            </w:r>
            <w:r w:rsidRPr="00CC1178">
              <w:rPr>
                <w:rFonts w:ascii="Lato" w:hAnsi="Lato"/>
                <w:sz w:val="22"/>
                <w:szCs w:val="22"/>
              </w:rPr>
              <w:t xml:space="preserve"> the Importance of Policy to provide regular Health services &amp; to Provide skill to develop palika level essential Health policies</w:t>
            </w:r>
          </w:p>
          <w:p w14:paraId="5F1E994F" w14:textId="12306F43" w:rsidR="00604BEA" w:rsidRPr="00CC1178" w:rsidRDefault="00604BEA" w:rsidP="00087ACA">
            <w:pPr>
              <w:spacing w:after="0" w:line="240" w:lineRule="auto"/>
              <w:jc w:val="both"/>
              <w:rPr>
                <w:rFonts w:ascii="Lato" w:eastAsia="Times New Roman" w:hAnsi="Lato" w:cs="Calibri"/>
                <w:kern w:val="0"/>
              </w:rPr>
            </w:pPr>
            <w:r w:rsidRPr="00CC1178">
              <w:rPr>
                <w:rFonts w:ascii="Lato" w:eastAsia="Times New Roman" w:hAnsi="Lato" w:cs="Arial"/>
                <w:kern w:val="0"/>
              </w:rPr>
              <w:t>48 members have been benefitted from it.</w:t>
            </w: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C4FA8" w14:textId="77777777" w:rsidR="00604BEA" w:rsidRPr="00CC1178" w:rsidRDefault="00604BEA" w:rsidP="00087ACA">
            <w:pPr>
              <w:spacing w:after="0" w:line="240" w:lineRule="auto"/>
              <w:jc w:val="both"/>
              <w:rPr>
                <w:rFonts w:ascii="Lato" w:eastAsia="Times New Roman" w:hAnsi="Lato" w:cs="Calibri"/>
                <w:kern w:val="0"/>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89F59" w14:textId="77777777" w:rsidR="00604BEA" w:rsidRPr="003D3C08" w:rsidRDefault="00604BEA" w:rsidP="00087ACA">
            <w:pPr>
              <w:spacing w:after="0" w:line="240" w:lineRule="auto"/>
              <w:rPr>
                <w:rFonts w:ascii="Lato" w:eastAsia="Times New Roman" w:hAnsi="Lato" w:cs="Calibri"/>
                <w:kern w:val="0"/>
              </w:rPr>
            </w:pPr>
          </w:p>
        </w:tc>
      </w:tr>
      <w:tr w:rsidR="00604BEA" w:rsidRPr="00CA0F33" w14:paraId="19054FFC" w14:textId="77777777" w:rsidTr="009610EB">
        <w:trPr>
          <w:trHeight w:val="279"/>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1BDE0" w14:textId="02858370" w:rsidR="00604BEA" w:rsidRPr="00CC1178" w:rsidRDefault="00604BEA"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ECCD</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00E4B" w14:textId="77777777" w:rsidR="00604BEA" w:rsidRPr="00CC1178" w:rsidRDefault="00604BEA" w:rsidP="00087ACA">
            <w:pPr>
              <w:pStyle w:val="NoSpacing"/>
              <w:rPr>
                <w:rFonts w:ascii="Lato" w:hAnsi="Lato"/>
              </w:rPr>
            </w:pPr>
            <w:r w:rsidRPr="00CC1178">
              <w:rPr>
                <w:rFonts w:ascii="Lato" w:eastAsia="Times New Roman" w:hAnsi="Lato" w:cs="Calibri"/>
                <w:kern w:val="0"/>
              </w:rPr>
              <w:t> </w:t>
            </w:r>
            <w:r w:rsidRPr="00CC1178">
              <w:rPr>
                <w:rFonts w:ascii="Lato" w:hAnsi="Lato"/>
              </w:rPr>
              <w:t xml:space="preserve">Parental workshops organized for </w:t>
            </w:r>
            <w:r w:rsidRPr="00CC1178">
              <w:rPr>
                <w:rFonts w:ascii="Lato" w:hAnsi="Lato"/>
              </w:rPr>
              <w:lastRenderedPageBreak/>
              <w:t>materials development</w:t>
            </w:r>
          </w:p>
          <w:p w14:paraId="76FE1290" w14:textId="77777777" w:rsidR="00604BEA" w:rsidRPr="00CC1178" w:rsidRDefault="00604BEA" w:rsidP="00087ACA">
            <w:pPr>
              <w:spacing w:after="0" w:line="240" w:lineRule="auto"/>
              <w:rPr>
                <w:rFonts w:ascii="Lato" w:eastAsia="Times New Roman" w:hAnsi="Lato" w:cs="Calibri"/>
                <w:kern w:val="0"/>
                <w14:ligatures w14:val="none"/>
              </w:rPr>
            </w:pPr>
          </w:p>
        </w:tc>
        <w:tc>
          <w:tcPr>
            <w:tcW w:w="5603" w:type="dxa"/>
            <w:gridSpan w:val="2"/>
            <w:tcBorders>
              <w:top w:val="single" w:sz="4" w:space="0" w:color="auto"/>
              <w:left w:val="single" w:sz="4" w:space="0" w:color="auto"/>
              <w:bottom w:val="single" w:sz="4" w:space="0" w:color="auto"/>
              <w:right w:val="single" w:sz="4" w:space="0" w:color="auto"/>
            </w:tcBorders>
          </w:tcPr>
          <w:p w14:paraId="1E012C57" w14:textId="77777777" w:rsidR="00604BEA" w:rsidRPr="00CC1178" w:rsidRDefault="00604BEA" w:rsidP="00087ACA">
            <w:pPr>
              <w:pStyle w:val="NoSpacing"/>
              <w:rPr>
                <w:rFonts w:ascii="Lato" w:hAnsi="Lato"/>
              </w:rPr>
            </w:pPr>
            <w:r w:rsidRPr="00CC1178">
              <w:rPr>
                <w:rFonts w:ascii="Lato" w:hAnsi="Lato"/>
              </w:rPr>
              <w:lastRenderedPageBreak/>
              <w:t xml:space="preserve"> Parental material workshop was organized in coordination with School and ECCD teachers and developed the materials with orientation on </w:t>
            </w:r>
            <w:r w:rsidRPr="00CC1178">
              <w:rPr>
                <w:rFonts w:ascii="Lato" w:hAnsi="Lato"/>
              </w:rPr>
              <w:lastRenderedPageBreak/>
              <w:t xml:space="preserve">importance of learning and playing materials in the ECCD center. In the workshop parents has developed the learning materials which were familiar with their children (doll, kitchen items </w:t>
            </w:r>
            <w:proofErr w:type="spellStart"/>
            <w:r w:rsidRPr="00CC1178">
              <w:rPr>
                <w:rFonts w:ascii="Lato" w:hAnsi="Lato"/>
              </w:rPr>
              <w:t>etc</w:t>
            </w:r>
            <w:proofErr w:type="spellEnd"/>
            <w:r w:rsidRPr="00CC1178">
              <w:rPr>
                <w:rFonts w:ascii="Lato" w:hAnsi="Lato"/>
              </w:rPr>
              <w:t xml:space="preserve">) The workshop has develop feeling of ownership and use to visit ECD center time and again. </w:t>
            </w:r>
          </w:p>
          <w:p w14:paraId="063AED77" w14:textId="77777777" w:rsidR="00604BEA" w:rsidRPr="00CC1178" w:rsidRDefault="00604BEA" w:rsidP="00087ACA">
            <w:pPr>
              <w:spacing w:after="0" w:line="240" w:lineRule="auto"/>
              <w:rPr>
                <w:rFonts w:ascii="Lato" w:eastAsia="Times New Roman" w:hAnsi="Lato" w:cs="Calibri"/>
                <w:kern w:val="0"/>
                <w14:ligatures w14:val="none"/>
              </w:rPr>
            </w:pP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6868B" w14:textId="073FADDF" w:rsidR="00604BEA" w:rsidRPr="00CC1178" w:rsidRDefault="00604BEA" w:rsidP="00087ACA">
            <w:pPr>
              <w:pStyle w:val="NoSpacing"/>
              <w:rPr>
                <w:rFonts w:ascii="Lato" w:hAnsi="Lato"/>
              </w:rPr>
            </w:pPr>
            <w:r w:rsidRPr="00CC1178">
              <w:rPr>
                <w:rFonts w:ascii="Lato" w:eastAsia="Times New Roman" w:hAnsi="Lato" w:cs="Calibri"/>
                <w:kern w:val="0"/>
              </w:rPr>
              <w:lastRenderedPageBreak/>
              <w:t> </w:t>
            </w:r>
            <w:r w:rsidRPr="00CC1178">
              <w:rPr>
                <w:rFonts w:ascii="Lato" w:hAnsi="Lato"/>
                <w:highlight w:val="yellow"/>
              </w:rPr>
              <w:t>p</w:t>
            </w:r>
            <w:r w:rsidRPr="00CC1178">
              <w:rPr>
                <w:rFonts w:ascii="Lato" w:hAnsi="Lato"/>
              </w:rPr>
              <w:t xml:space="preserve">arents participated in the workshop </w:t>
            </w:r>
            <w:r w:rsidR="009610EB" w:rsidRPr="00CC1178">
              <w:rPr>
                <w:rFonts w:ascii="Lato" w:hAnsi="Lato"/>
              </w:rPr>
              <w:t>and ELM</w:t>
            </w:r>
            <w:r w:rsidRPr="00CC1178">
              <w:rPr>
                <w:rFonts w:ascii="Lato" w:hAnsi="Lato"/>
              </w:rPr>
              <w:t xml:space="preserve"> related </w:t>
            </w:r>
            <w:r w:rsidRPr="00CC1178">
              <w:rPr>
                <w:rFonts w:ascii="Lato" w:hAnsi="Lato"/>
              </w:rPr>
              <w:lastRenderedPageBreak/>
              <w:t>materials are available in 42 ECCD as per six learning area.</w:t>
            </w:r>
          </w:p>
          <w:p w14:paraId="1DB4B437" w14:textId="77777777" w:rsidR="00604BEA" w:rsidRPr="00CC1178" w:rsidRDefault="00604BEA" w:rsidP="00087ACA">
            <w:pPr>
              <w:spacing w:after="0" w:line="240" w:lineRule="auto"/>
              <w:rPr>
                <w:rFonts w:ascii="Lato" w:eastAsia="Times New Roman" w:hAnsi="Lato" w:cs="Calibri"/>
                <w:kern w:val="0"/>
                <w14:ligatures w14:val="none"/>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26E7C" w14:textId="26042770" w:rsidR="00604BEA" w:rsidRPr="00CA0F33" w:rsidRDefault="00604BEA" w:rsidP="00087ACA">
            <w:pPr>
              <w:spacing w:after="0" w:line="240" w:lineRule="auto"/>
              <w:rPr>
                <w:rFonts w:ascii="Lato" w:eastAsia="Times New Roman" w:hAnsi="Lato" w:cs="Calibri"/>
                <w:kern w:val="0"/>
                <w14:ligatures w14:val="none"/>
              </w:rPr>
            </w:pPr>
            <w:r w:rsidRPr="00CA0F33">
              <w:rPr>
                <w:rFonts w:ascii="Lato" w:eastAsia="Times New Roman" w:hAnsi="Lato" w:cs="Calibri"/>
                <w:kern w:val="0"/>
                <w14:ligatures w14:val="none"/>
              </w:rPr>
              <w:lastRenderedPageBreak/>
              <w:t> </w:t>
            </w:r>
          </w:p>
        </w:tc>
      </w:tr>
      <w:tr w:rsidR="00604BEA" w:rsidRPr="00CA0F33" w14:paraId="662A930B" w14:textId="77777777" w:rsidTr="009610EB">
        <w:trPr>
          <w:trHeight w:val="279"/>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554E5" w14:textId="0869BC39" w:rsidR="00604BEA" w:rsidRPr="00CC1178" w:rsidRDefault="00604BEA" w:rsidP="00087ACA">
            <w:pPr>
              <w:spacing w:after="0" w:line="240" w:lineRule="auto"/>
              <w:rPr>
                <w:rFonts w:ascii="Lato" w:eastAsia="Times New Roman" w:hAnsi="Lato" w:cs="Calibri"/>
                <w:kern w:val="0"/>
                <w14:ligatures w14:val="none"/>
              </w:rPr>
            </w:pPr>
            <w:r w:rsidRPr="00CC1178">
              <w:rPr>
                <w:rFonts w:ascii="Lato" w:hAnsi="Lato"/>
              </w:rPr>
              <w:t>  ECCD</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6C570" w14:textId="5B668396" w:rsidR="00604BEA" w:rsidRPr="00CC1178" w:rsidRDefault="00604BEA" w:rsidP="00087ACA">
            <w:pPr>
              <w:spacing w:after="0" w:line="240" w:lineRule="auto"/>
              <w:rPr>
                <w:rFonts w:ascii="Lato" w:eastAsia="Times New Roman" w:hAnsi="Lato" w:cs="Calibri"/>
                <w:kern w:val="0"/>
                <w14:ligatures w14:val="none"/>
              </w:rPr>
            </w:pPr>
            <w:r w:rsidRPr="00CC1178">
              <w:rPr>
                <w:rFonts w:ascii="Lato" w:hAnsi="Lato"/>
              </w:rPr>
              <w:t>sitting arrangement support (carpet, floor sitting, mats.)</w:t>
            </w:r>
          </w:p>
        </w:tc>
        <w:tc>
          <w:tcPr>
            <w:tcW w:w="5603" w:type="dxa"/>
            <w:gridSpan w:val="2"/>
            <w:tcBorders>
              <w:top w:val="single" w:sz="4" w:space="0" w:color="auto"/>
              <w:left w:val="single" w:sz="4" w:space="0" w:color="auto"/>
              <w:bottom w:val="single" w:sz="4" w:space="0" w:color="auto"/>
              <w:right w:val="single" w:sz="4" w:space="0" w:color="auto"/>
            </w:tcBorders>
          </w:tcPr>
          <w:p w14:paraId="6EB84F34" w14:textId="06D30A21" w:rsidR="00604BEA" w:rsidRPr="00CC1178" w:rsidRDefault="00604BEA"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w:t>
            </w:r>
            <w:r w:rsidRPr="00CC1178">
              <w:rPr>
                <w:rFonts w:ascii="Lato" w:hAnsi="Lato"/>
              </w:rPr>
              <w:t>As per demand letters and Need assessment of ECCD center, P-foam, carpet and shoes rack was supported to 11 ECCD centers.</w:t>
            </w: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3672B" w14:textId="69385865" w:rsidR="00604BEA" w:rsidRPr="00CC1178" w:rsidRDefault="00604BEA"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w:t>
            </w:r>
            <w:r w:rsidRPr="00CC1178">
              <w:rPr>
                <w:rFonts w:ascii="Lato" w:hAnsi="Lato"/>
              </w:rPr>
              <w:t> Sitting arrangement supported in 11 ECD center and 235 children are benefitted from the support</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99809" w14:textId="31A414AD" w:rsidR="00604BEA" w:rsidRPr="00CA0F33" w:rsidRDefault="00604BEA" w:rsidP="00087ACA">
            <w:pPr>
              <w:spacing w:after="0" w:line="240" w:lineRule="auto"/>
              <w:rPr>
                <w:rFonts w:ascii="Lato" w:eastAsia="Times New Roman" w:hAnsi="Lato" w:cs="Calibri"/>
                <w:kern w:val="0"/>
                <w14:ligatures w14:val="none"/>
              </w:rPr>
            </w:pPr>
            <w:r w:rsidRPr="00CA0F33">
              <w:rPr>
                <w:rFonts w:ascii="Lato" w:eastAsia="Times New Roman" w:hAnsi="Lato" w:cs="Calibri"/>
                <w:kern w:val="0"/>
                <w14:ligatures w14:val="none"/>
              </w:rPr>
              <w:t> </w:t>
            </w:r>
          </w:p>
        </w:tc>
      </w:tr>
      <w:tr w:rsidR="00604BEA" w:rsidRPr="00CA0F33" w14:paraId="6BB09771" w14:textId="77777777" w:rsidTr="009610EB">
        <w:trPr>
          <w:trHeight w:val="279"/>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13CAF" w14:textId="7EB9FF98" w:rsidR="00604BEA" w:rsidRPr="00CC1178" w:rsidRDefault="00604BEA"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ECCD</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F66C0" w14:textId="77777777" w:rsidR="00604BEA" w:rsidRPr="00CC1178" w:rsidRDefault="00604BEA" w:rsidP="00087ACA">
            <w:pPr>
              <w:pStyle w:val="NoSpacing"/>
              <w:rPr>
                <w:rFonts w:ascii="Lato" w:hAnsi="Lato"/>
              </w:rPr>
            </w:pPr>
            <w:r w:rsidRPr="00CC1178">
              <w:rPr>
                <w:rFonts w:ascii="Lato" w:eastAsia="Times New Roman" w:hAnsi="Lato" w:cs="Calibri"/>
                <w:kern w:val="0"/>
              </w:rPr>
              <w:t> </w:t>
            </w:r>
            <w:r w:rsidRPr="00CC1178">
              <w:rPr>
                <w:rFonts w:ascii="Lato" w:hAnsi="Lato"/>
              </w:rPr>
              <w:t>Parenting education sessions conducted at ECD center.</w:t>
            </w:r>
          </w:p>
          <w:p w14:paraId="4B71C4BD" w14:textId="77777777" w:rsidR="00604BEA" w:rsidRPr="00CC1178" w:rsidRDefault="00604BEA" w:rsidP="00087ACA">
            <w:pPr>
              <w:spacing w:after="0" w:line="240" w:lineRule="auto"/>
              <w:rPr>
                <w:rFonts w:ascii="Lato" w:eastAsia="Times New Roman" w:hAnsi="Lato" w:cs="Calibri"/>
                <w:kern w:val="0"/>
                <w14:ligatures w14:val="none"/>
              </w:rPr>
            </w:pPr>
          </w:p>
        </w:tc>
        <w:tc>
          <w:tcPr>
            <w:tcW w:w="5603" w:type="dxa"/>
            <w:gridSpan w:val="2"/>
            <w:tcBorders>
              <w:top w:val="single" w:sz="4" w:space="0" w:color="auto"/>
              <w:left w:val="single" w:sz="4" w:space="0" w:color="auto"/>
              <w:bottom w:val="single" w:sz="4" w:space="0" w:color="auto"/>
              <w:right w:val="single" w:sz="4" w:space="0" w:color="auto"/>
            </w:tcBorders>
            <w:vAlign w:val="center"/>
          </w:tcPr>
          <w:p w14:paraId="0C58F807" w14:textId="5865A964" w:rsidR="00604BEA" w:rsidRPr="00CC1178" w:rsidRDefault="00604BEA" w:rsidP="00087ACA">
            <w:pPr>
              <w:spacing w:after="0" w:line="240" w:lineRule="auto"/>
              <w:rPr>
                <w:rFonts w:ascii="Lato" w:eastAsia="Times New Roman" w:hAnsi="Lato" w:cs="Calibri"/>
                <w:kern w:val="0"/>
                <w14:ligatures w14:val="none"/>
              </w:rPr>
            </w:pPr>
            <w:r w:rsidRPr="00CC1178">
              <w:rPr>
                <w:rFonts w:ascii="Lato" w:hAnsi="Lato"/>
              </w:rPr>
              <w:t>Coordination with Palika education focal person, HM &amp; ECCD teachers for the Parenting education session conducted and 20 ECCD teacher trained on it. Trained ECD teachers are conducting parenting education session in the participation of parents reading in ECCD center to create home-based learning environment.</w:t>
            </w: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052C5" w14:textId="77777777" w:rsidR="00604BEA" w:rsidRPr="00CC1178" w:rsidRDefault="00604BEA" w:rsidP="00087ACA">
            <w:pPr>
              <w:pStyle w:val="NoSpacing"/>
              <w:rPr>
                <w:rFonts w:ascii="Lato" w:hAnsi="Lato"/>
              </w:rPr>
            </w:pPr>
            <w:r w:rsidRPr="00CC1178">
              <w:rPr>
                <w:rFonts w:ascii="Lato" w:hAnsi="Lato"/>
              </w:rPr>
              <w:t> 363 parents oriented on home-based learning.</w:t>
            </w:r>
          </w:p>
          <w:p w14:paraId="2614298F" w14:textId="77777777" w:rsidR="00604BEA" w:rsidRPr="00CC1178" w:rsidRDefault="00604BEA" w:rsidP="00087ACA">
            <w:pPr>
              <w:pStyle w:val="NoSpacing"/>
              <w:rPr>
                <w:rFonts w:ascii="Lato" w:hAnsi="Lato"/>
              </w:rPr>
            </w:pPr>
          </w:p>
          <w:p w14:paraId="6E8B0C31" w14:textId="77777777" w:rsidR="00604BEA" w:rsidRPr="00CC1178" w:rsidRDefault="00604BEA" w:rsidP="00087ACA">
            <w:pPr>
              <w:pStyle w:val="NoSpacing"/>
              <w:rPr>
                <w:rFonts w:ascii="Lato" w:hAnsi="Lato"/>
              </w:rPr>
            </w:pPr>
          </w:p>
          <w:p w14:paraId="4C2FE07C" w14:textId="77777777" w:rsidR="00604BEA" w:rsidRPr="00CC1178" w:rsidRDefault="00604BEA" w:rsidP="00087ACA">
            <w:pPr>
              <w:spacing w:after="0" w:line="240" w:lineRule="auto"/>
              <w:rPr>
                <w:rFonts w:ascii="Lato" w:eastAsia="Times New Roman" w:hAnsi="Lato" w:cs="Calibri"/>
                <w:kern w:val="0"/>
                <w14:ligatures w14:val="none"/>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3DADF" w14:textId="675FAB4F" w:rsidR="00604BEA" w:rsidRPr="00CA0F33" w:rsidRDefault="00604BEA" w:rsidP="00087ACA">
            <w:pPr>
              <w:spacing w:after="0" w:line="240" w:lineRule="auto"/>
              <w:rPr>
                <w:rFonts w:ascii="Lato" w:eastAsia="Times New Roman" w:hAnsi="Lato" w:cs="Calibri"/>
                <w:kern w:val="0"/>
                <w14:ligatures w14:val="none"/>
              </w:rPr>
            </w:pPr>
            <w:r w:rsidRPr="00CA0F33">
              <w:rPr>
                <w:rFonts w:ascii="Lato" w:eastAsia="Times New Roman" w:hAnsi="Lato" w:cs="Calibri"/>
                <w:kern w:val="0"/>
                <w14:ligatures w14:val="none"/>
              </w:rPr>
              <w:t> </w:t>
            </w:r>
          </w:p>
        </w:tc>
      </w:tr>
      <w:tr w:rsidR="00BB3813" w:rsidRPr="00CA0F33" w14:paraId="38736919" w14:textId="77777777" w:rsidTr="009610EB">
        <w:trPr>
          <w:trHeight w:val="279"/>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D7351" w14:textId="5C3BEB1C" w:rsidR="00BB3813" w:rsidRPr="00CC1178" w:rsidRDefault="00BB3813"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ECCD</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DC802" w14:textId="01B78338" w:rsidR="00BB3813" w:rsidRPr="00CC1178" w:rsidRDefault="00BB3813"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ECCD thematic Meeting/workshop</w:t>
            </w:r>
          </w:p>
        </w:tc>
        <w:tc>
          <w:tcPr>
            <w:tcW w:w="5603" w:type="dxa"/>
            <w:gridSpan w:val="2"/>
            <w:tcBorders>
              <w:top w:val="single" w:sz="4" w:space="0" w:color="auto"/>
              <w:left w:val="single" w:sz="4" w:space="0" w:color="auto"/>
              <w:bottom w:val="single" w:sz="4" w:space="0" w:color="auto"/>
              <w:right w:val="single" w:sz="4" w:space="0" w:color="auto"/>
            </w:tcBorders>
          </w:tcPr>
          <w:p w14:paraId="6B0688CC" w14:textId="783199FC" w:rsidR="00BB3813" w:rsidRPr="00CC1178" w:rsidRDefault="00BB3813"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w:t>
            </w:r>
            <w:r w:rsidRPr="00CC1178">
              <w:rPr>
                <w:rFonts w:ascii="Lato" w:hAnsi="Lato"/>
              </w:rPr>
              <w:t>In-coordination with ECD facilitator thematic workshop was organized for cross learning &amp; sharing and equipped with learning materials in six learning corners. Different learning materials were developed and demonstrated its proper using in the center.</w:t>
            </w: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ADB10" w14:textId="21ED63EB" w:rsidR="00BB3813" w:rsidRPr="00CC1178" w:rsidRDefault="00BB3813"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xml:space="preserve"> 85 ECCD teacher are </w:t>
            </w:r>
            <w:proofErr w:type="spellStart"/>
            <w:r w:rsidRPr="00CC1178">
              <w:rPr>
                <w:rFonts w:ascii="Lato" w:eastAsia="Times New Roman" w:hAnsi="Lato" w:cs="Calibri"/>
                <w:kern w:val="0"/>
                <w14:ligatures w14:val="none"/>
              </w:rPr>
              <w:t>benifited</w:t>
            </w:r>
            <w:proofErr w:type="spellEnd"/>
            <w:r w:rsidRPr="00CC1178">
              <w:rPr>
                <w:rFonts w:ascii="Lato" w:eastAsia="Times New Roman" w:hAnsi="Lato" w:cs="Calibri"/>
                <w:kern w:val="0"/>
                <w14:ligatures w14:val="none"/>
              </w:rPr>
              <w:t xml:space="preserve"> from workshop</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2F6D0" w14:textId="2B1EF33B" w:rsidR="00BB3813" w:rsidRPr="00CA0F33" w:rsidRDefault="00BB3813" w:rsidP="00087ACA">
            <w:pPr>
              <w:spacing w:after="0" w:line="240" w:lineRule="auto"/>
              <w:rPr>
                <w:rFonts w:ascii="Lato" w:eastAsia="Times New Roman" w:hAnsi="Lato" w:cs="Calibri"/>
                <w:kern w:val="0"/>
                <w14:ligatures w14:val="none"/>
              </w:rPr>
            </w:pPr>
            <w:r w:rsidRPr="00CA0F33">
              <w:rPr>
                <w:rFonts w:ascii="Lato" w:eastAsia="Times New Roman" w:hAnsi="Lato" w:cs="Calibri"/>
                <w:kern w:val="0"/>
                <w14:ligatures w14:val="none"/>
              </w:rPr>
              <w:t> </w:t>
            </w:r>
          </w:p>
        </w:tc>
      </w:tr>
      <w:tr w:rsidR="00BB3813" w:rsidRPr="00CA0F33" w14:paraId="550A8902" w14:textId="77777777" w:rsidTr="009610EB">
        <w:trPr>
          <w:trHeight w:val="279"/>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F615E" w14:textId="1036EF8A" w:rsidR="00BB3813" w:rsidRPr="00CC1178" w:rsidRDefault="00BB3813"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BE</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726FD" w14:textId="2690447F" w:rsidR="00BB3813" w:rsidRPr="00CC1178" w:rsidRDefault="00BB3813"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Child Friendly classroom renovation</w:t>
            </w:r>
          </w:p>
        </w:tc>
        <w:tc>
          <w:tcPr>
            <w:tcW w:w="5603" w:type="dxa"/>
            <w:gridSpan w:val="2"/>
            <w:tcBorders>
              <w:top w:val="single" w:sz="4" w:space="0" w:color="auto"/>
              <w:left w:val="single" w:sz="4" w:space="0" w:color="auto"/>
              <w:bottom w:val="single" w:sz="4" w:space="0" w:color="auto"/>
              <w:right w:val="single" w:sz="4" w:space="0" w:color="auto"/>
            </w:tcBorders>
          </w:tcPr>
          <w:p w14:paraId="1B0F916B" w14:textId="07A07AEE" w:rsidR="00BB3813" w:rsidRPr="00CC1178" w:rsidRDefault="00BB3813"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In coordination with SMC,HT and Ward chairperson 11 classroom were renovated in 5 school</w:t>
            </w: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A7423" w14:textId="3298B82E" w:rsidR="00BB3813" w:rsidRPr="00CC1178" w:rsidRDefault="00BB3813"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w:t>
            </w:r>
            <w:r w:rsidRPr="00CC1178">
              <w:rPr>
                <w:rFonts w:ascii="Lato" w:hAnsi="Lato"/>
              </w:rPr>
              <w:t>235 school children benefited from classroom renovation which will help children to keep their concentration in their study.</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63A62" w14:textId="27DE8DA3" w:rsidR="00BB3813" w:rsidRPr="00CA0F33" w:rsidRDefault="00BB3813" w:rsidP="00087ACA">
            <w:pPr>
              <w:spacing w:after="0" w:line="240" w:lineRule="auto"/>
              <w:rPr>
                <w:rFonts w:ascii="Lato" w:eastAsia="Times New Roman" w:hAnsi="Lato" w:cs="Calibri"/>
                <w:kern w:val="0"/>
                <w14:ligatures w14:val="none"/>
              </w:rPr>
            </w:pPr>
            <w:r w:rsidRPr="00CA0F33">
              <w:rPr>
                <w:rFonts w:ascii="Lato" w:eastAsia="Times New Roman" w:hAnsi="Lato" w:cs="Calibri"/>
                <w:kern w:val="0"/>
                <w14:ligatures w14:val="none"/>
              </w:rPr>
              <w:t> </w:t>
            </w:r>
          </w:p>
        </w:tc>
      </w:tr>
      <w:tr w:rsidR="00BB3813" w:rsidRPr="00CA0F33" w14:paraId="416E1336" w14:textId="77777777" w:rsidTr="009610EB">
        <w:trPr>
          <w:trHeight w:val="279"/>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187FE" w14:textId="36E3DEE7" w:rsidR="00BB3813" w:rsidRPr="00CC1178" w:rsidRDefault="00BB3813"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2B030C" w14:textId="5EEB070D" w:rsidR="00BB3813" w:rsidRPr="00CC1178" w:rsidRDefault="00BB3813"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w:t>
            </w:r>
            <w:r w:rsidRPr="00CC1178">
              <w:rPr>
                <w:rFonts w:ascii="Lato" w:eastAsia="Times New Roman" w:hAnsi="Lato" w:cs="Arial"/>
                <w:kern w:val="0"/>
              </w:rPr>
              <w:t> Refresher Training on Literacy and Numeracy Boost</w:t>
            </w:r>
          </w:p>
        </w:tc>
        <w:tc>
          <w:tcPr>
            <w:tcW w:w="5603" w:type="dxa"/>
            <w:gridSpan w:val="2"/>
            <w:tcBorders>
              <w:top w:val="single" w:sz="4" w:space="0" w:color="auto"/>
              <w:left w:val="single" w:sz="4" w:space="0" w:color="auto"/>
              <w:bottom w:val="single" w:sz="4" w:space="0" w:color="auto"/>
              <w:right w:val="single" w:sz="4" w:space="0" w:color="auto"/>
            </w:tcBorders>
          </w:tcPr>
          <w:p w14:paraId="7C51594E" w14:textId="797A7455" w:rsidR="00BB3813" w:rsidRPr="00CC1178" w:rsidRDefault="00BB3813"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w:t>
            </w:r>
            <w:r w:rsidRPr="00CC1178">
              <w:rPr>
                <w:rFonts w:ascii="Lato" w:eastAsia="Times New Roman" w:hAnsi="Lato" w:cs="Arial"/>
                <w:kern w:val="0"/>
              </w:rPr>
              <w:t xml:space="preserve">In-coordination with Head teacher selected teacher from different school were trained on LB/NB skill. Training was facilitated by </w:t>
            </w:r>
            <w:proofErr w:type="spellStart"/>
            <w:r w:rsidRPr="00CC1178">
              <w:rPr>
                <w:rFonts w:ascii="Lato" w:eastAsia="Times New Roman" w:hAnsi="Lato" w:cs="Arial"/>
                <w:kern w:val="0"/>
              </w:rPr>
              <w:t>ToT</w:t>
            </w:r>
            <w:proofErr w:type="spellEnd"/>
            <w:r w:rsidRPr="00CC1178">
              <w:rPr>
                <w:rFonts w:ascii="Lato" w:eastAsia="Times New Roman" w:hAnsi="Lato" w:cs="Arial"/>
                <w:kern w:val="0"/>
              </w:rPr>
              <w:t xml:space="preserve"> trained facilitators and trained to teachers on Basic Foundation skills of </w:t>
            </w:r>
            <w:r w:rsidRPr="00CC1178">
              <w:rPr>
                <w:rFonts w:ascii="Lato" w:eastAsia="Times New Roman" w:hAnsi="Lato" w:cs="Arial"/>
                <w:kern w:val="0"/>
              </w:rPr>
              <w:lastRenderedPageBreak/>
              <w:t>Literacy and Numeracy with demonstration. During the training teachers are oriented on proper use of teachers’ guide to meet the expected objectives of curriculum.</w:t>
            </w: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BF2F4" w14:textId="69CDCF52" w:rsidR="00BB3813" w:rsidRPr="00CC1178" w:rsidRDefault="00BB3813"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lastRenderedPageBreak/>
              <w:t> </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470F4" w14:textId="1797731B" w:rsidR="00BB3813" w:rsidRPr="00CA0F33" w:rsidRDefault="00BB3813" w:rsidP="00087ACA">
            <w:pPr>
              <w:spacing w:after="0" w:line="240" w:lineRule="auto"/>
              <w:rPr>
                <w:rFonts w:ascii="Lato" w:eastAsia="Times New Roman" w:hAnsi="Lato" w:cs="Calibri"/>
                <w:kern w:val="0"/>
                <w14:ligatures w14:val="none"/>
              </w:rPr>
            </w:pPr>
            <w:r w:rsidRPr="00CA0F33">
              <w:rPr>
                <w:rFonts w:ascii="Lato" w:eastAsia="Times New Roman" w:hAnsi="Lato" w:cs="Calibri"/>
                <w:kern w:val="0"/>
                <w14:ligatures w14:val="none"/>
              </w:rPr>
              <w:t> </w:t>
            </w:r>
          </w:p>
        </w:tc>
      </w:tr>
      <w:tr w:rsidR="00BB3813" w:rsidRPr="00CA0F33" w14:paraId="59AC6CE0" w14:textId="77777777" w:rsidTr="009610EB">
        <w:trPr>
          <w:trHeight w:val="279"/>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AA665" w14:textId="46D9A4BE" w:rsidR="00BB3813" w:rsidRPr="00CC1178" w:rsidRDefault="00BB3813"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BE</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E32DB" w14:textId="2691DEEC" w:rsidR="00BB3813" w:rsidRPr="00CC1178" w:rsidRDefault="00BB3813"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Reading and Math club conducted at community level</w:t>
            </w:r>
          </w:p>
        </w:tc>
        <w:tc>
          <w:tcPr>
            <w:tcW w:w="5603" w:type="dxa"/>
            <w:gridSpan w:val="2"/>
            <w:tcBorders>
              <w:top w:val="single" w:sz="4" w:space="0" w:color="auto"/>
              <w:left w:val="single" w:sz="4" w:space="0" w:color="auto"/>
              <w:bottom w:val="single" w:sz="4" w:space="0" w:color="auto"/>
              <w:right w:val="single" w:sz="4" w:space="0" w:color="auto"/>
            </w:tcBorders>
          </w:tcPr>
          <w:p w14:paraId="4521CBAA" w14:textId="77777777" w:rsidR="00BB3813" w:rsidRPr="00CC1178" w:rsidRDefault="00BB3813" w:rsidP="00087ACA">
            <w:pPr>
              <w:pStyle w:val="NoSpacing"/>
              <w:rPr>
                <w:rFonts w:ascii="Lato" w:hAnsi="Lato"/>
              </w:rPr>
            </w:pPr>
            <w:r w:rsidRPr="00CC1178">
              <w:rPr>
                <w:rFonts w:ascii="Lato" w:eastAsia="Times New Roman" w:hAnsi="Lato" w:cs="Calibri"/>
                <w:kern w:val="0"/>
              </w:rPr>
              <w:t> </w:t>
            </w:r>
            <w:r w:rsidRPr="00CC1178">
              <w:rPr>
                <w:rFonts w:ascii="Lato" w:hAnsi="Lato"/>
              </w:rPr>
              <w:t xml:space="preserve">Reading and Math club session is running in 30 spots of marginalized community focusing to low performer children form most impacted by inequality and discrimination. Trained volunteers are facilitating the session using the required materials in the community twice a week. Low performer children reading in grade 1 to 3 are actively participating in the session and volunteers taking the session using the Reading and Math tool kit. </w:t>
            </w:r>
          </w:p>
          <w:p w14:paraId="67C0DB35" w14:textId="77777777" w:rsidR="00BB3813" w:rsidRPr="00CC1178" w:rsidRDefault="00BB3813" w:rsidP="00087ACA">
            <w:pPr>
              <w:spacing w:after="0" w:line="240" w:lineRule="auto"/>
              <w:rPr>
                <w:rFonts w:ascii="Lato" w:eastAsia="Times New Roman" w:hAnsi="Lato" w:cs="Calibri"/>
                <w:kern w:val="0"/>
                <w14:ligatures w14:val="none"/>
              </w:rPr>
            </w:pP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F20FC" w14:textId="77777777" w:rsidR="00BB3813" w:rsidRPr="00CC1178" w:rsidRDefault="00BB3813" w:rsidP="00087ACA">
            <w:pPr>
              <w:pStyle w:val="NoSpacing"/>
              <w:rPr>
                <w:rFonts w:ascii="Lato" w:hAnsi="Lato"/>
              </w:rPr>
            </w:pPr>
            <w:r w:rsidRPr="00CC1178">
              <w:rPr>
                <w:rFonts w:ascii="Lato" w:eastAsia="Times New Roman" w:hAnsi="Lato" w:cs="Calibri"/>
                <w:kern w:val="0"/>
              </w:rPr>
              <w:t> </w:t>
            </w:r>
            <w:r w:rsidRPr="00CC1178">
              <w:rPr>
                <w:rFonts w:ascii="Lato" w:hAnsi="Lato"/>
              </w:rPr>
              <w:t>870 children are getting opportunities form the Reading and Math Club session.</w:t>
            </w:r>
          </w:p>
          <w:p w14:paraId="6CA6687A" w14:textId="77777777" w:rsidR="00BB3813" w:rsidRPr="00CC1178" w:rsidRDefault="00BB3813" w:rsidP="00087ACA">
            <w:pPr>
              <w:spacing w:after="0" w:line="240" w:lineRule="auto"/>
              <w:rPr>
                <w:rFonts w:ascii="Lato" w:eastAsia="Times New Roman" w:hAnsi="Lato" w:cs="Calibri"/>
                <w:kern w:val="0"/>
                <w14:ligatures w14:val="none"/>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3038F" w14:textId="59F1306C" w:rsidR="00BB3813" w:rsidRPr="00CA0F33" w:rsidRDefault="00BB3813" w:rsidP="00087ACA">
            <w:pPr>
              <w:spacing w:after="0" w:line="240" w:lineRule="auto"/>
              <w:rPr>
                <w:rFonts w:ascii="Lato" w:eastAsia="Times New Roman" w:hAnsi="Lato" w:cs="Calibri"/>
                <w:kern w:val="0"/>
                <w14:ligatures w14:val="none"/>
              </w:rPr>
            </w:pPr>
            <w:r w:rsidRPr="00CA0F33">
              <w:rPr>
                <w:rFonts w:ascii="Lato" w:eastAsia="Times New Roman" w:hAnsi="Lato" w:cs="Calibri"/>
                <w:kern w:val="0"/>
                <w14:ligatures w14:val="none"/>
              </w:rPr>
              <w:t> </w:t>
            </w:r>
          </w:p>
        </w:tc>
      </w:tr>
      <w:tr w:rsidR="009610EB" w:rsidRPr="00CA0F33" w14:paraId="0BD790E1" w14:textId="77777777" w:rsidTr="009610EB">
        <w:trPr>
          <w:trHeight w:val="279"/>
        </w:trPr>
        <w:tc>
          <w:tcPr>
            <w:tcW w:w="1170" w:type="dxa"/>
            <w:tcBorders>
              <w:top w:val="nil"/>
              <w:left w:val="single" w:sz="4" w:space="0" w:color="auto"/>
              <w:bottom w:val="nil"/>
              <w:right w:val="single" w:sz="4" w:space="0" w:color="auto"/>
            </w:tcBorders>
            <w:shd w:val="clear" w:color="auto" w:fill="auto"/>
            <w:noWrap/>
            <w:vAlign w:val="bottom"/>
          </w:tcPr>
          <w:p w14:paraId="7F93E7D4" w14:textId="77777777" w:rsidR="009610EB" w:rsidRPr="00CC1178" w:rsidRDefault="009610EB" w:rsidP="00087ACA">
            <w:pPr>
              <w:spacing w:after="0" w:line="240" w:lineRule="auto"/>
              <w:rPr>
                <w:rFonts w:ascii="Lato" w:eastAsia="Times New Roman" w:hAnsi="Lato" w:cs="Calibri"/>
                <w:kern w:val="0"/>
                <w14:ligatures w14:val="none"/>
              </w:rPr>
            </w:pPr>
          </w:p>
        </w:tc>
        <w:tc>
          <w:tcPr>
            <w:tcW w:w="2137" w:type="dxa"/>
            <w:tcBorders>
              <w:top w:val="nil"/>
              <w:left w:val="nil"/>
              <w:bottom w:val="nil"/>
              <w:right w:val="single" w:sz="4" w:space="0" w:color="auto"/>
            </w:tcBorders>
            <w:shd w:val="clear" w:color="auto" w:fill="auto"/>
            <w:noWrap/>
            <w:vAlign w:val="bottom"/>
          </w:tcPr>
          <w:p w14:paraId="68319CA9" w14:textId="77777777" w:rsidR="009610EB" w:rsidRPr="00CC1178" w:rsidRDefault="009610EB" w:rsidP="00087ACA">
            <w:pPr>
              <w:spacing w:after="0" w:line="240" w:lineRule="auto"/>
              <w:rPr>
                <w:rFonts w:ascii="Lato" w:eastAsia="Times New Roman" w:hAnsi="Lato" w:cs="Calibri"/>
                <w:kern w:val="0"/>
                <w14:ligatures w14:val="none"/>
              </w:rPr>
            </w:pPr>
          </w:p>
        </w:tc>
        <w:tc>
          <w:tcPr>
            <w:tcW w:w="5603" w:type="dxa"/>
            <w:gridSpan w:val="2"/>
            <w:vMerge w:val="restart"/>
            <w:tcBorders>
              <w:top w:val="nil"/>
              <w:left w:val="nil"/>
              <w:right w:val="single" w:sz="4" w:space="0" w:color="auto"/>
            </w:tcBorders>
          </w:tcPr>
          <w:p w14:paraId="087A2367" w14:textId="77777777" w:rsidR="009610EB" w:rsidRPr="00CC1178" w:rsidRDefault="009610EB" w:rsidP="009610EB">
            <w:pPr>
              <w:pStyle w:val="NoSpacing"/>
              <w:rPr>
                <w:rFonts w:ascii="Lato" w:hAnsi="Lato"/>
              </w:rPr>
            </w:pPr>
            <w:r w:rsidRPr="00CC1178">
              <w:rPr>
                <w:rFonts w:ascii="Lato" w:hAnsi="Lato"/>
              </w:rPr>
              <w:t xml:space="preserve">Grade 1 to 3 children involvement in Reading Fair Day program for improvement in reading skill of preprimary children. </w:t>
            </w:r>
            <w:proofErr w:type="spellStart"/>
            <w:r w:rsidRPr="00CC1178">
              <w:rPr>
                <w:rFonts w:ascii="Lato" w:hAnsi="Lato"/>
              </w:rPr>
              <w:t>Undre</w:t>
            </w:r>
            <w:proofErr w:type="spellEnd"/>
            <w:r w:rsidRPr="00CC1178">
              <w:rPr>
                <w:rFonts w:ascii="Lato" w:hAnsi="Lato"/>
              </w:rPr>
              <w:t xml:space="preserve"> this event reading skill test has been done in the participation of their parents and students reading culture is promoted. At their home parents use to encourage for reading practice using the reading materials form book corner.</w:t>
            </w:r>
          </w:p>
          <w:p w14:paraId="6E7F220C" w14:textId="50ACE8A7" w:rsidR="009610EB" w:rsidRPr="00CC1178" w:rsidRDefault="009610EB" w:rsidP="00087ACA">
            <w:pPr>
              <w:pStyle w:val="NoSpacing"/>
              <w:rPr>
                <w:rFonts w:ascii="Lato" w:hAnsi="Lato"/>
              </w:rPr>
            </w:pPr>
            <w:r w:rsidRPr="00CC1178">
              <w:rPr>
                <w:rFonts w:ascii="Lato" w:eastAsia="Times New Roman" w:hAnsi="Lato" w:cs="Arial"/>
                <w:color w:val="000000"/>
                <w:kern w:val="0"/>
              </w:rPr>
              <w:t>SHN week celebration messages were broadcasted from local F.M. This activity has increased the knowledge related to SHN packages of community members of working areas. This supports in Health screening, in taking albendazole tablet and IFA tablet timely</w:t>
            </w:r>
          </w:p>
        </w:tc>
        <w:tc>
          <w:tcPr>
            <w:tcW w:w="3150" w:type="dxa"/>
            <w:tcBorders>
              <w:top w:val="nil"/>
              <w:left w:val="nil"/>
              <w:bottom w:val="nil"/>
              <w:right w:val="single" w:sz="4" w:space="0" w:color="auto"/>
            </w:tcBorders>
            <w:shd w:val="clear" w:color="auto" w:fill="auto"/>
            <w:noWrap/>
            <w:vAlign w:val="bottom"/>
          </w:tcPr>
          <w:p w14:paraId="0EB87B8E" w14:textId="41DF6D95" w:rsidR="009610EB" w:rsidRPr="00CC1178" w:rsidRDefault="009610EB" w:rsidP="00087ACA">
            <w:pPr>
              <w:pStyle w:val="NoSpacing"/>
              <w:rPr>
                <w:rFonts w:ascii="Lato" w:eastAsia="Times New Roman" w:hAnsi="Lato" w:cs="Calibri"/>
                <w:kern w:val="0"/>
              </w:rPr>
            </w:pPr>
            <w:r w:rsidRPr="00CC1178">
              <w:rPr>
                <w:rFonts w:ascii="Lato" w:hAnsi="Lato"/>
              </w:rPr>
              <w:t>There 215 children participated in reading skill test. Children reading in literacy and math take the book for reading at home..</w:t>
            </w:r>
          </w:p>
        </w:tc>
        <w:tc>
          <w:tcPr>
            <w:tcW w:w="1173" w:type="dxa"/>
            <w:tcBorders>
              <w:top w:val="nil"/>
              <w:left w:val="nil"/>
              <w:bottom w:val="nil"/>
              <w:right w:val="single" w:sz="4" w:space="0" w:color="auto"/>
            </w:tcBorders>
            <w:shd w:val="clear" w:color="auto" w:fill="auto"/>
            <w:noWrap/>
            <w:vAlign w:val="bottom"/>
          </w:tcPr>
          <w:p w14:paraId="337BBFA0" w14:textId="77777777" w:rsidR="009610EB" w:rsidRDefault="009610EB" w:rsidP="00087ACA">
            <w:pPr>
              <w:pStyle w:val="NoSpacing"/>
              <w:rPr>
                <w:rFonts w:ascii="Lato" w:hAnsi="Lato"/>
              </w:rPr>
            </w:pPr>
            <w:r w:rsidRPr="006A7637">
              <w:rPr>
                <w:rFonts w:ascii="Lato" w:hAnsi="Lato"/>
              </w:rPr>
              <w:t> </w:t>
            </w:r>
            <w:r>
              <w:rPr>
                <w:rFonts w:ascii="Lato" w:hAnsi="Lato"/>
              </w:rPr>
              <w:t xml:space="preserve"> </w:t>
            </w:r>
          </w:p>
          <w:p w14:paraId="5668C197" w14:textId="77777777" w:rsidR="009610EB" w:rsidRPr="00CA0F33" w:rsidRDefault="009610EB" w:rsidP="00087ACA">
            <w:pPr>
              <w:spacing w:after="0" w:line="240" w:lineRule="auto"/>
              <w:rPr>
                <w:rFonts w:ascii="Lato" w:eastAsia="Times New Roman" w:hAnsi="Lato" w:cs="Calibri"/>
                <w:kern w:val="0"/>
                <w14:ligatures w14:val="none"/>
              </w:rPr>
            </w:pPr>
          </w:p>
        </w:tc>
      </w:tr>
      <w:tr w:rsidR="009610EB" w:rsidRPr="00CA0F33" w14:paraId="69E04181" w14:textId="77777777" w:rsidTr="009610EB">
        <w:trPr>
          <w:trHeight w:val="279"/>
        </w:trPr>
        <w:tc>
          <w:tcPr>
            <w:tcW w:w="1170" w:type="dxa"/>
            <w:tcBorders>
              <w:top w:val="nil"/>
              <w:left w:val="single" w:sz="4" w:space="0" w:color="auto"/>
              <w:bottom w:val="nil"/>
              <w:right w:val="single" w:sz="4" w:space="0" w:color="auto"/>
            </w:tcBorders>
            <w:shd w:val="clear" w:color="auto" w:fill="auto"/>
            <w:noWrap/>
            <w:vAlign w:val="bottom"/>
          </w:tcPr>
          <w:p w14:paraId="411A1CC9" w14:textId="77777777" w:rsidR="009610EB" w:rsidRPr="00CC1178" w:rsidRDefault="009610EB" w:rsidP="00087ACA">
            <w:pPr>
              <w:spacing w:after="0" w:line="240" w:lineRule="auto"/>
              <w:rPr>
                <w:rFonts w:ascii="Lato" w:eastAsia="Times New Roman" w:hAnsi="Lato" w:cs="Calibri"/>
                <w:kern w:val="0"/>
                <w14:ligatures w14:val="none"/>
              </w:rPr>
            </w:pPr>
          </w:p>
        </w:tc>
        <w:tc>
          <w:tcPr>
            <w:tcW w:w="2137" w:type="dxa"/>
            <w:tcBorders>
              <w:top w:val="nil"/>
              <w:left w:val="nil"/>
              <w:bottom w:val="nil"/>
              <w:right w:val="single" w:sz="4" w:space="0" w:color="auto"/>
            </w:tcBorders>
            <w:shd w:val="clear" w:color="auto" w:fill="auto"/>
            <w:noWrap/>
            <w:vAlign w:val="bottom"/>
          </w:tcPr>
          <w:p w14:paraId="21CF2C34" w14:textId="77777777" w:rsidR="009610EB" w:rsidRPr="00CC1178" w:rsidRDefault="009610EB" w:rsidP="00087ACA">
            <w:pPr>
              <w:spacing w:after="0" w:line="240" w:lineRule="auto"/>
              <w:rPr>
                <w:rFonts w:ascii="Lato" w:eastAsia="Times New Roman" w:hAnsi="Lato" w:cs="Calibri"/>
                <w:kern w:val="0"/>
                <w14:ligatures w14:val="none"/>
              </w:rPr>
            </w:pPr>
          </w:p>
        </w:tc>
        <w:tc>
          <w:tcPr>
            <w:tcW w:w="5603" w:type="dxa"/>
            <w:gridSpan w:val="2"/>
            <w:vMerge/>
            <w:tcBorders>
              <w:left w:val="nil"/>
              <w:right w:val="single" w:sz="4" w:space="0" w:color="auto"/>
            </w:tcBorders>
          </w:tcPr>
          <w:p w14:paraId="52C772E4" w14:textId="1DE8D683" w:rsidR="009610EB" w:rsidRPr="00CC1178" w:rsidRDefault="009610EB" w:rsidP="00087ACA">
            <w:pPr>
              <w:pStyle w:val="NoSpacing"/>
              <w:rPr>
                <w:rFonts w:ascii="Lato" w:hAnsi="Lato"/>
              </w:rPr>
            </w:pPr>
          </w:p>
        </w:tc>
        <w:tc>
          <w:tcPr>
            <w:tcW w:w="3150" w:type="dxa"/>
            <w:tcBorders>
              <w:top w:val="nil"/>
              <w:left w:val="nil"/>
              <w:bottom w:val="nil"/>
              <w:right w:val="single" w:sz="4" w:space="0" w:color="auto"/>
            </w:tcBorders>
            <w:shd w:val="clear" w:color="auto" w:fill="auto"/>
            <w:noWrap/>
            <w:vAlign w:val="bottom"/>
          </w:tcPr>
          <w:p w14:paraId="488F87C5" w14:textId="77777777" w:rsidR="009610EB" w:rsidRPr="00CC1178" w:rsidRDefault="009610EB" w:rsidP="00087ACA">
            <w:pPr>
              <w:pStyle w:val="NoSpacing"/>
              <w:rPr>
                <w:rFonts w:ascii="Lato" w:hAnsi="Lato"/>
              </w:rPr>
            </w:pPr>
          </w:p>
        </w:tc>
        <w:tc>
          <w:tcPr>
            <w:tcW w:w="1173" w:type="dxa"/>
            <w:tcBorders>
              <w:top w:val="nil"/>
              <w:left w:val="nil"/>
              <w:bottom w:val="nil"/>
              <w:right w:val="single" w:sz="4" w:space="0" w:color="auto"/>
            </w:tcBorders>
            <w:shd w:val="clear" w:color="auto" w:fill="auto"/>
            <w:noWrap/>
            <w:vAlign w:val="bottom"/>
          </w:tcPr>
          <w:p w14:paraId="45585C78" w14:textId="77777777" w:rsidR="009610EB" w:rsidRPr="006A7637" w:rsidRDefault="009610EB" w:rsidP="00087ACA">
            <w:pPr>
              <w:pStyle w:val="NoSpacing"/>
              <w:rPr>
                <w:rFonts w:ascii="Lato" w:hAnsi="Lato"/>
              </w:rPr>
            </w:pPr>
          </w:p>
        </w:tc>
      </w:tr>
      <w:tr w:rsidR="009610EB" w:rsidRPr="00CA0F33" w14:paraId="4EEA0F03"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16347C0F" w14:textId="0DE52F9B" w:rsidR="009610EB" w:rsidRPr="00CC1178" w:rsidRDefault="009610EB" w:rsidP="00087ACA">
            <w:pPr>
              <w:spacing w:after="0" w:line="240" w:lineRule="auto"/>
              <w:rPr>
                <w:rFonts w:ascii="Lato" w:eastAsia="Times New Roman" w:hAnsi="Lato" w:cs="Calibri"/>
                <w:kern w:val="0"/>
                <w14:ligatures w14:val="none"/>
              </w:rPr>
            </w:pPr>
            <w:r w:rsidRPr="00CC1178">
              <w:rPr>
                <w:rFonts w:ascii="Lato" w:eastAsia="Times New Roman" w:hAnsi="Lato" w:cs="Arial"/>
                <w:kern w:val="0"/>
              </w:rPr>
              <w:t> </w:t>
            </w:r>
            <w:r w:rsidRPr="00CC1178">
              <w:rPr>
                <w:rFonts w:ascii="Lato" w:eastAsia="Times New Roman" w:hAnsi="Lato" w:cs="Arial"/>
                <w:color w:val="000000"/>
                <w:kern w:val="0"/>
              </w:rPr>
              <w:t> SHN</w:t>
            </w:r>
          </w:p>
        </w:tc>
        <w:tc>
          <w:tcPr>
            <w:tcW w:w="2137" w:type="dxa"/>
            <w:tcBorders>
              <w:top w:val="nil"/>
              <w:left w:val="nil"/>
              <w:bottom w:val="single" w:sz="4" w:space="0" w:color="auto"/>
              <w:right w:val="single" w:sz="4" w:space="0" w:color="auto"/>
            </w:tcBorders>
            <w:shd w:val="clear" w:color="auto" w:fill="auto"/>
            <w:noWrap/>
            <w:vAlign w:val="bottom"/>
          </w:tcPr>
          <w:p w14:paraId="2C6008E1" w14:textId="77777777" w:rsidR="009610EB" w:rsidRPr="00CC1178" w:rsidRDefault="009610EB" w:rsidP="00087ACA">
            <w:pPr>
              <w:spacing w:line="240" w:lineRule="auto"/>
              <w:jc w:val="both"/>
              <w:rPr>
                <w:rFonts w:ascii="Lato" w:hAnsi="Lato" w:cs="Arial"/>
              </w:rPr>
            </w:pPr>
            <w:r w:rsidRPr="00CC1178">
              <w:rPr>
                <w:rFonts w:ascii="Lato" w:hAnsi="Lato" w:cs="Arial"/>
              </w:rPr>
              <w:t>Airing of radio jingle from Local FM.</w:t>
            </w:r>
          </w:p>
          <w:p w14:paraId="768812A1" w14:textId="77777777" w:rsidR="009610EB" w:rsidRPr="00CC1178" w:rsidRDefault="009610EB" w:rsidP="00087ACA">
            <w:pPr>
              <w:spacing w:after="0" w:line="240" w:lineRule="auto"/>
              <w:rPr>
                <w:rFonts w:ascii="Lato" w:eastAsia="Times New Roman" w:hAnsi="Lato" w:cs="Calibri"/>
                <w:kern w:val="0"/>
                <w14:ligatures w14:val="none"/>
              </w:rPr>
            </w:pPr>
          </w:p>
        </w:tc>
        <w:tc>
          <w:tcPr>
            <w:tcW w:w="5603" w:type="dxa"/>
            <w:gridSpan w:val="2"/>
            <w:vMerge/>
            <w:tcBorders>
              <w:left w:val="nil"/>
              <w:bottom w:val="single" w:sz="4" w:space="0" w:color="auto"/>
              <w:right w:val="single" w:sz="4" w:space="0" w:color="auto"/>
            </w:tcBorders>
          </w:tcPr>
          <w:p w14:paraId="6BFA7746" w14:textId="52B0F77C" w:rsidR="009610EB" w:rsidRPr="00CC1178" w:rsidRDefault="009610EB" w:rsidP="00087ACA">
            <w:pPr>
              <w:pStyle w:val="NoSpacing"/>
              <w:rPr>
                <w:rFonts w:ascii="Lato" w:hAnsi="Lato"/>
              </w:rPr>
            </w:pPr>
          </w:p>
        </w:tc>
        <w:tc>
          <w:tcPr>
            <w:tcW w:w="3150" w:type="dxa"/>
            <w:tcBorders>
              <w:top w:val="nil"/>
              <w:left w:val="nil"/>
              <w:bottom w:val="single" w:sz="4" w:space="0" w:color="auto"/>
              <w:right w:val="single" w:sz="4" w:space="0" w:color="auto"/>
            </w:tcBorders>
            <w:shd w:val="clear" w:color="auto" w:fill="auto"/>
            <w:noWrap/>
            <w:vAlign w:val="bottom"/>
          </w:tcPr>
          <w:p w14:paraId="02BEA36E" w14:textId="16753BE2" w:rsidR="009610EB" w:rsidRPr="00CC1178" w:rsidRDefault="009610EB" w:rsidP="00087ACA">
            <w:pPr>
              <w:pStyle w:val="NoSpacing"/>
              <w:rPr>
                <w:rFonts w:ascii="Lato" w:hAnsi="Lato"/>
              </w:rPr>
            </w:pPr>
            <w:r w:rsidRPr="00CC1178">
              <w:rPr>
                <w:rFonts w:ascii="Lato" w:eastAsia="Times New Roman" w:hAnsi="Lato" w:cs="Calibri"/>
                <w:kern w:val="0"/>
              </w:rPr>
              <w:t> </w:t>
            </w:r>
            <w:r w:rsidRPr="00CC1178">
              <w:rPr>
                <w:rFonts w:ascii="Lato" w:eastAsia="Times New Roman" w:hAnsi="Lato" w:cs="Arial"/>
                <w:color w:val="000000"/>
                <w:kern w:val="0"/>
              </w:rPr>
              <w:t>Almost all people knew about SHN week celebration of working areas.</w:t>
            </w:r>
          </w:p>
        </w:tc>
        <w:tc>
          <w:tcPr>
            <w:tcW w:w="1173" w:type="dxa"/>
            <w:tcBorders>
              <w:top w:val="nil"/>
              <w:left w:val="nil"/>
              <w:bottom w:val="single" w:sz="4" w:space="0" w:color="auto"/>
              <w:right w:val="single" w:sz="4" w:space="0" w:color="auto"/>
            </w:tcBorders>
            <w:shd w:val="clear" w:color="auto" w:fill="auto"/>
            <w:noWrap/>
            <w:vAlign w:val="bottom"/>
          </w:tcPr>
          <w:p w14:paraId="6690751F" w14:textId="2A871D80" w:rsidR="009610EB" w:rsidRPr="006A7637" w:rsidRDefault="009610EB" w:rsidP="00087ACA">
            <w:pPr>
              <w:pStyle w:val="NoSpacing"/>
              <w:rPr>
                <w:rFonts w:ascii="Lato" w:hAnsi="Lato"/>
              </w:rPr>
            </w:pPr>
            <w:r w:rsidRPr="00CA0F33">
              <w:rPr>
                <w:rFonts w:ascii="Lato" w:eastAsia="Times New Roman" w:hAnsi="Lato" w:cs="Calibri"/>
                <w:kern w:val="0"/>
              </w:rPr>
              <w:t> </w:t>
            </w:r>
          </w:p>
        </w:tc>
      </w:tr>
      <w:tr w:rsidR="00BB3813" w:rsidRPr="00CA0F33" w14:paraId="43CD2E13"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326C4245" w14:textId="316D6E70"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kern w:val="0"/>
              </w:rPr>
              <w:t xml:space="preserve">SHN </w:t>
            </w:r>
          </w:p>
        </w:tc>
        <w:tc>
          <w:tcPr>
            <w:tcW w:w="2137" w:type="dxa"/>
            <w:tcBorders>
              <w:top w:val="nil"/>
              <w:left w:val="nil"/>
              <w:bottom w:val="single" w:sz="4" w:space="0" w:color="auto"/>
              <w:right w:val="single" w:sz="4" w:space="0" w:color="auto"/>
            </w:tcBorders>
            <w:shd w:val="clear" w:color="auto" w:fill="auto"/>
            <w:noWrap/>
            <w:vAlign w:val="bottom"/>
          </w:tcPr>
          <w:p w14:paraId="7E372E33" w14:textId="4E3288DE" w:rsidR="00BB3813" w:rsidRPr="00CC1178" w:rsidRDefault="00BB3813" w:rsidP="00087ACA">
            <w:pPr>
              <w:spacing w:line="240" w:lineRule="auto"/>
              <w:jc w:val="both"/>
              <w:rPr>
                <w:rFonts w:ascii="Lato" w:hAnsi="Lato" w:cs="Arial"/>
              </w:rPr>
            </w:pPr>
            <w:r w:rsidRPr="00CC1178">
              <w:rPr>
                <w:rFonts w:ascii="Lato" w:eastAsia="Times New Roman" w:hAnsi="Lato" w:cs="Arial"/>
                <w:kern w:val="0"/>
              </w:rPr>
              <w:t xml:space="preserve">SHN Week celebration </w:t>
            </w:r>
          </w:p>
        </w:tc>
        <w:tc>
          <w:tcPr>
            <w:tcW w:w="5603" w:type="dxa"/>
            <w:gridSpan w:val="2"/>
            <w:tcBorders>
              <w:top w:val="nil"/>
              <w:left w:val="nil"/>
              <w:bottom w:val="single" w:sz="4" w:space="0" w:color="auto"/>
              <w:right w:val="single" w:sz="4" w:space="0" w:color="auto"/>
            </w:tcBorders>
          </w:tcPr>
          <w:p w14:paraId="2904B85F" w14:textId="03B97FBF" w:rsidR="00BB3813" w:rsidRPr="00CC1178" w:rsidRDefault="00BB3813" w:rsidP="00087ACA">
            <w:pPr>
              <w:pStyle w:val="NoSpacing"/>
              <w:rPr>
                <w:rFonts w:ascii="Lato" w:eastAsia="Times New Roman" w:hAnsi="Lato" w:cs="Calibri"/>
                <w:kern w:val="0"/>
              </w:rPr>
            </w:pPr>
            <w:r w:rsidRPr="00CC1178">
              <w:rPr>
                <w:rFonts w:ascii="Lato" w:eastAsia="Times New Roman" w:hAnsi="Lato" w:cs="Calibri"/>
                <w:kern w:val="0"/>
              </w:rPr>
              <w:t> </w:t>
            </w:r>
            <w:r w:rsidRPr="00CC1178">
              <w:rPr>
                <w:rFonts w:ascii="Lato" w:eastAsia="Times New Roman" w:hAnsi="Lato" w:cs="Arial"/>
                <w:kern w:val="0"/>
              </w:rPr>
              <w:t xml:space="preserve">SHN Week preparation meeting was conducted in 4 working Palika level with active participation of Palika chairpersons, chief administrative officer, focal persons and H.P in charge. Palika owns this activities and self-managed required numbers of deworming </w:t>
            </w:r>
            <w:r w:rsidRPr="00CC1178">
              <w:rPr>
                <w:rFonts w:ascii="Lato" w:eastAsia="Times New Roman" w:hAnsi="Lato" w:cs="Arial"/>
                <w:kern w:val="0"/>
              </w:rPr>
              <w:lastRenderedPageBreak/>
              <w:t>tab, IFA Tab. The health workers conducted Health education sessions at schools in that period. STS support to snacks and Hight weight measuring scale.</w:t>
            </w:r>
          </w:p>
        </w:tc>
        <w:tc>
          <w:tcPr>
            <w:tcW w:w="3150" w:type="dxa"/>
            <w:tcBorders>
              <w:top w:val="nil"/>
              <w:left w:val="nil"/>
              <w:bottom w:val="single" w:sz="4" w:space="0" w:color="auto"/>
              <w:right w:val="single" w:sz="4" w:space="0" w:color="auto"/>
            </w:tcBorders>
            <w:shd w:val="clear" w:color="auto" w:fill="auto"/>
            <w:noWrap/>
            <w:vAlign w:val="bottom"/>
          </w:tcPr>
          <w:p w14:paraId="3521DACC" w14:textId="7E6686B8" w:rsidR="00BB3813" w:rsidRPr="00CC1178" w:rsidRDefault="00BB3813" w:rsidP="00087ACA">
            <w:pPr>
              <w:pStyle w:val="NoSpacing"/>
              <w:rPr>
                <w:rFonts w:ascii="Lato" w:eastAsia="Times New Roman" w:hAnsi="Lato" w:cs="Calibri"/>
                <w:kern w:val="0"/>
              </w:rPr>
            </w:pPr>
            <w:r w:rsidRPr="00CC1178">
              <w:rPr>
                <w:rFonts w:ascii="Lato" w:eastAsia="Times New Roman" w:hAnsi="Lato" w:cs="Calibri"/>
                <w:kern w:val="0"/>
              </w:rPr>
              <w:lastRenderedPageBreak/>
              <w:t> </w:t>
            </w:r>
            <w:r w:rsidRPr="00CC1178">
              <w:rPr>
                <w:rFonts w:ascii="Lato" w:eastAsia="Times New Roman" w:hAnsi="Lato" w:cs="Arial"/>
                <w:kern w:val="0"/>
              </w:rPr>
              <w:t xml:space="preserve">All 63 schools of working areas conducted SHN Week activity as per government protocol. The 99.46% children were dewormed 2 times, and </w:t>
            </w:r>
            <w:r w:rsidRPr="00CC1178">
              <w:rPr>
                <w:rFonts w:ascii="Lato" w:eastAsia="Times New Roman" w:hAnsi="Lato" w:cs="Arial"/>
                <w:kern w:val="0"/>
              </w:rPr>
              <w:lastRenderedPageBreak/>
              <w:t>100% adolescent girls received IFA tab through school.</w:t>
            </w:r>
          </w:p>
        </w:tc>
        <w:tc>
          <w:tcPr>
            <w:tcW w:w="1173" w:type="dxa"/>
            <w:tcBorders>
              <w:top w:val="nil"/>
              <w:left w:val="nil"/>
              <w:bottom w:val="single" w:sz="4" w:space="0" w:color="auto"/>
              <w:right w:val="single" w:sz="4" w:space="0" w:color="auto"/>
            </w:tcBorders>
            <w:shd w:val="clear" w:color="auto" w:fill="auto"/>
            <w:noWrap/>
            <w:vAlign w:val="bottom"/>
          </w:tcPr>
          <w:p w14:paraId="6ED3861E" w14:textId="3E4B33DC" w:rsidR="00BB3813" w:rsidRPr="00CA0F33" w:rsidRDefault="00BB3813" w:rsidP="00087ACA">
            <w:pPr>
              <w:pStyle w:val="NoSpacing"/>
              <w:rPr>
                <w:rFonts w:ascii="Lato" w:eastAsia="Times New Roman" w:hAnsi="Lato" w:cs="Calibri"/>
                <w:kern w:val="0"/>
              </w:rPr>
            </w:pPr>
            <w:r w:rsidRPr="00CA0F33">
              <w:rPr>
                <w:rFonts w:ascii="Lato" w:eastAsia="Times New Roman" w:hAnsi="Lato" w:cs="Calibri"/>
                <w:kern w:val="0"/>
              </w:rPr>
              <w:lastRenderedPageBreak/>
              <w:t> </w:t>
            </w:r>
          </w:p>
        </w:tc>
      </w:tr>
      <w:tr w:rsidR="00BB3813" w:rsidRPr="00CA0F33" w14:paraId="3971173A"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7E893019" w14:textId="4294E250"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kern w:val="0"/>
              </w:rPr>
              <w:t>SHN</w:t>
            </w:r>
          </w:p>
        </w:tc>
        <w:tc>
          <w:tcPr>
            <w:tcW w:w="2137" w:type="dxa"/>
            <w:tcBorders>
              <w:top w:val="nil"/>
              <w:left w:val="nil"/>
              <w:bottom w:val="single" w:sz="4" w:space="0" w:color="auto"/>
              <w:right w:val="single" w:sz="4" w:space="0" w:color="auto"/>
            </w:tcBorders>
            <w:shd w:val="clear" w:color="auto" w:fill="auto"/>
            <w:noWrap/>
            <w:vAlign w:val="bottom"/>
          </w:tcPr>
          <w:p w14:paraId="700718CE" w14:textId="64BAF386" w:rsidR="00BB3813" w:rsidRPr="00CC1178" w:rsidRDefault="00BB3813" w:rsidP="00087ACA">
            <w:pPr>
              <w:spacing w:line="240" w:lineRule="auto"/>
              <w:jc w:val="both"/>
              <w:rPr>
                <w:rFonts w:ascii="Lato" w:eastAsia="Times New Roman" w:hAnsi="Lato" w:cs="Arial"/>
                <w:kern w:val="0"/>
              </w:rPr>
            </w:pPr>
            <w:r w:rsidRPr="00CC1178">
              <w:rPr>
                <w:rFonts w:ascii="Lato" w:eastAsia="Times New Roman" w:hAnsi="Lato" w:cs="Arial"/>
                <w:kern w:val="0"/>
              </w:rPr>
              <w:t xml:space="preserve">Gender friendly toilet renovated with sanitary pad disposable system </w:t>
            </w:r>
          </w:p>
        </w:tc>
        <w:tc>
          <w:tcPr>
            <w:tcW w:w="5603" w:type="dxa"/>
            <w:gridSpan w:val="2"/>
            <w:tcBorders>
              <w:top w:val="nil"/>
              <w:left w:val="nil"/>
              <w:bottom w:val="single" w:sz="4" w:space="0" w:color="auto"/>
              <w:right w:val="single" w:sz="4" w:space="0" w:color="auto"/>
            </w:tcBorders>
            <w:vAlign w:val="bottom"/>
          </w:tcPr>
          <w:p w14:paraId="6B5F6A2E" w14:textId="77777777" w:rsidR="00BB3813" w:rsidRPr="00CC1178" w:rsidRDefault="00BB3813" w:rsidP="00087ACA">
            <w:pPr>
              <w:spacing w:after="0" w:line="240" w:lineRule="auto"/>
              <w:rPr>
                <w:rFonts w:ascii="Lato" w:eastAsia="Times New Roman" w:hAnsi="Lato" w:cs="Calibri"/>
                <w:kern w:val="0"/>
                <w14:ligatures w14:val="none"/>
              </w:rPr>
            </w:pPr>
            <w:r w:rsidRPr="00CC1178">
              <w:rPr>
                <w:rFonts w:ascii="Lato" w:eastAsia="Times New Roman" w:hAnsi="Lato" w:cs="Arial"/>
                <w:kern w:val="0"/>
              </w:rPr>
              <w:t xml:space="preserve">In Shree Aa. Bi. </w:t>
            </w:r>
            <w:proofErr w:type="spellStart"/>
            <w:r w:rsidRPr="00CC1178">
              <w:rPr>
                <w:rFonts w:ascii="Lato" w:eastAsia="Times New Roman" w:hAnsi="Lato" w:cs="Arial"/>
                <w:kern w:val="0"/>
              </w:rPr>
              <w:t>Barhi</w:t>
            </w:r>
            <w:proofErr w:type="spellEnd"/>
            <w:r w:rsidRPr="00CC1178">
              <w:rPr>
                <w:rFonts w:ascii="Lato" w:eastAsia="Times New Roman" w:hAnsi="Lato" w:cs="Arial"/>
                <w:kern w:val="0"/>
              </w:rPr>
              <w:t xml:space="preserve"> gender friendly toilet was renovated. </w:t>
            </w:r>
          </w:p>
          <w:p w14:paraId="13575AF1" w14:textId="7E50587B" w:rsidR="00BB3813" w:rsidRPr="00CC1178" w:rsidRDefault="00BB3813" w:rsidP="00087ACA">
            <w:pPr>
              <w:pStyle w:val="NoSpacing"/>
              <w:rPr>
                <w:rFonts w:ascii="Lato" w:eastAsia="Times New Roman" w:hAnsi="Lato" w:cs="Calibri"/>
                <w:kern w:val="0"/>
              </w:rPr>
            </w:pPr>
            <w:r w:rsidRPr="00CC1178">
              <w:rPr>
                <w:rFonts w:ascii="Lato" w:eastAsia="Times New Roman" w:hAnsi="Lato" w:cs="Arial"/>
                <w:kern w:val="0"/>
              </w:rPr>
              <w:t xml:space="preserve">About 400 children were directly benefited. </w:t>
            </w:r>
          </w:p>
        </w:tc>
        <w:tc>
          <w:tcPr>
            <w:tcW w:w="3150" w:type="dxa"/>
            <w:tcBorders>
              <w:top w:val="nil"/>
              <w:left w:val="nil"/>
              <w:bottom w:val="single" w:sz="4" w:space="0" w:color="auto"/>
              <w:right w:val="single" w:sz="4" w:space="0" w:color="auto"/>
            </w:tcBorders>
            <w:shd w:val="clear" w:color="auto" w:fill="auto"/>
            <w:noWrap/>
            <w:vAlign w:val="bottom"/>
          </w:tcPr>
          <w:p w14:paraId="19487CF6" w14:textId="77777777" w:rsidR="00BB3813" w:rsidRPr="00CC1178" w:rsidRDefault="00BB3813" w:rsidP="00087ACA">
            <w:pPr>
              <w:pStyle w:val="NoSpacing"/>
              <w:rPr>
                <w:rFonts w:ascii="Lato" w:eastAsia="Times New Roman" w:hAnsi="Lato" w:cs="Calibri"/>
                <w:kern w:val="0"/>
              </w:rPr>
            </w:pPr>
          </w:p>
        </w:tc>
        <w:tc>
          <w:tcPr>
            <w:tcW w:w="1173" w:type="dxa"/>
            <w:tcBorders>
              <w:top w:val="nil"/>
              <w:left w:val="nil"/>
              <w:bottom w:val="single" w:sz="4" w:space="0" w:color="auto"/>
              <w:right w:val="single" w:sz="4" w:space="0" w:color="auto"/>
            </w:tcBorders>
            <w:shd w:val="clear" w:color="auto" w:fill="auto"/>
            <w:noWrap/>
            <w:vAlign w:val="bottom"/>
          </w:tcPr>
          <w:p w14:paraId="0CEE9FB2" w14:textId="77777777" w:rsidR="00BB3813" w:rsidRPr="00CA0F33" w:rsidRDefault="00BB3813" w:rsidP="00087ACA">
            <w:pPr>
              <w:pStyle w:val="NoSpacing"/>
              <w:rPr>
                <w:rFonts w:ascii="Lato" w:eastAsia="Times New Roman" w:hAnsi="Lato" w:cs="Calibri"/>
                <w:kern w:val="0"/>
              </w:rPr>
            </w:pPr>
          </w:p>
        </w:tc>
      </w:tr>
      <w:tr w:rsidR="00BB3813" w:rsidRPr="00CA0F33" w14:paraId="402AD188"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39ABF1FB" w14:textId="45B51703"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kern w:val="0"/>
              </w:rPr>
              <w:t>SHN</w:t>
            </w:r>
          </w:p>
        </w:tc>
        <w:tc>
          <w:tcPr>
            <w:tcW w:w="2137" w:type="dxa"/>
            <w:tcBorders>
              <w:top w:val="nil"/>
              <w:left w:val="nil"/>
              <w:bottom w:val="single" w:sz="4" w:space="0" w:color="auto"/>
              <w:right w:val="single" w:sz="4" w:space="0" w:color="auto"/>
            </w:tcBorders>
            <w:shd w:val="clear" w:color="auto" w:fill="auto"/>
            <w:noWrap/>
            <w:vAlign w:val="bottom"/>
          </w:tcPr>
          <w:p w14:paraId="4F40A84E" w14:textId="77777777" w:rsidR="00BB3813" w:rsidRPr="00CC1178" w:rsidRDefault="00BB3813" w:rsidP="00087ACA">
            <w:pPr>
              <w:spacing w:line="240" w:lineRule="auto"/>
              <w:jc w:val="both"/>
              <w:rPr>
                <w:rFonts w:ascii="Lato" w:hAnsi="Lato" w:cs="Arial"/>
              </w:rPr>
            </w:pPr>
            <w:r w:rsidRPr="00CC1178">
              <w:rPr>
                <w:rFonts w:ascii="Lato" w:hAnsi="Lato" w:cs="Arial"/>
              </w:rPr>
              <w:t>Quarterly Meeting/Review with teachers on SHN services.</w:t>
            </w:r>
          </w:p>
          <w:p w14:paraId="146F0AB2" w14:textId="77777777" w:rsidR="00BB3813" w:rsidRPr="00CC1178" w:rsidRDefault="00BB3813" w:rsidP="00087ACA">
            <w:pPr>
              <w:spacing w:line="240" w:lineRule="auto"/>
              <w:jc w:val="both"/>
              <w:rPr>
                <w:rFonts w:ascii="Lato" w:eastAsia="Times New Roman" w:hAnsi="Lato" w:cs="Arial"/>
                <w:kern w:val="0"/>
              </w:rPr>
            </w:pPr>
          </w:p>
        </w:tc>
        <w:tc>
          <w:tcPr>
            <w:tcW w:w="5603" w:type="dxa"/>
            <w:gridSpan w:val="2"/>
            <w:tcBorders>
              <w:top w:val="nil"/>
              <w:left w:val="nil"/>
              <w:bottom w:val="single" w:sz="4" w:space="0" w:color="auto"/>
              <w:right w:val="single" w:sz="4" w:space="0" w:color="auto"/>
            </w:tcBorders>
            <w:vAlign w:val="bottom"/>
          </w:tcPr>
          <w:p w14:paraId="7A43A57B" w14:textId="77777777"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color w:val="000000"/>
                <w:kern w:val="0"/>
              </w:rPr>
              <w:t>Coordination &amp; review meeting with health coordinator, education officer, &amp; all focal teachers of 63 schools of working areas on SHN basic packages encourages them to screening the health of students &amp; providing albendazole &amp; iron tablets timely &amp; regularly.</w:t>
            </w:r>
          </w:p>
          <w:p w14:paraId="4BEBF3DA" w14:textId="6107909C" w:rsidR="00BB3813" w:rsidRPr="00CC1178" w:rsidRDefault="00BB3813" w:rsidP="00087ACA">
            <w:pPr>
              <w:pStyle w:val="NoSpacing"/>
              <w:rPr>
                <w:rFonts w:ascii="Lato" w:eastAsia="Times New Roman" w:hAnsi="Lato" w:cs="Arial"/>
                <w:kern w:val="0"/>
              </w:rPr>
            </w:pPr>
            <w:r w:rsidRPr="00CC1178">
              <w:rPr>
                <w:rFonts w:ascii="Lato" w:eastAsia="Times New Roman" w:hAnsi="Lato" w:cs="Arial"/>
                <w:kern w:val="0"/>
              </w:rPr>
              <w:t xml:space="preserve">Altogether 63 teachers were capacited.  </w:t>
            </w:r>
          </w:p>
        </w:tc>
        <w:tc>
          <w:tcPr>
            <w:tcW w:w="3150" w:type="dxa"/>
            <w:tcBorders>
              <w:top w:val="nil"/>
              <w:left w:val="nil"/>
              <w:bottom w:val="single" w:sz="4" w:space="0" w:color="auto"/>
              <w:right w:val="single" w:sz="4" w:space="0" w:color="auto"/>
            </w:tcBorders>
            <w:shd w:val="clear" w:color="auto" w:fill="auto"/>
            <w:noWrap/>
            <w:vAlign w:val="bottom"/>
          </w:tcPr>
          <w:p w14:paraId="35F6E1C4" w14:textId="77777777" w:rsidR="00BB3813" w:rsidRPr="00CC1178" w:rsidRDefault="00BB3813" w:rsidP="00087ACA">
            <w:pPr>
              <w:pStyle w:val="NoSpacing"/>
              <w:rPr>
                <w:rFonts w:ascii="Lato" w:eastAsia="Times New Roman" w:hAnsi="Lato" w:cs="Calibri"/>
                <w:kern w:val="0"/>
              </w:rPr>
            </w:pPr>
          </w:p>
        </w:tc>
        <w:tc>
          <w:tcPr>
            <w:tcW w:w="1173" w:type="dxa"/>
            <w:tcBorders>
              <w:top w:val="nil"/>
              <w:left w:val="nil"/>
              <w:bottom w:val="single" w:sz="4" w:space="0" w:color="auto"/>
              <w:right w:val="single" w:sz="4" w:space="0" w:color="auto"/>
            </w:tcBorders>
            <w:shd w:val="clear" w:color="auto" w:fill="auto"/>
            <w:noWrap/>
            <w:vAlign w:val="bottom"/>
          </w:tcPr>
          <w:p w14:paraId="5B3FF870" w14:textId="77777777" w:rsidR="00BB3813" w:rsidRPr="00CA0F33" w:rsidRDefault="00BB3813" w:rsidP="00087ACA">
            <w:pPr>
              <w:pStyle w:val="NoSpacing"/>
              <w:rPr>
                <w:rFonts w:ascii="Lato" w:eastAsia="Times New Roman" w:hAnsi="Lato" w:cs="Calibri"/>
                <w:kern w:val="0"/>
              </w:rPr>
            </w:pPr>
          </w:p>
        </w:tc>
      </w:tr>
      <w:tr w:rsidR="00BB3813" w:rsidRPr="00CA0F33" w14:paraId="4D19A339" w14:textId="77777777" w:rsidTr="009610EB">
        <w:trPr>
          <w:trHeight w:val="279"/>
        </w:trPr>
        <w:tc>
          <w:tcPr>
            <w:tcW w:w="1170" w:type="dxa"/>
            <w:tcBorders>
              <w:top w:val="nil"/>
              <w:left w:val="single" w:sz="4" w:space="0" w:color="auto"/>
              <w:bottom w:val="nil"/>
              <w:right w:val="single" w:sz="4" w:space="0" w:color="auto"/>
            </w:tcBorders>
            <w:shd w:val="clear" w:color="auto" w:fill="auto"/>
            <w:noWrap/>
            <w:vAlign w:val="bottom"/>
          </w:tcPr>
          <w:p w14:paraId="15942293" w14:textId="6B97A9EE"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kern w:val="0"/>
              </w:rPr>
              <w:t>SHN</w:t>
            </w:r>
          </w:p>
        </w:tc>
        <w:tc>
          <w:tcPr>
            <w:tcW w:w="2137" w:type="dxa"/>
            <w:tcBorders>
              <w:top w:val="nil"/>
              <w:left w:val="nil"/>
              <w:bottom w:val="nil"/>
              <w:right w:val="single" w:sz="4" w:space="0" w:color="auto"/>
            </w:tcBorders>
            <w:shd w:val="clear" w:color="auto" w:fill="auto"/>
            <w:noWrap/>
            <w:vAlign w:val="bottom"/>
          </w:tcPr>
          <w:p w14:paraId="345F02B4" w14:textId="77777777" w:rsidR="00BB3813" w:rsidRPr="00CC1178" w:rsidRDefault="00BB3813" w:rsidP="00087ACA">
            <w:pPr>
              <w:spacing w:line="240" w:lineRule="auto"/>
              <w:jc w:val="both"/>
              <w:rPr>
                <w:rFonts w:ascii="Lato" w:hAnsi="Lato" w:cs="Arial"/>
                <w:bCs/>
              </w:rPr>
            </w:pPr>
            <w:r w:rsidRPr="00CC1178">
              <w:rPr>
                <w:rFonts w:ascii="Lato" w:hAnsi="Lato" w:cs="Arial"/>
                <w:bCs/>
              </w:rPr>
              <w:t xml:space="preserve">MHM training to adolescent girls and lady teachers </w:t>
            </w:r>
          </w:p>
          <w:p w14:paraId="6EFF2C54" w14:textId="77777777" w:rsidR="00BB3813" w:rsidRPr="00CC1178" w:rsidRDefault="00BB3813" w:rsidP="00087ACA">
            <w:pPr>
              <w:spacing w:line="240" w:lineRule="auto"/>
              <w:jc w:val="both"/>
              <w:rPr>
                <w:rFonts w:ascii="Lato" w:hAnsi="Lato" w:cs="Arial"/>
              </w:rPr>
            </w:pPr>
          </w:p>
        </w:tc>
        <w:tc>
          <w:tcPr>
            <w:tcW w:w="5603" w:type="dxa"/>
            <w:gridSpan w:val="2"/>
            <w:tcBorders>
              <w:top w:val="nil"/>
              <w:left w:val="nil"/>
              <w:bottom w:val="nil"/>
              <w:right w:val="single" w:sz="4" w:space="0" w:color="auto"/>
            </w:tcBorders>
            <w:vAlign w:val="bottom"/>
          </w:tcPr>
          <w:p w14:paraId="7977C540" w14:textId="0840B591" w:rsidR="00BB3813" w:rsidRPr="00CC1178" w:rsidRDefault="00BB3813" w:rsidP="00087ACA">
            <w:pPr>
              <w:spacing w:after="0" w:line="240" w:lineRule="auto"/>
              <w:rPr>
                <w:rFonts w:ascii="Lato" w:eastAsia="Times New Roman" w:hAnsi="Lato" w:cs="Arial"/>
                <w:color w:val="000000"/>
                <w:kern w:val="0"/>
              </w:rPr>
            </w:pPr>
            <w:r w:rsidRPr="00CC1178">
              <w:rPr>
                <w:rFonts w:ascii="Lato" w:eastAsia="Times New Roman" w:hAnsi="Lato" w:cs="Arial"/>
                <w:kern w:val="0"/>
              </w:rPr>
              <w:t xml:space="preserve">7 events of </w:t>
            </w:r>
            <w:r w:rsidR="00CC1178" w:rsidRPr="00CC1178">
              <w:rPr>
                <w:rFonts w:ascii="Lato" w:eastAsia="Times New Roman" w:hAnsi="Lato" w:cs="Arial"/>
                <w:kern w:val="0"/>
              </w:rPr>
              <w:t>one-day</w:t>
            </w:r>
            <w:r w:rsidRPr="00CC1178">
              <w:rPr>
                <w:rFonts w:ascii="Lato" w:eastAsia="Times New Roman" w:hAnsi="Lato" w:cs="Arial"/>
                <w:kern w:val="0"/>
              </w:rPr>
              <w:t xml:space="preserve"> theory and another day practical session on MHM training for adolescent girls were conducted. In training it was taught about how to make and use self-made sanitary pad with their health-related consequences.    </w:t>
            </w:r>
          </w:p>
          <w:p w14:paraId="1B7C8664" w14:textId="660C1B14" w:rsidR="00BB3813" w:rsidRPr="00CC1178" w:rsidRDefault="00BB3813" w:rsidP="00087ACA">
            <w:pPr>
              <w:pStyle w:val="NoSpacing"/>
              <w:rPr>
                <w:rFonts w:ascii="Lato" w:eastAsia="Times New Roman" w:hAnsi="Lato" w:cs="Arial"/>
                <w:kern w:val="0"/>
              </w:rPr>
            </w:pPr>
            <w:r w:rsidRPr="00CC1178">
              <w:rPr>
                <w:rFonts w:ascii="Lato" w:eastAsia="Times New Roman" w:hAnsi="Lato" w:cs="Arial"/>
                <w:kern w:val="0"/>
              </w:rPr>
              <w:t xml:space="preserve">145 adolescents were trained. </w:t>
            </w:r>
          </w:p>
        </w:tc>
        <w:tc>
          <w:tcPr>
            <w:tcW w:w="3150" w:type="dxa"/>
            <w:tcBorders>
              <w:top w:val="nil"/>
              <w:left w:val="nil"/>
              <w:bottom w:val="nil"/>
              <w:right w:val="single" w:sz="4" w:space="0" w:color="auto"/>
            </w:tcBorders>
            <w:shd w:val="clear" w:color="auto" w:fill="auto"/>
            <w:noWrap/>
            <w:vAlign w:val="bottom"/>
          </w:tcPr>
          <w:p w14:paraId="133C5B56" w14:textId="77777777" w:rsidR="00BB3813" w:rsidRPr="00CC1178" w:rsidRDefault="00BB3813" w:rsidP="00087ACA">
            <w:pPr>
              <w:pStyle w:val="NoSpacing"/>
              <w:rPr>
                <w:rFonts w:ascii="Lato" w:eastAsia="Times New Roman" w:hAnsi="Lato" w:cs="Calibri"/>
                <w:kern w:val="0"/>
              </w:rPr>
            </w:pPr>
          </w:p>
        </w:tc>
        <w:tc>
          <w:tcPr>
            <w:tcW w:w="1173" w:type="dxa"/>
            <w:tcBorders>
              <w:top w:val="nil"/>
              <w:left w:val="nil"/>
              <w:bottom w:val="nil"/>
              <w:right w:val="single" w:sz="4" w:space="0" w:color="auto"/>
            </w:tcBorders>
            <w:shd w:val="clear" w:color="auto" w:fill="auto"/>
            <w:noWrap/>
            <w:vAlign w:val="bottom"/>
          </w:tcPr>
          <w:p w14:paraId="0D889DC7" w14:textId="77777777" w:rsidR="00BB3813" w:rsidRPr="00CA0F33" w:rsidRDefault="00BB3813" w:rsidP="00087ACA">
            <w:pPr>
              <w:pStyle w:val="NoSpacing"/>
              <w:rPr>
                <w:rFonts w:ascii="Lato" w:eastAsia="Times New Roman" w:hAnsi="Lato" w:cs="Calibri"/>
                <w:kern w:val="0"/>
              </w:rPr>
            </w:pPr>
          </w:p>
        </w:tc>
      </w:tr>
      <w:tr w:rsidR="00BB3813" w:rsidRPr="00CA0F33" w14:paraId="46AB7DC1"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66176732" w14:textId="055FA24C"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kern w:val="0"/>
              </w:rPr>
              <w:t> SHN</w:t>
            </w:r>
          </w:p>
        </w:tc>
        <w:tc>
          <w:tcPr>
            <w:tcW w:w="2137" w:type="dxa"/>
            <w:tcBorders>
              <w:top w:val="nil"/>
              <w:left w:val="nil"/>
              <w:bottom w:val="single" w:sz="4" w:space="0" w:color="auto"/>
              <w:right w:val="single" w:sz="4" w:space="0" w:color="auto"/>
            </w:tcBorders>
            <w:shd w:val="clear" w:color="auto" w:fill="auto"/>
            <w:noWrap/>
            <w:vAlign w:val="bottom"/>
          </w:tcPr>
          <w:p w14:paraId="2ADEDF2E" w14:textId="40E1FAAD" w:rsidR="00BB3813" w:rsidRPr="00CC1178" w:rsidRDefault="00BB3813" w:rsidP="00087ACA">
            <w:pPr>
              <w:spacing w:line="240" w:lineRule="auto"/>
              <w:jc w:val="both"/>
              <w:rPr>
                <w:rFonts w:ascii="Lato" w:hAnsi="Lato" w:cs="Arial"/>
                <w:bCs/>
              </w:rPr>
            </w:pPr>
            <w:r w:rsidRPr="00CC1178">
              <w:rPr>
                <w:rFonts w:ascii="Lato" w:eastAsia="Times New Roman" w:hAnsi="Lato" w:cs="Arial"/>
                <w:kern w:val="0"/>
              </w:rPr>
              <w:t xml:space="preserve"> Hygiene traffic light materials supported to schools </w:t>
            </w:r>
          </w:p>
        </w:tc>
        <w:tc>
          <w:tcPr>
            <w:tcW w:w="5603" w:type="dxa"/>
            <w:gridSpan w:val="2"/>
            <w:tcBorders>
              <w:top w:val="nil"/>
              <w:left w:val="nil"/>
              <w:bottom w:val="single" w:sz="4" w:space="0" w:color="auto"/>
              <w:right w:val="single" w:sz="4" w:space="0" w:color="auto"/>
            </w:tcBorders>
            <w:vAlign w:val="bottom"/>
          </w:tcPr>
          <w:p w14:paraId="66B932C4" w14:textId="77777777"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kern w:val="0"/>
              </w:rPr>
              <w:t xml:space="preserve">Have supported to maintain sanitation at school level. </w:t>
            </w:r>
          </w:p>
          <w:p w14:paraId="6EDDEC8C" w14:textId="5812DD1B" w:rsidR="00BB3813" w:rsidRPr="00CC1178" w:rsidRDefault="00BB3813" w:rsidP="00087ACA">
            <w:pPr>
              <w:pStyle w:val="NoSpacing"/>
              <w:rPr>
                <w:rFonts w:ascii="Lato" w:eastAsia="Times New Roman" w:hAnsi="Lato" w:cs="Arial"/>
                <w:kern w:val="0"/>
              </w:rPr>
            </w:pPr>
            <w:r w:rsidRPr="00CC1178">
              <w:rPr>
                <w:rFonts w:ascii="Lato" w:eastAsia="Times New Roman" w:hAnsi="Lato" w:cs="Arial"/>
                <w:kern w:val="0"/>
              </w:rPr>
              <w:t>Height measuring scale supported to 10 schools. Dust bin, spade and broom supported to 20 schools where needed.</w:t>
            </w:r>
          </w:p>
        </w:tc>
        <w:tc>
          <w:tcPr>
            <w:tcW w:w="3150" w:type="dxa"/>
            <w:tcBorders>
              <w:top w:val="nil"/>
              <w:left w:val="nil"/>
              <w:bottom w:val="single" w:sz="4" w:space="0" w:color="auto"/>
              <w:right w:val="single" w:sz="4" w:space="0" w:color="auto"/>
            </w:tcBorders>
            <w:shd w:val="clear" w:color="auto" w:fill="auto"/>
            <w:noWrap/>
            <w:vAlign w:val="bottom"/>
          </w:tcPr>
          <w:p w14:paraId="52C89EDC" w14:textId="77777777" w:rsidR="00BB3813" w:rsidRPr="00CC1178" w:rsidRDefault="00BB3813" w:rsidP="00087ACA">
            <w:pPr>
              <w:pStyle w:val="NoSpacing"/>
              <w:rPr>
                <w:rFonts w:ascii="Lato" w:eastAsia="Times New Roman" w:hAnsi="Lato" w:cs="Calibri"/>
                <w:kern w:val="0"/>
              </w:rPr>
            </w:pPr>
          </w:p>
        </w:tc>
        <w:tc>
          <w:tcPr>
            <w:tcW w:w="1173" w:type="dxa"/>
            <w:tcBorders>
              <w:top w:val="nil"/>
              <w:left w:val="nil"/>
              <w:bottom w:val="single" w:sz="4" w:space="0" w:color="auto"/>
              <w:right w:val="single" w:sz="4" w:space="0" w:color="auto"/>
            </w:tcBorders>
            <w:shd w:val="clear" w:color="auto" w:fill="auto"/>
            <w:noWrap/>
            <w:vAlign w:val="bottom"/>
          </w:tcPr>
          <w:p w14:paraId="75833C41" w14:textId="77777777" w:rsidR="00BB3813" w:rsidRPr="00CA0F33" w:rsidRDefault="00BB3813" w:rsidP="00087ACA">
            <w:pPr>
              <w:pStyle w:val="NoSpacing"/>
              <w:rPr>
                <w:rFonts w:ascii="Lato" w:eastAsia="Times New Roman" w:hAnsi="Lato" w:cs="Calibri"/>
                <w:kern w:val="0"/>
              </w:rPr>
            </w:pPr>
          </w:p>
        </w:tc>
      </w:tr>
      <w:tr w:rsidR="00BB3813" w:rsidRPr="00CA0F33" w14:paraId="5A8A1216"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7A2A53BB" w14:textId="7DE4B359"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kern w:val="0"/>
              </w:rPr>
              <w:t> SHN</w:t>
            </w:r>
          </w:p>
        </w:tc>
        <w:tc>
          <w:tcPr>
            <w:tcW w:w="2137" w:type="dxa"/>
            <w:tcBorders>
              <w:top w:val="nil"/>
              <w:left w:val="nil"/>
              <w:bottom w:val="single" w:sz="4" w:space="0" w:color="auto"/>
              <w:right w:val="single" w:sz="4" w:space="0" w:color="auto"/>
            </w:tcBorders>
            <w:shd w:val="clear" w:color="auto" w:fill="auto"/>
            <w:noWrap/>
            <w:vAlign w:val="bottom"/>
          </w:tcPr>
          <w:p w14:paraId="44DB3634" w14:textId="49C169F9" w:rsidR="00BB3813" w:rsidRPr="00CC1178" w:rsidRDefault="00BB3813" w:rsidP="00087ACA">
            <w:pPr>
              <w:spacing w:line="240" w:lineRule="auto"/>
              <w:jc w:val="both"/>
              <w:rPr>
                <w:rFonts w:ascii="Lato" w:eastAsia="Times New Roman" w:hAnsi="Lato" w:cs="Arial"/>
                <w:kern w:val="0"/>
              </w:rPr>
            </w:pPr>
            <w:r w:rsidRPr="00CC1178">
              <w:rPr>
                <w:rFonts w:ascii="Lato" w:eastAsia="Times New Roman" w:hAnsi="Lato" w:cs="Arial"/>
                <w:bCs/>
                <w:kern w:val="0"/>
              </w:rPr>
              <w:t>Height measuring tools support in Schools</w:t>
            </w:r>
          </w:p>
        </w:tc>
        <w:tc>
          <w:tcPr>
            <w:tcW w:w="5603" w:type="dxa"/>
            <w:gridSpan w:val="2"/>
            <w:tcBorders>
              <w:top w:val="nil"/>
              <w:left w:val="nil"/>
              <w:bottom w:val="single" w:sz="4" w:space="0" w:color="auto"/>
              <w:right w:val="single" w:sz="4" w:space="0" w:color="auto"/>
            </w:tcBorders>
            <w:vAlign w:val="bottom"/>
          </w:tcPr>
          <w:p w14:paraId="0DCC08B7" w14:textId="77777777"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kern w:val="0"/>
              </w:rPr>
              <w:t xml:space="preserve">Have supported to measure ht. of students at school level. </w:t>
            </w:r>
          </w:p>
          <w:p w14:paraId="31A2E120" w14:textId="5DDD4C7C" w:rsidR="00BB3813" w:rsidRPr="00CC1178" w:rsidRDefault="00BB3813" w:rsidP="00087ACA">
            <w:pPr>
              <w:pStyle w:val="NoSpacing"/>
              <w:rPr>
                <w:rFonts w:ascii="Lato" w:eastAsia="Times New Roman" w:hAnsi="Lato" w:cs="Arial"/>
                <w:kern w:val="0"/>
              </w:rPr>
            </w:pPr>
            <w:r w:rsidRPr="00CC1178">
              <w:rPr>
                <w:rFonts w:ascii="Lato" w:eastAsia="Times New Roman" w:hAnsi="Lato" w:cs="Arial"/>
                <w:kern w:val="0"/>
              </w:rPr>
              <w:t xml:space="preserve">Height measuring scale supported to 10 schools. </w:t>
            </w:r>
          </w:p>
        </w:tc>
        <w:tc>
          <w:tcPr>
            <w:tcW w:w="3150" w:type="dxa"/>
            <w:tcBorders>
              <w:top w:val="nil"/>
              <w:left w:val="nil"/>
              <w:bottom w:val="single" w:sz="4" w:space="0" w:color="auto"/>
              <w:right w:val="single" w:sz="4" w:space="0" w:color="auto"/>
            </w:tcBorders>
            <w:shd w:val="clear" w:color="auto" w:fill="auto"/>
            <w:noWrap/>
            <w:vAlign w:val="bottom"/>
          </w:tcPr>
          <w:p w14:paraId="50A35DD1" w14:textId="77777777" w:rsidR="00BB3813" w:rsidRPr="00CC1178" w:rsidRDefault="00BB3813" w:rsidP="00087ACA">
            <w:pPr>
              <w:pStyle w:val="NoSpacing"/>
              <w:rPr>
                <w:rFonts w:ascii="Lato" w:eastAsia="Times New Roman" w:hAnsi="Lato" w:cs="Calibri"/>
                <w:kern w:val="0"/>
              </w:rPr>
            </w:pPr>
          </w:p>
        </w:tc>
        <w:tc>
          <w:tcPr>
            <w:tcW w:w="1173" w:type="dxa"/>
            <w:tcBorders>
              <w:top w:val="nil"/>
              <w:left w:val="nil"/>
              <w:bottom w:val="single" w:sz="4" w:space="0" w:color="auto"/>
              <w:right w:val="single" w:sz="4" w:space="0" w:color="auto"/>
            </w:tcBorders>
            <w:shd w:val="clear" w:color="auto" w:fill="auto"/>
            <w:noWrap/>
            <w:vAlign w:val="bottom"/>
          </w:tcPr>
          <w:p w14:paraId="265308EC" w14:textId="77777777" w:rsidR="00BB3813" w:rsidRPr="00CA0F33" w:rsidRDefault="00BB3813" w:rsidP="00087ACA">
            <w:pPr>
              <w:pStyle w:val="NoSpacing"/>
              <w:rPr>
                <w:rFonts w:ascii="Lato" w:eastAsia="Times New Roman" w:hAnsi="Lato" w:cs="Calibri"/>
                <w:kern w:val="0"/>
              </w:rPr>
            </w:pPr>
          </w:p>
        </w:tc>
      </w:tr>
      <w:tr w:rsidR="00BB3813" w:rsidRPr="00CA0F33" w14:paraId="281EA05C" w14:textId="77777777" w:rsidTr="009610EB">
        <w:trPr>
          <w:trHeight w:val="279"/>
        </w:trPr>
        <w:tc>
          <w:tcPr>
            <w:tcW w:w="1170" w:type="dxa"/>
            <w:tcBorders>
              <w:top w:val="nil"/>
              <w:left w:val="single" w:sz="4" w:space="0" w:color="auto"/>
              <w:bottom w:val="nil"/>
              <w:right w:val="single" w:sz="4" w:space="0" w:color="auto"/>
            </w:tcBorders>
            <w:shd w:val="clear" w:color="auto" w:fill="auto"/>
            <w:noWrap/>
            <w:vAlign w:val="bottom"/>
          </w:tcPr>
          <w:p w14:paraId="322CC358" w14:textId="39FAB5C6"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kern w:val="0"/>
              </w:rPr>
              <w:t> SHN</w:t>
            </w:r>
          </w:p>
        </w:tc>
        <w:tc>
          <w:tcPr>
            <w:tcW w:w="2137" w:type="dxa"/>
            <w:tcBorders>
              <w:top w:val="nil"/>
              <w:left w:val="nil"/>
              <w:bottom w:val="nil"/>
              <w:right w:val="single" w:sz="4" w:space="0" w:color="auto"/>
            </w:tcBorders>
            <w:shd w:val="clear" w:color="auto" w:fill="auto"/>
            <w:noWrap/>
            <w:vAlign w:val="bottom"/>
          </w:tcPr>
          <w:p w14:paraId="7A4ED9FC" w14:textId="621C4A4A" w:rsidR="00BB3813" w:rsidRPr="00CC1178" w:rsidRDefault="00BB3813" w:rsidP="00087ACA">
            <w:pPr>
              <w:spacing w:line="240" w:lineRule="auto"/>
              <w:jc w:val="both"/>
              <w:rPr>
                <w:rFonts w:ascii="Lato" w:eastAsia="Times New Roman" w:hAnsi="Lato" w:cs="Arial"/>
                <w:bCs/>
                <w:kern w:val="0"/>
              </w:rPr>
            </w:pPr>
            <w:r w:rsidRPr="00CC1178">
              <w:rPr>
                <w:rFonts w:ascii="Lato" w:hAnsi="Lato"/>
              </w:rPr>
              <w:t>'Schools having functional waste disposal system</w:t>
            </w:r>
          </w:p>
        </w:tc>
        <w:tc>
          <w:tcPr>
            <w:tcW w:w="5603" w:type="dxa"/>
            <w:gridSpan w:val="2"/>
            <w:tcBorders>
              <w:top w:val="nil"/>
              <w:left w:val="nil"/>
              <w:bottom w:val="nil"/>
              <w:right w:val="single" w:sz="4" w:space="0" w:color="auto"/>
            </w:tcBorders>
            <w:vAlign w:val="bottom"/>
          </w:tcPr>
          <w:p w14:paraId="2C253E6D" w14:textId="35822A82" w:rsidR="00BB3813" w:rsidRPr="00CC1178" w:rsidRDefault="00BB3813" w:rsidP="00BB3813">
            <w:pPr>
              <w:spacing w:after="0" w:line="240" w:lineRule="auto"/>
              <w:rPr>
                <w:rFonts w:ascii="Lato" w:eastAsia="Times New Roman" w:hAnsi="Lato" w:cs="Arial"/>
                <w:kern w:val="0"/>
              </w:rPr>
            </w:pPr>
            <w:r w:rsidRPr="00CC1178">
              <w:rPr>
                <w:rFonts w:ascii="Lato" w:eastAsia="Times New Roman" w:hAnsi="Lato" w:cs="Arial"/>
                <w:kern w:val="0"/>
              </w:rPr>
              <w:t>Have supported to dispose waste &amp; maintain sanitation at school level.</w:t>
            </w:r>
            <w:r w:rsidR="00CC1178" w:rsidRPr="00CC1178">
              <w:rPr>
                <w:rFonts w:ascii="Lato" w:eastAsia="Times New Roman" w:hAnsi="Lato" w:cs="Arial"/>
                <w:kern w:val="0"/>
              </w:rPr>
              <w:t xml:space="preserve"> </w:t>
            </w:r>
            <w:r w:rsidRPr="00CC1178">
              <w:rPr>
                <w:rFonts w:ascii="Lato" w:hAnsi="Lato"/>
              </w:rPr>
              <w:t>Cement ring supported schools.</w:t>
            </w:r>
          </w:p>
        </w:tc>
        <w:tc>
          <w:tcPr>
            <w:tcW w:w="3150" w:type="dxa"/>
            <w:tcBorders>
              <w:top w:val="nil"/>
              <w:left w:val="nil"/>
              <w:bottom w:val="nil"/>
              <w:right w:val="single" w:sz="4" w:space="0" w:color="auto"/>
            </w:tcBorders>
            <w:shd w:val="clear" w:color="auto" w:fill="auto"/>
            <w:noWrap/>
            <w:vAlign w:val="bottom"/>
          </w:tcPr>
          <w:p w14:paraId="2BD8B510" w14:textId="77777777" w:rsidR="00BB3813" w:rsidRPr="00CC1178" w:rsidRDefault="00BB3813" w:rsidP="00087ACA">
            <w:pPr>
              <w:pStyle w:val="NoSpacing"/>
              <w:rPr>
                <w:rFonts w:ascii="Lato" w:eastAsia="Times New Roman" w:hAnsi="Lato" w:cs="Calibri"/>
                <w:kern w:val="0"/>
              </w:rPr>
            </w:pPr>
          </w:p>
        </w:tc>
        <w:tc>
          <w:tcPr>
            <w:tcW w:w="1173" w:type="dxa"/>
            <w:tcBorders>
              <w:top w:val="nil"/>
              <w:left w:val="nil"/>
              <w:bottom w:val="nil"/>
              <w:right w:val="single" w:sz="4" w:space="0" w:color="auto"/>
            </w:tcBorders>
            <w:shd w:val="clear" w:color="auto" w:fill="auto"/>
            <w:noWrap/>
            <w:vAlign w:val="bottom"/>
          </w:tcPr>
          <w:p w14:paraId="33A6FC02" w14:textId="77777777" w:rsidR="00BB3813" w:rsidRPr="00CA0F33" w:rsidRDefault="00BB3813" w:rsidP="00087ACA">
            <w:pPr>
              <w:pStyle w:val="NoSpacing"/>
              <w:rPr>
                <w:rFonts w:ascii="Lato" w:eastAsia="Times New Roman" w:hAnsi="Lato" w:cs="Calibri"/>
                <w:kern w:val="0"/>
              </w:rPr>
            </w:pPr>
          </w:p>
        </w:tc>
      </w:tr>
      <w:tr w:rsidR="00BB3813" w:rsidRPr="00CA0F33" w14:paraId="3B2AE2CF"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54EC2F8A" w14:textId="1C427D17"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kern w:val="0"/>
              </w:rPr>
              <w:lastRenderedPageBreak/>
              <w:t>ASRH</w:t>
            </w:r>
          </w:p>
        </w:tc>
        <w:tc>
          <w:tcPr>
            <w:tcW w:w="2137" w:type="dxa"/>
            <w:tcBorders>
              <w:top w:val="nil"/>
              <w:left w:val="nil"/>
              <w:bottom w:val="single" w:sz="4" w:space="0" w:color="auto"/>
              <w:right w:val="single" w:sz="4" w:space="0" w:color="auto"/>
            </w:tcBorders>
            <w:shd w:val="clear" w:color="auto" w:fill="auto"/>
            <w:noWrap/>
            <w:vAlign w:val="bottom"/>
          </w:tcPr>
          <w:p w14:paraId="3DC5A2D7" w14:textId="77777777" w:rsidR="00BB3813" w:rsidRPr="00CC1178" w:rsidRDefault="00BB3813" w:rsidP="00087ACA">
            <w:pPr>
              <w:spacing w:line="240" w:lineRule="auto"/>
              <w:jc w:val="both"/>
              <w:rPr>
                <w:rFonts w:ascii="Lato" w:hAnsi="Lato" w:cs="Arial"/>
              </w:rPr>
            </w:pPr>
            <w:r w:rsidRPr="00CC1178">
              <w:rPr>
                <w:rFonts w:ascii="Lato" w:hAnsi="Lato" w:cs="Arial"/>
              </w:rPr>
              <w:t>Essential materials/IEC materials support to Schools for AFIC</w:t>
            </w:r>
          </w:p>
          <w:p w14:paraId="03E8B460" w14:textId="77777777" w:rsidR="00BB3813" w:rsidRPr="00CC1178" w:rsidRDefault="00BB3813" w:rsidP="00087ACA">
            <w:pPr>
              <w:spacing w:line="240" w:lineRule="auto"/>
              <w:jc w:val="both"/>
              <w:rPr>
                <w:rFonts w:ascii="Lato" w:hAnsi="Lato"/>
              </w:rPr>
            </w:pPr>
          </w:p>
        </w:tc>
        <w:tc>
          <w:tcPr>
            <w:tcW w:w="5603" w:type="dxa"/>
            <w:gridSpan w:val="2"/>
            <w:tcBorders>
              <w:top w:val="nil"/>
              <w:left w:val="nil"/>
              <w:bottom w:val="single" w:sz="4" w:space="0" w:color="auto"/>
              <w:right w:val="single" w:sz="4" w:space="0" w:color="auto"/>
            </w:tcBorders>
            <w:vAlign w:val="bottom"/>
          </w:tcPr>
          <w:p w14:paraId="7AA2BF4F" w14:textId="77777777"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color w:val="000000"/>
                <w:kern w:val="0"/>
              </w:rPr>
              <w:t>IEC Materials supported to 14 Schools for AFIC. Due to this adolescent got opportunity to read that IEC materials &amp; also able to find their problems &amp; discuss on it fluently.</w:t>
            </w:r>
          </w:p>
          <w:p w14:paraId="25E54851" w14:textId="7D59D73A" w:rsidR="00BB3813" w:rsidRPr="00CC1178" w:rsidRDefault="00BB3813" w:rsidP="00087ACA">
            <w:pPr>
              <w:pStyle w:val="NoSpacing"/>
              <w:rPr>
                <w:rFonts w:ascii="Lato" w:hAnsi="Lato"/>
              </w:rPr>
            </w:pPr>
            <w:r w:rsidRPr="00CC1178">
              <w:rPr>
                <w:rFonts w:ascii="Lato" w:eastAsia="Times New Roman" w:hAnsi="Lato" w:cs="Arial"/>
                <w:color w:val="000000"/>
                <w:kern w:val="0"/>
              </w:rPr>
              <w:t>Utilization of AFIC in schools (14 schools where needed) and adolescence got opportunity to know more about ASRH issues.</w:t>
            </w:r>
          </w:p>
        </w:tc>
        <w:tc>
          <w:tcPr>
            <w:tcW w:w="3150" w:type="dxa"/>
            <w:tcBorders>
              <w:top w:val="nil"/>
              <w:left w:val="nil"/>
              <w:bottom w:val="single" w:sz="4" w:space="0" w:color="auto"/>
              <w:right w:val="single" w:sz="4" w:space="0" w:color="auto"/>
            </w:tcBorders>
            <w:shd w:val="clear" w:color="auto" w:fill="auto"/>
            <w:noWrap/>
            <w:vAlign w:val="bottom"/>
          </w:tcPr>
          <w:p w14:paraId="6813FF33" w14:textId="77777777" w:rsidR="00BB3813" w:rsidRPr="00CC1178" w:rsidRDefault="00BB3813" w:rsidP="00087ACA">
            <w:pPr>
              <w:pStyle w:val="NoSpacing"/>
              <w:rPr>
                <w:rFonts w:ascii="Lato" w:eastAsia="Times New Roman" w:hAnsi="Lato" w:cs="Calibri"/>
                <w:kern w:val="0"/>
              </w:rPr>
            </w:pPr>
          </w:p>
        </w:tc>
        <w:tc>
          <w:tcPr>
            <w:tcW w:w="1173" w:type="dxa"/>
            <w:tcBorders>
              <w:top w:val="nil"/>
              <w:left w:val="nil"/>
              <w:bottom w:val="single" w:sz="4" w:space="0" w:color="auto"/>
              <w:right w:val="single" w:sz="4" w:space="0" w:color="auto"/>
            </w:tcBorders>
            <w:shd w:val="clear" w:color="auto" w:fill="auto"/>
            <w:noWrap/>
            <w:vAlign w:val="bottom"/>
          </w:tcPr>
          <w:p w14:paraId="62323512" w14:textId="77777777" w:rsidR="00BB3813" w:rsidRPr="00CA0F33" w:rsidRDefault="00BB3813" w:rsidP="00087ACA">
            <w:pPr>
              <w:pStyle w:val="NoSpacing"/>
              <w:rPr>
                <w:rFonts w:ascii="Lato" w:eastAsia="Times New Roman" w:hAnsi="Lato" w:cs="Calibri"/>
                <w:kern w:val="0"/>
              </w:rPr>
            </w:pPr>
          </w:p>
        </w:tc>
      </w:tr>
      <w:tr w:rsidR="00BB3813" w:rsidRPr="00CA0F33" w14:paraId="663B365E"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02BCE75D" w14:textId="08A1A55E"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kern w:val="0"/>
              </w:rPr>
              <w:t>ASRH</w:t>
            </w:r>
          </w:p>
        </w:tc>
        <w:tc>
          <w:tcPr>
            <w:tcW w:w="2137" w:type="dxa"/>
            <w:tcBorders>
              <w:top w:val="nil"/>
              <w:left w:val="nil"/>
              <w:bottom w:val="single" w:sz="4" w:space="0" w:color="auto"/>
              <w:right w:val="single" w:sz="4" w:space="0" w:color="auto"/>
            </w:tcBorders>
            <w:shd w:val="clear" w:color="auto" w:fill="auto"/>
            <w:noWrap/>
            <w:vAlign w:val="bottom"/>
          </w:tcPr>
          <w:p w14:paraId="24049A1A" w14:textId="3C51CC3C" w:rsidR="00BB3813" w:rsidRPr="00CC1178" w:rsidRDefault="00BB3813" w:rsidP="00087ACA">
            <w:pPr>
              <w:spacing w:line="240" w:lineRule="auto"/>
              <w:jc w:val="both"/>
              <w:rPr>
                <w:rFonts w:ascii="Lato" w:hAnsi="Lato" w:cs="Arial"/>
              </w:rPr>
            </w:pPr>
            <w:r w:rsidRPr="00CC1178">
              <w:rPr>
                <w:rFonts w:ascii="Lato" w:eastAsia="Times New Roman" w:hAnsi="Lato" w:cs="Arial"/>
                <w:kern w:val="0"/>
              </w:rPr>
              <w:t>Orientation to adolescents on ASRH issues and services</w:t>
            </w:r>
          </w:p>
        </w:tc>
        <w:tc>
          <w:tcPr>
            <w:tcW w:w="5603" w:type="dxa"/>
            <w:gridSpan w:val="2"/>
            <w:tcBorders>
              <w:top w:val="nil"/>
              <w:left w:val="nil"/>
              <w:bottom w:val="single" w:sz="4" w:space="0" w:color="auto"/>
              <w:right w:val="single" w:sz="4" w:space="0" w:color="auto"/>
            </w:tcBorders>
            <w:vAlign w:val="bottom"/>
          </w:tcPr>
          <w:p w14:paraId="3E775D8B" w14:textId="31E6B846" w:rsidR="00BB3813" w:rsidRPr="00CC1178" w:rsidRDefault="00BB3813" w:rsidP="00087ACA">
            <w:pPr>
              <w:spacing w:after="0" w:line="240" w:lineRule="auto"/>
              <w:rPr>
                <w:rFonts w:ascii="Lato" w:eastAsia="Times New Roman" w:hAnsi="Lato" w:cs="Arial"/>
                <w:color w:val="000000"/>
                <w:kern w:val="0"/>
              </w:rPr>
            </w:pPr>
            <w:r w:rsidRPr="00CC1178">
              <w:rPr>
                <w:rFonts w:ascii="Lato" w:eastAsia="Times New Roman" w:hAnsi="Lato" w:cs="Arial"/>
                <w:kern w:val="0"/>
              </w:rPr>
              <w:t xml:space="preserve">28 events were conducted in which adolescents were provided with </w:t>
            </w:r>
            <w:r w:rsidR="00CC1178" w:rsidRPr="00CC1178">
              <w:rPr>
                <w:rFonts w:ascii="Lato" w:eastAsia="Times New Roman" w:hAnsi="Lato" w:cs="Arial"/>
                <w:kern w:val="0"/>
              </w:rPr>
              <w:t>1-day</w:t>
            </w:r>
            <w:r w:rsidRPr="00CC1178">
              <w:rPr>
                <w:rFonts w:ascii="Lato" w:eastAsia="Times New Roman" w:hAnsi="Lato" w:cs="Arial"/>
                <w:kern w:val="0"/>
              </w:rPr>
              <w:t xml:space="preserve"> orientation on ASRH issues which helped in developing positive attitude among them. Their understanding towards ASRH service utilization has increased from AFS.</w:t>
            </w:r>
          </w:p>
          <w:p w14:paraId="7CE22834" w14:textId="351D41F0" w:rsidR="00BB3813" w:rsidRPr="00CC1178" w:rsidRDefault="00BB3813" w:rsidP="00087ACA">
            <w:pPr>
              <w:pStyle w:val="NoSpacing"/>
              <w:rPr>
                <w:rFonts w:ascii="Lato" w:eastAsia="Times New Roman" w:hAnsi="Lato" w:cs="Arial"/>
                <w:color w:val="000000"/>
                <w:kern w:val="0"/>
              </w:rPr>
            </w:pPr>
            <w:r w:rsidRPr="00CC1178">
              <w:rPr>
                <w:rFonts w:ascii="Lato" w:eastAsia="Times New Roman" w:hAnsi="Lato" w:cs="Arial"/>
                <w:kern w:val="0"/>
              </w:rPr>
              <w:t xml:space="preserve">717 participants were participated &amp; benefitted from this activity. </w:t>
            </w:r>
          </w:p>
        </w:tc>
        <w:tc>
          <w:tcPr>
            <w:tcW w:w="3150" w:type="dxa"/>
            <w:tcBorders>
              <w:top w:val="nil"/>
              <w:left w:val="nil"/>
              <w:bottom w:val="single" w:sz="4" w:space="0" w:color="auto"/>
              <w:right w:val="single" w:sz="4" w:space="0" w:color="auto"/>
            </w:tcBorders>
            <w:shd w:val="clear" w:color="auto" w:fill="auto"/>
            <w:noWrap/>
            <w:vAlign w:val="bottom"/>
          </w:tcPr>
          <w:p w14:paraId="0B2D533F" w14:textId="77777777" w:rsidR="00BB3813" w:rsidRPr="00CC1178" w:rsidRDefault="00BB3813" w:rsidP="00087ACA">
            <w:pPr>
              <w:pStyle w:val="NoSpacing"/>
              <w:rPr>
                <w:rFonts w:ascii="Lato" w:eastAsia="Times New Roman" w:hAnsi="Lato" w:cs="Calibri"/>
                <w:kern w:val="0"/>
              </w:rPr>
            </w:pPr>
          </w:p>
        </w:tc>
        <w:tc>
          <w:tcPr>
            <w:tcW w:w="1173" w:type="dxa"/>
            <w:tcBorders>
              <w:top w:val="nil"/>
              <w:left w:val="nil"/>
              <w:bottom w:val="single" w:sz="4" w:space="0" w:color="auto"/>
              <w:right w:val="single" w:sz="4" w:space="0" w:color="auto"/>
            </w:tcBorders>
            <w:shd w:val="clear" w:color="auto" w:fill="auto"/>
            <w:noWrap/>
            <w:vAlign w:val="bottom"/>
          </w:tcPr>
          <w:p w14:paraId="64DF5134" w14:textId="77777777" w:rsidR="00BB3813" w:rsidRPr="00CA0F33" w:rsidRDefault="00BB3813" w:rsidP="00087ACA">
            <w:pPr>
              <w:pStyle w:val="NoSpacing"/>
              <w:rPr>
                <w:rFonts w:ascii="Lato" w:eastAsia="Times New Roman" w:hAnsi="Lato" w:cs="Calibri"/>
                <w:kern w:val="0"/>
              </w:rPr>
            </w:pPr>
          </w:p>
        </w:tc>
      </w:tr>
      <w:tr w:rsidR="00BB3813" w:rsidRPr="00CA0F33" w14:paraId="1FC7A430"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33C678BA" w14:textId="48F28C3F"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kern w:val="0"/>
              </w:rPr>
              <w:t>ASRH</w:t>
            </w:r>
          </w:p>
        </w:tc>
        <w:tc>
          <w:tcPr>
            <w:tcW w:w="2137" w:type="dxa"/>
            <w:tcBorders>
              <w:top w:val="nil"/>
              <w:left w:val="nil"/>
              <w:bottom w:val="single" w:sz="4" w:space="0" w:color="auto"/>
              <w:right w:val="single" w:sz="4" w:space="0" w:color="auto"/>
            </w:tcBorders>
            <w:shd w:val="clear" w:color="auto" w:fill="auto"/>
            <w:noWrap/>
            <w:vAlign w:val="bottom"/>
          </w:tcPr>
          <w:p w14:paraId="60124246" w14:textId="1BFB1951" w:rsidR="00BB3813" w:rsidRPr="00CC1178" w:rsidRDefault="00BB3813" w:rsidP="00087ACA">
            <w:pPr>
              <w:spacing w:line="240" w:lineRule="auto"/>
              <w:jc w:val="both"/>
              <w:rPr>
                <w:rFonts w:ascii="Lato" w:eastAsia="Times New Roman" w:hAnsi="Lato" w:cs="Arial"/>
                <w:kern w:val="0"/>
              </w:rPr>
            </w:pPr>
            <w:r w:rsidRPr="00CC1178">
              <w:rPr>
                <w:rFonts w:ascii="Lato" w:eastAsia="Times New Roman" w:hAnsi="Lato" w:cs="Arial"/>
                <w:kern w:val="0"/>
              </w:rPr>
              <w:t>Interaction/dialogue sessions on ASRH issues and service</w:t>
            </w:r>
          </w:p>
        </w:tc>
        <w:tc>
          <w:tcPr>
            <w:tcW w:w="5603" w:type="dxa"/>
            <w:gridSpan w:val="2"/>
            <w:tcBorders>
              <w:top w:val="nil"/>
              <w:left w:val="nil"/>
              <w:bottom w:val="single" w:sz="4" w:space="0" w:color="auto"/>
              <w:right w:val="single" w:sz="4" w:space="0" w:color="auto"/>
            </w:tcBorders>
            <w:vAlign w:val="bottom"/>
          </w:tcPr>
          <w:p w14:paraId="46B054F3" w14:textId="77777777"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kern w:val="0"/>
              </w:rPr>
              <w:t>25 events were conducted in which adolescents along with parents were together kept finding out the gaps and problems about ASRH issues and discussions were done. This encourages them to speak on reproductive health fluently. The parents got opportunity to understand the importance of ASRH services utilization.</w:t>
            </w:r>
          </w:p>
          <w:p w14:paraId="11186F68" w14:textId="3E9A7612" w:rsidR="00BB3813" w:rsidRPr="00CC1178" w:rsidRDefault="00BB3813" w:rsidP="00087ACA">
            <w:pPr>
              <w:pStyle w:val="NoSpacing"/>
              <w:rPr>
                <w:rFonts w:ascii="Lato" w:eastAsia="Times New Roman" w:hAnsi="Lato" w:cs="Arial"/>
                <w:kern w:val="0"/>
              </w:rPr>
            </w:pPr>
            <w:r w:rsidRPr="00CC1178">
              <w:rPr>
                <w:rFonts w:ascii="Lato" w:eastAsia="Times New Roman" w:hAnsi="Lato" w:cs="Arial"/>
                <w:kern w:val="0"/>
              </w:rPr>
              <w:t>643 adolescents along with parents were participated in this activity.</w:t>
            </w:r>
          </w:p>
        </w:tc>
        <w:tc>
          <w:tcPr>
            <w:tcW w:w="3150" w:type="dxa"/>
            <w:tcBorders>
              <w:top w:val="nil"/>
              <w:left w:val="nil"/>
              <w:bottom w:val="single" w:sz="4" w:space="0" w:color="auto"/>
              <w:right w:val="single" w:sz="4" w:space="0" w:color="auto"/>
            </w:tcBorders>
            <w:shd w:val="clear" w:color="auto" w:fill="auto"/>
            <w:noWrap/>
            <w:vAlign w:val="bottom"/>
          </w:tcPr>
          <w:p w14:paraId="717691B0" w14:textId="77777777" w:rsidR="00BB3813" w:rsidRPr="00CC1178" w:rsidRDefault="00BB3813" w:rsidP="00087ACA">
            <w:pPr>
              <w:pStyle w:val="NoSpacing"/>
              <w:rPr>
                <w:rFonts w:ascii="Lato" w:eastAsia="Times New Roman" w:hAnsi="Lato" w:cs="Calibri"/>
                <w:kern w:val="0"/>
              </w:rPr>
            </w:pPr>
          </w:p>
        </w:tc>
        <w:tc>
          <w:tcPr>
            <w:tcW w:w="1173" w:type="dxa"/>
            <w:tcBorders>
              <w:top w:val="nil"/>
              <w:left w:val="nil"/>
              <w:bottom w:val="single" w:sz="4" w:space="0" w:color="auto"/>
              <w:right w:val="single" w:sz="4" w:space="0" w:color="auto"/>
            </w:tcBorders>
            <w:shd w:val="clear" w:color="auto" w:fill="auto"/>
            <w:noWrap/>
            <w:vAlign w:val="bottom"/>
          </w:tcPr>
          <w:p w14:paraId="6CC013E2" w14:textId="77777777" w:rsidR="00BB3813" w:rsidRPr="00CA0F33" w:rsidRDefault="00BB3813" w:rsidP="00087ACA">
            <w:pPr>
              <w:pStyle w:val="NoSpacing"/>
              <w:rPr>
                <w:rFonts w:ascii="Lato" w:eastAsia="Times New Roman" w:hAnsi="Lato" w:cs="Calibri"/>
                <w:kern w:val="0"/>
              </w:rPr>
            </w:pPr>
          </w:p>
        </w:tc>
      </w:tr>
      <w:tr w:rsidR="00BB3813" w:rsidRPr="00CA0F33" w14:paraId="79BA91FB"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038CB467" w14:textId="057F3423"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kern w:val="0"/>
              </w:rPr>
              <w:t>ASRH</w:t>
            </w:r>
          </w:p>
        </w:tc>
        <w:tc>
          <w:tcPr>
            <w:tcW w:w="2137" w:type="dxa"/>
            <w:tcBorders>
              <w:top w:val="nil"/>
              <w:left w:val="nil"/>
              <w:bottom w:val="single" w:sz="4" w:space="0" w:color="auto"/>
              <w:right w:val="single" w:sz="4" w:space="0" w:color="auto"/>
            </w:tcBorders>
            <w:shd w:val="clear" w:color="auto" w:fill="auto"/>
            <w:noWrap/>
            <w:vAlign w:val="bottom"/>
          </w:tcPr>
          <w:p w14:paraId="47F17F07" w14:textId="7BFFD031" w:rsidR="00BB3813" w:rsidRPr="00CC1178" w:rsidRDefault="00BB3813" w:rsidP="00087ACA">
            <w:pPr>
              <w:spacing w:line="240" w:lineRule="auto"/>
              <w:jc w:val="both"/>
              <w:rPr>
                <w:rFonts w:ascii="Lato" w:eastAsia="Times New Roman" w:hAnsi="Lato" w:cs="Arial"/>
                <w:kern w:val="0"/>
              </w:rPr>
            </w:pPr>
            <w:r w:rsidRPr="00CC1178">
              <w:rPr>
                <w:rFonts w:ascii="Lato" w:eastAsia="Times New Roman" w:hAnsi="Lato" w:cs="Arial"/>
                <w:kern w:val="0"/>
              </w:rPr>
              <w:t>Conduction of sessions in adolescents' groups by facilitators (18 sessions)</w:t>
            </w:r>
          </w:p>
        </w:tc>
        <w:tc>
          <w:tcPr>
            <w:tcW w:w="5603" w:type="dxa"/>
            <w:gridSpan w:val="2"/>
            <w:tcBorders>
              <w:top w:val="nil"/>
              <w:left w:val="nil"/>
              <w:bottom w:val="single" w:sz="4" w:space="0" w:color="auto"/>
              <w:right w:val="single" w:sz="4" w:space="0" w:color="auto"/>
            </w:tcBorders>
            <w:vAlign w:val="bottom"/>
          </w:tcPr>
          <w:p w14:paraId="7BFEDFD1" w14:textId="77777777"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kern w:val="0"/>
              </w:rPr>
              <w:t>11 groups of both married and unmarried adolescents were formed and from each group 2 facilitators were selected and provided 5 days Healthy Transition training in their group. Group members got opportunity to be aware about adolescents, maternal and neonatal health issues which are very applicable in their day to day life.</w:t>
            </w:r>
          </w:p>
          <w:p w14:paraId="06081929" w14:textId="57C35774" w:rsidR="00BB3813" w:rsidRPr="00CC1178" w:rsidRDefault="00BB3813" w:rsidP="00087ACA">
            <w:pPr>
              <w:pStyle w:val="NoSpacing"/>
              <w:rPr>
                <w:rFonts w:ascii="Lato" w:eastAsia="Times New Roman" w:hAnsi="Lato" w:cs="Arial"/>
                <w:kern w:val="0"/>
              </w:rPr>
            </w:pPr>
            <w:r w:rsidRPr="00CC1178">
              <w:rPr>
                <w:rFonts w:ascii="Lato" w:eastAsia="Times New Roman" w:hAnsi="Lato" w:cs="Arial"/>
                <w:kern w:val="0"/>
              </w:rPr>
              <w:t>The facilitators conducted 275 sessions.</w:t>
            </w:r>
          </w:p>
        </w:tc>
        <w:tc>
          <w:tcPr>
            <w:tcW w:w="3150" w:type="dxa"/>
            <w:tcBorders>
              <w:top w:val="nil"/>
              <w:left w:val="nil"/>
              <w:bottom w:val="single" w:sz="4" w:space="0" w:color="auto"/>
              <w:right w:val="single" w:sz="4" w:space="0" w:color="auto"/>
            </w:tcBorders>
            <w:shd w:val="clear" w:color="auto" w:fill="auto"/>
            <w:noWrap/>
            <w:vAlign w:val="bottom"/>
          </w:tcPr>
          <w:p w14:paraId="7FB9E0C7" w14:textId="77777777" w:rsidR="00BB3813" w:rsidRPr="00CC1178" w:rsidRDefault="00BB3813" w:rsidP="00087ACA">
            <w:pPr>
              <w:pStyle w:val="NoSpacing"/>
              <w:rPr>
                <w:rFonts w:ascii="Lato" w:eastAsia="Times New Roman" w:hAnsi="Lato" w:cs="Calibri"/>
                <w:kern w:val="0"/>
              </w:rPr>
            </w:pPr>
          </w:p>
        </w:tc>
        <w:tc>
          <w:tcPr>
            <w:tcW w:w="1173" w:type="dxa"/>
            <w:tcBorders>
              <w:top w:val="nil"/>
              <w:left w:val="nil"/>
              <w:bottom w:val="single" w:sz="4" w:space="0" w:color="auto"/>
              <w:right w:val="single" w:sz="4" w:space="0" w:color="auto"/>
            </w:tcBorders>
            <w:shd w:val="clear" w:color="auto" w:fill="auto"/>
            <w:noWrap/>
            <w:vAlign w:val="bottom"/>
          </w:tcPr>
          <w:p w14:paraId="18F13CEA" w14:textId="77777777" w:rsidR="00BB3813" w:rsidRPr="00CA0F33" w:rsidRDefault="00BB3813" w:rsidP="00087ACA">
            <w:pPr>
              <w:pStyle w:val="NoSpacing"/>
              <w:rPr>
                <w:rFonts w:ascii="Lato" w:eastAsia="Times New Roman" w:hAnsi="Lato" w:cs="Calibri"/>
                <w:kern w:val="0"/>
              </w:rPr>
            </w:pPr>
          </w:p>
        </w:tc>
      </w:tr>
      <w:tr w:rsidR="00BB3813" w:rsidRPr="00CA0F33" w14:paraId="3A9019F5" w14:textId="77777777" w:rsidTr="009610EB">
        <w:trPr>
          <w:trHeight w:val="279"/>
        </w:trPr>
        <w:tc>
          <w:tcPr>
            <w:tcW w:w="1170" w:type="dxa"/>
            <w:tcBorders>
              <w:top w:val="nil"/>
              <w:left w:val="single" w:sz="4" w:space="0" w:color="auto"/>
              <w:bottom w:val="nil"/>
              <w:right w:val="single" w:sz="4" w:space="0" w:color="auto"/>
            </w:tcBorders>
            <w:shd w:val="clear" w:color="auto" w:fill="auto"/>
            <w:noWrap/>
            <w:vAlign w:val="bottom"/>
          </w:tcPr>
          <w:p w14:paraId="4B224DEF" w14:textId="45408F97"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kern w:val="0"/>
              </w:rPr>
              <w:lastRenderedPageBreak/>
              <w:t> ASRH</w:t>
            </w:r>
          </w:p>
        </w:tc>
        <w:tc>
          <w:tcPr>
            <w:tcW w:w="2137" w:type="dxa"/>
            <w:tcBorders>
              <w:top w:val="nil"/>
              <w:left w:val="nil"/>
              <w:bottom w:val="nil"/>
              <w:right w:val="single" w:sz="4" w:space="0" w:color="auto"/>
            </w:tcBorders>
            <w:shd w:val="clear" w:color="auto" w:fill="auto"/>
            <w:noWrap/>
            <w:vAlign w:val="bottom"/>
          </w:tcPr>
          <w:p w14:paraId="58D1678D" w14:textId="77777777" w:rsidR="00BB3813" w:rsidRPr="00CC1178" w:rsidRDefault="00BB3813" w:rsidP="00087ACA">
            <w:pPr>
              <w:spacing w:line="240" w:lineRule="auto"/>
              <w:jc w:val="both"/>
              <w:rPr>
                <w:rFonts w:ascii="Lato" w:hAnsi="Lato" w:cs="Arial"/>
              </w:rPr>
            </w:pPr>
            <w:r w:rsidRPr="00CC1178">
              <w:rPr>
                <w:rFonts w:ascii="Lato" w:eastAsia="Times New Roman" w:hAnsi="Lato" w:cs="Arial"/>
                <w:kern w:val="0"/>
              </w:rPr>
              <w:t> </w:t>
            </w:r>
            <w:r w:rsidRPr="00CC1178">
              <w:rPr>
                <w:rFonts w:ascii="Lato" w:hAnsi="Lato" w:cs="Arial"/>
              </w:rPr>
              <w:t>Essential equipment, furniture support to HF for Adolescent received ASRH services from AFS</w:t>
            </w:r>
          </w:p>
          <w:p w14:paraId="7E14A5AF" w14:textId="77777777" w:rsidR="00BB3813" w:rsidRPr="00CC1178" w:rsidRDefault="00BB3813" w:rsidP="00087ACA">
            <w:pPr>
              <w:spacing w:line="240" w:lineRule="auto"/>
              <w:jc w:val="both"/>
              <w:rPr>
                <w:rFonts w:ascii="Lato" w:eastAsia="Times New Roman" w:hAnsi="Lato" w:cs="Arial"/>
                <w:kern w:val="0"/>
              </w:rPr>
            </w:pPr>
          </w:p>
        </w:tc>
        <w:tc>
          <w:tcPr>
            <w:tcW w:w="5603" w:type="dxa"/>
            <w:gridSpan w:val="2"/>
            <w:tcBorders>
              <w:top w:val="nil"/>
              <w:left w:val="nil"/>
              <w:bottom w:val="nil"/>
              <w:right w:val="single" w:sz="4" w:space="0" w:color="auto"/>
            </w:tcBorders>
            <w:vAlign w:val="bottom"/>
          </w:tcPr>
          <w:p w14:paraId="37EC4314" w14:textId="77777777"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Arial"/>
                <w:color w:val="000000"/>
                <w:kern w:val="0"/>
              </w:rPr>
              <w:t>On the basis of need,</w:t>
            </w:r>
            <w:r w:rsidRPr="00CC1178">
              <w:rPr>
                <w:rFonts w:ascii="Lato" w:hAnsi="Lato" w:cs="Arial"/>
              </w:rPr>
              <w:t xml:space="preserve"> essential equipment, furniture supported to 3 HF (HP </w:t>
            </w:r>
            <w:proofErr w:type="spellStart"/>
            <w:r w:rsidRPr="00CC1178">
              <w:rPr>
                <w:rFonts w:ascii="Lato" w:hAnsi="Lato" w:cs="Arial"/>
              </w:rPr>
              <w:t>Sakarpura</w:t>
            </w:r>
            <w:proofErr w:type="spellEnd"/>
            <w:r w:rsidRPr="00CC1178">
              <w:rPr>
                <w:rFonts w:ascii="Lato" w:hAnsi="Lato" w:cs="Arial"/>
              </w:rPr>
              <w:t xml:space="preserve">, HP Ko </w:t>
            </w:r>
            <w:proofErr w:type="spellStart"/>
            <w:r w:rsidRPr="00CC1178">
              <w:rPr>
                <w:rFonts w:ascii="Lato" w:hAnsi="Lato" w:cs="Arial"/>
              </w:rPr>
              <w:t>Barsain</w:t>
            </w:r>
            <w:proofErr w:type="spellEnd"/>
            <w:r w:rsidRPr="00CC1178">
              <w:rPr>
                <w:rFonts w:ascii="Lato" w:hAnsi="Lato" w:cs="Arial"/>
              </w:rPr>
              <w:t xml:space="preserve"> &amp; HP </w:t>
            </w:r>
            <w:proofErr w:type="spellStart"/>
            <w:r w:rsidRPr="00CC1178">
              <w:rPr>
                <w:rFonts w:ascii="Lato" w:hAnsi="Lato" w:cs="Arial"/>
              </w:rPr>
              <w:t>Kochabakhari</w:t>
            </w:r>
            <w:proofErr w:type="spellEnd"/>
            <w:r w:rsidRPr="00CC1178">
              <w:rPr>
                <w:rFonts w:ascii="Lato" w:hAnsi="Lato" w:cs="Arial"/>
              </w:rPr>
              <w:t>) &amp;</w:t>
            </w:r>
            <w:r w:rsidRPr="00CC1178">
              <w:rPr>
                <w:rFonts w:ascii="Lato" w:eastAsia="Times New Roman" w:hAnsi="Lato" w:cs="Arial"/>
                <w:color w:val="000000"/>
                <w:kern w:val="0"/>
              </w:rPr>
              <w:t xml:space="preserve">a school </w:t>
            </w:r>
            <w:r w:rsidRPr="00CC1178">
              <w:rPr>
                <w:rFonts w:ascii="Lato" w:hAnsi="Lato" w:cs="Arial"/>
              </w:rPr>
              <w:t>for Adolescent received ASRH services from AFS.</w:t>
            </w:r>
          </w:p>
          <w:p w14:paraId="2020BA7A" w14:textId="752F7018" w:rsidR="00BB3813" w:rsidRPr="00CC1178" w:rsidRDefault="00BB3813" w:rsidP="00087ACA">
            <w:pPr>
              <w:pStyle w:val="NoSpacing"/>
              <w:rPr>
                <w:rFonts w:ascii="Lato" w:eastAsia="Times New Roman" w:hAnsi="Lato" w:cs="Arial"/>
                <w:kern w:val="0"/>
              </w:rPr>
            </w:pPr>
            <w:r w:rsidRPr="00CC1178">
              <w:rPr>
                <w:rFonts w:ascii="Lato" w:eastAsia="Times New Roman" w:hAnsi="Lato" w:cs="Arial"/>
                <w:kern w:val="0"/>
              </w:rPr>
              <w:t xml:space="preserve">Number of adolescents’ increases to receive ASRH services in </w:t>
            </w:r>
            <w:r w:rsidRPr="00CC1178">
              <w:rPr>
                <w:rFonts w:ascii="Lato" w:eastAsia="Times New Roman" w:hAnsi="Lato" w:cs="Arial"/>
                <w:color w:val="000000"/>
                <w:kern w:val="0"/>
              </w:rPr>
              <w:t xml:space="preserve">3 HF &amp; 4 schools in </w:t>
            </w:r>
            <w:proofErr w:type="spellStart"/>
            <w:r w:rsidRPr="00CC1178">
              <w:rPr>
                <w:rFonts w:ascii="Lato" w:eastAsia="Times New Roman" w:hAnsi="Lato" w:cs="Arial"/>
                <w:color w:val="000000"/>
                <w:kern w:val="0"/>
              </w:rPr>
              <w:t>comparision</w:t>
            </w:r>
            <w:proofErr w:type="spellEnd"/>
            <w:r w:rsidRPr="00CC1178">
              <w:rPr>
                <w:rFonts w:ascii="Lato" w:eastAsia="Times New Roman" w:hAnsi="Lato" w:cs="Arial"/>
                <w:color w:val="000000"/>
                <w:kern w:val="0"/>
              </w:rPr>
              <w:t xml:space="preserve"> to others HF &amp; schools.</w:t>
            </w:r>
          </w:p>
        </w:tc>
        <w:tc>
          <w:tcPr>
            <w:tcW w:w="3150" w:type="dxa"/>
            <w:tcBorders>
              <w:top w:val="nil"/>
              <w:left w:val="nil"/>
              <w:bottom w:val="nil"/>
              <w:right w:val="single" w:sz="4" w:space="0" w:color="auto"/>
            </w:tcBorders>
            <w:shd w:val="clear" w:color="auto" w:fill="auto"/>
            <w:noWrap/>
            <w:vAlign w:val="bottom"/>
          </w:tcPr>
          <w:p w14:paraId="229E9358" w14:textId="77777777" w:rsidR="00BB3813" w:rsidRPr="00CC1178" w:rsidRDefault="00BB3813" w:rsidP="00087ACA">
            <w:pPr>
              <w:pStyle w:val="NoSpacing"/>
              <w:rPr>
                <w:rFonts w:ascii="Lato" w:eastAsia="Times New Roman" w:hAnsi="Lato" w:cs="Calibri"/>
                <w:kern w:val="0"/>
              </w:rPr>
            </w:pPr>
          </w:p>
        </w:tc>
        <w:tc>
          <w:tcPr>
            <w:tcW w:w="1173" w:type="dxa"/>
            <w:tcBorders>
              <w:top w:val="nil"/>
              <w:left w:val="nil"/>
              <w:bottom w:val="nil"/>
              <w:right w:val="single" w:sz="4" w:space="0" w:color="auto"/>
            </w:tcBorders>
            <w:shd w:val="clear" w:color="auto" w:fill="auto"/>
            <w:noWrap/>
            <w:vAlign w:val="bottom"/>
          </w:tcPr>
          <w:p w14:paraId="38875336" w14:textId="77777777" w:rsidR="00BB3813" w:rsidRPr="00CA0F33" w:rsidRDefault="00BB3813" w:rsidP="00087ACA">
            <w:pPr>
              <w:pStyle w:val="NoSpacing"/>
              <w:rPr>
                <w:rFonts w:ascii="Lato" w:eastAsia="Times New Roman" w:hAnsi="Lato" w:cs="Calibri"/>
                <w:kern w:val="0"/>
              </w:rPr>
            </w:pPr>
          </w:p>
        </w:tc>
      </w:tr>
      <w:tr w:rsidR="00BB3813" w:rsidRPr="00CA0F33" w14:paraId="724C705D"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5D43561C" w14:textId="6235FA73" w:rsidR="00BB3813" w:rsidRPr="00CC1178" w:rsidRDefault="00BB3813" w:rsidP="00087ACA">
            <w:pPr>
              <w:spacing w:after="0" w:line="240" w:lineRule="auto"/>
              <w:rPr>
                <w:rFonts w:ascii="Lato" w:eastAsia="Times New Roman" w:hAnsi="Lato" w:cs="Arial"/>
                <w:kern w:val="0"/>
              </w:rPr>
            </w:pPr>
            <w:r w:rsidRPr="00CC1178">
              <w:rPr>
                <w:rFonts w:ascii="Lato" w:eastAsia="Times New Roman" w:hAnsi="Lato" w:cs="Calibri"/>
                <w:kern w:val="0"/>
                <w14:ligatures w14:val="none"/>
              </w:rPr>
              <w:t> AD-ASST</w:t>
            </w:r>
          </w:p>
        </w:tc>
        <w:tc>
          <w:tcPr>
            <w:tcW w:w="2137" w:type="dxa"/>
            <w:tcBorders>
              <w:top w:val="nil"/>
              <w:left w:val="nil"/>
              <w:bottom w:val="single" w:sz="4" w:space="0" w:color="auto"/>
              <w:right w:val="single" w:sz="4" w:space="0" w:color="auto"/>
            </w:tcBorders>
            <w:shd w:val="clear" w:color="auto" w:fill="auto"/>
            <w:noWrap/>
            <w:vAlign w:val="center"/>
          </w:tcPr>
          <w:p w14:paraId="7B4B5EB0" w14:textId="4BD5FADF" w:rsidR="00BB3813" w:rsidRPr="00CC1178" w:rsidRDefault="00BB3813" w:rsidP="00087ACA">
            <w:pPr>
              <w:spacing w:line="240" w:lineRule="auto"/>
              <w:jc w:val="both"/>
              <w:rPr>
                <w:rFonts w:ascii="Lato" w:eastAsia="Times New Roman" w:hAnsi="Lato" w:cs="Arial"/>
                <w:kern w:val="0"/>
              </w:rPr>
            </w:pPr>
            <w:r w:rsidRPr="00CC1178">
              <w:rPr>
                <w:rFonts w:ascii="Lato" w:eastAsia="Times New Roman" w:hAnsi="Lato" w:cs="Calibri"/>
                <w:kern w:val="0"/>
                <w14:ligatures w14:val="none"/>
              </w:rPr>
              <w:t> </w:t>
            </w:r>
            <w:r w:rsidRPr="00CC1178">
              <w:rPr>
                <w:rFonts w:ascii="Lato" w:hAnsi="Lato" w:cs="Calibri"/>
              </w:rPr>
              <w:t>Conduction of Life Skill for Success sessions to youth/adolescents</w:t>
            </w:r>
          </w:p>
        </w:tc>
        <w:tc>
          <w:tcPr>
            <w:tcW w:w="5603" w:type="dxa"/>
            <w:gridSpan w:val="2"/>
            <w:tcBorders>
              <w:top w:val="nil"/>
              <w:left w:val="nil"/>
              <w:bottom w:val="single" w:sz="4" w:space="0" w:color="auto"/>
              <w:right w:val="single" w:sz="4" w:space="0" w:color="auto"/>
            </w:tcBorders>
          </w:tcPr>
          <w:p w14:paraId="64BD0A33" w14:textId="6B0628D5" w:rsidR="00BB3813" w:rsidRPr="00CC1178" w:rsidRDefault="00BB3813" w:rsidP="00087ACA">
            <w:pPr>
              <w:pStyle w:val="NoSpacing"/>
              <w:rPr>
                <w:rFonts w:ascii="Lato" w:eastAsia="Times New Roman" w:hAnsi="Lato" w:cs="Arial"/>
                <w:kern w:val="0"/>
              </w:rPr>
            </w:pPr>
            <w:r w:rsidRPr="00CC1178">
              <w:rPr>
                <w:rFonts w:ascii="Lato" w:eastAsia="Times New Roman" w:hAnsi="Lato" w:cs="Calibri"/>
                <w:kern w:val="0"/>
              </w:rPr>
              <w:t xml:space="preserve"> The practice tools and techniques during the session to enhance knowledge, capacity, self-empowered prepared them for Adolescent age and give the knowledge on different domain and coping skill </w:t>
            </w:r>
            <w:proofErr w:type="spellStart"/>
            <w:r w:rsidRPr="00CC1178">
              <w:rPr>
                <w:rFonts w:ascii="Lato" w:eastAsia="Times New Roman" w:hAnsi="Lato" w:cs="Calibri"/>
                <w:kern w:val="0"/>
              </w:rPr>
              <w:t>capacity.of</w:t>
            </w:r>
            <w:proofErr w:type="spellEnd"/>
            <w:r w:rsidRPr="00CC1178">
              <w:rPr>
                <w:rFonts w:ascii="Lato" w:eastAsia="Times New Roman" w:hAnsi="Lato" w:cs="Calibri"/>
                <w:kern w:val="0"/>
              </w:rPr>
              <w:t xml:space="preserve"> fabrication work shop and other job.</w:t>
            </w:r>
          </w:p>
        </w:tc>
        <w:tc>
          <w:tcPr>
            <w:tcW w:w="3150" w:type="dxa"/>
            <w:tcBorders>
              <w:top w:val="nil"/>
              <w:left w:val="nil"/>
              <w:bottom w:val="single" w:sz="4" w:space="0" w:color="auto"/>
              <w:right w:val="single" w:sz="4" w:space="0" w:color="auto"/>
            </w:tcBorders>
            <w:shd w:val="clear" w:color="auto" w:fill="auto"/>
            <w:noWrap/>
            <w:vAlign w:val="center"/>
          </w:tcPr>
          <w:p w14:paraId="433D3D5D" w14:textId="66595BD4" w:rsidR="00BB3813" w:rsidRPr="00CC1178" w:rsidRDefault="00BB3813" w:rsidP="00087ACA">
            <w:pPr>
              <w:pStyle w:val="NoSpacing"/>
              <w:rPr>
                <w:rFonts w:ascii="Lato" w:eastAsia="Times New Roman" w:hAnsi="Lato" w:cs="Calibri"/>
                <w:kern w:val="0"/>
              </w:rPr>
            </w:pPr>
            <w:r w:rsidRPr="00CC1178">
              <w:rPr>
                <w:rFonts w:ascii="Lato" w:eastAsia="Times New Roman" w:hAnsi="Lato" w:cs="Calibri"/>
                <w:kern w:val="0"/>
              </w:rPr>
              <w:t xml:space="preserve"> 236 children </w:t>
            </w:r>
            <w:proofErr w:type="gramStart"/>
            <w:r w:rsidRPr="00CC1178">
              <w:rPr>
                <w:rFonts w:ascii="Lato" w:eastAsia="Times New Roman" w:hAnsi="Lato" w:cs="Calibri"/>
                <w:kern w:val="0"/>
              </w:rPr>
              <w:t>has</w:t>
            </w:r>
            <w:proofErr w:type="gramEnd"/>
            <w:r w:rsidRPr="00CC1178">
              <w:rPr>
                <w:rFonts w:ascii="Lato" w:eastAsia="Times New Roman" w:hAnsi="Lato" w:cs="Calibri"/>
                <w:kern w:val="0"/>
              </w:rPr>
              <w:t xml:space="preserve"> participate in session girls are …. Boys…..</w:t>
            </w:r>
          </w:p>
        </w:tc>
        <w:tc>
          <w:tcPr>
            <w:tcW w:w="1173" w:type="dxa"/>
            <w:tcBorders>
              <w:top w:val="nil"/>
              <w:left w:val="nil"/>
              <w:bottom w:val="single" w:sz="4" w:space="0" w:color="auto"/>
              <w:right w:val="single" w:sz="4" w:space="0" w:color="auto"/>
            </w:tcBorders>
            <w:shd w:val="clear" w:color="auto" w:fill="auto"/>
            <w:noWrap/>
            <w:vAlign w:val="center"/>
          </w:tcPr>
          <w:p w14:paraId="1F67F5C6" w14:textId="0D24B5F3" w:rsidR="00BB3813" w:rsidRPr="00CA0F33" w:rsidRDefault="00BB3813" w:rsidP="00087ACA">
            <w:pPr>
              <w:pStyle w:val="NoSpacing"/>
              <w:rPr>
                <w:rFonts w:ascii="Lato" w:eastAsia="Times New Roman" w:hAnsi="Lato" w:cs="Calibri"/>
                <w:kern w:val="0"/>
              </w:rPr>
            </w:pPr>
            <w:r w:rsidRPr="00CA0F33">
              <w:rPr>
                <w:rFonts w:ascii="Lato" w:eastAsia="Times New Roman" w:hAnsi="Lato" w:cs="Calibri"/>
                <w:kern w:val="0"/>
              </w:rPr>
              <w:t> </w:t>
            </w:r>
            <w:r w:rsidRPr="00D7426B">
              <w:rPr>
                <w:rFonts w:ascii="Lato" w:eastAsia="Times New Roman" w:hAnsi="Lato" w:cs="Calibri"/>
                <w:kern w:val="0"/>
              </w:rPr>
              <w:t>10 child club are conduct in this session</w:t>
            </w:r>
          </w:p>
        </w:tc>
      </w:tr>
      <w:tr w:rsidR="00BB3813" w:rsidRPr="00CA0F33" w14:paraId="38F9CAD2"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6AB5F910" w14:textId="61E69FE5" w:rsidR="00BB3813" w:rsidRPr="00CC1178" w:rsidRDefault="00BB3813"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AD-ASST</w:t>
            </w:r>
          </w:p>
        </w:tc>
        <w:tc>
          <w:tcPr>
            <w:tcW w:w="2137" w:type="dxa"/>
            <w:tcBorders>
              <w:top w:val="nil"/>
              <w:left w:val="nil"/>
              <w:bottom w:val="single" w:sz="4" w:space="0" w:color="auto"/>
              <w:right w:val="single" w:sz="4" w:space="0" w:color="auto"/>
            </w:tcBorders>
            <w:shd w:val="clear" w:color="auto" w:fill="auto"/>
            <w:noWrap/>
            <w:vAlign w:val="center"/>
          </w:tcPr>
          <w:p w14:paraId="6220D552" w14:textId="67910A93" w:rsidR="00BB3813" w:rsidRPr="00CC1178" w:rsidRDefault="00BB3813" w:rsidP="00087ACA">
            <w:pPr>
              <w:spacing w:line="240" w:lineRule="auto"/>
              <w:jc w:val="both"/>
              <w:rPr>
                <w:rFonts w:ascii="Lato" w:eastAsia="Times New Roman" w:hAnsi="Lato" w:cs="Calibri"/>
                <w:kern w:val="0"/>
                <w14:ligatures w14:val="none"/>
              </w:rPr>
            </w:pPr>
            <w:r w:rsidRPr="00CC1178">
              <w:rPr>
                <w:rFonts w:ascii="Lato" w:eastAsia="Times New Roman" w:hAnsi="Lato" w:cs="Calibri"/>
                <w:kern w:val="0"/>
                <w14:ligatures w14:val="none"/>
              </w:rPr>
              <w:t> </w:t>
            </w:r>
            <w:r w:rsidRPr="00CC1178">
              <w:rPr>
                <w:rFonts w:ascii="Lato" w:hAnsi="Lato" w:cs="Calibri"/>
              </w:rPr>
              <w:t>Conduction of financial literacy sessions to youth/adolescents</w:t>
            </w:r>
          </w:p>
        </w:tc>
        <w:tc>
          <w:tcPr>
            <w:tcW w:w="5603" w:type="dxa"/>
            <w:gridSpan w:val="2"/>
            <w:tcBorders>
              <w:top w:val="nil"/>
              <w:left w:val="nil"/>
              <w:bottom w:val="single" w:sz="4" w:space="0" w:color="auto"/>
              <w:right w:val="single" w:sz="4" w:space="0" w:color="auto"/>
            </w:tcBorders>
          </w:tcPr>
          <w:p w14:paraId="62670753" w14:textId="424FA94E" w:rsidR="00BB3813" w:rsidRPr="00CC1178" w:rsidRDefault="00BB3813" w:rsidP="00087ACA">
            <w:pPr>
              <w:pStyle w:val="NoSpacing"/>
              <w:rPr>
                <w:rFonts w:ascii="Lato" w:eastAsia="Times New Roman" w:hAnsi="Lato" w:cs="Calibri"/>
                <w:kern w:val="0"/>
              </w:rPr>
            </w:pPr>
            <w:r w:rsidRPr="00CC1178">
              <w:rPr>
                <w:rFonts w:ascii="Lato" w:eastAsia="Times New Roman" w:hAnsi="Lato" w:cs="Calibri"/>
                <w:kern w:val="0"/>
              </w:rPr>
              <w:t> Will be discussing and even use the practice tools and techniques during the session to enhance financial literacy, prepared them for Adolescent age and give the knowledge on different saving and extra expenses skill, Information about savings rule in our family, ways to reduce wasteful spending, income and expenditure management are discussed among family and community children.</w:t>
            </w:r>
          </w:p>
        </w:tc>
        <w:tc>
          <w:tcPr>
            <w:tcW w:w="3150" w:type="dxa"/>
            <w:tcBorders>
              <w:top w:val="nil"/>
              <w:left w:val="nil"/>
              <w:bottom w:val="single" w:sz="4" w:space="0" w:color="auto"/>
              <w:right w:val="single" w:sz="4" w:space="0" w:color="auto"/>
            </w:tcBorders>
            <w:shd w:val="clear" w:color="auto" w:fill="auto"/>
            <w:noWrap/>
            <w:vAlign w:val="center"/>
          </w:tcPr>
          <w:p w14:paraId="2590D345" w14:textId="051EF180" w:rsidR="00BB3813" w:rsidRPr="00CC1178" w:rsidRDefault="00BB3813" w:rsidP="00087ACA">
            <w:pPr>
              <w:pStyle w:val="NoSpacing"/>
              <w:rPr>
                <w:rFonts w:ascii="Lato" w:eastAsia="Times New Roman" w:hAnsi="Lato" w:cs="Calibri"/>
                <w:kern w:val="0"/>
              </w:rPr>
            </w:pPr>
            <w:r w:rsidRPr="00CC1178">
              <w:rPr>
                <w:rFonts w:ascii="Lato" w:eastAsia="Times New Roman" w:hAnsi="Lato" w:cs="Calibri"/>
                <w:kern w:val="0"/>
              </w:rPr>
              <w:t xml:space="preserve"> 219 children </w:t>
            </w:r>
            <w:proofErr w:type="gramStart"/>
            <w:r w:rsidRPr="00CC1178">
              <w:rPr>
                <w:rFonts w:ascii="Lato" w:eastAsia="Times New Roman" w:hAnsi="Lato" w:cs="Calibri"/>
                <w:kern w:val="0"/>
              </w:rPr>
              <w:t>has</w:t>
            </w:r>
            <w:proofErr w:type="gramEnd"/>
            <w:r w:rsidRPr="00CC1178">
              <w:rPr>
                <w:rFonts w:ascii="Lato" w:eastAsia="Times New Roman" w:hAnsi="Lato" w:cs="Calibri"/>
                <w:kern w:val="0"/>
              </w:rPr>
              <w:t xml:space="preserve"> participate in session girls are …. Boys…..</w:t>
            </w:r>
          </w:p>
        </w:tc>
        <w:tc>
          <w:tcPr>
            <w:tcW w:w="1173" w:type="dxa"/>
            <w:tcBorders>
              <w:top w:val="nil"/>
              <w:left w:val="nil"/>
              <w:bottom w:val="single" w:sz="4" w:space="0" w:color="auto"/>
              <w:right w:val="single" w:sz="4" w:space="0" w:color="auto"/>
            </w:tcBorders>
            <w:shd w:val="clear" w:color="auto" w:fill="auto"/>
            <w:noWrap/>
            <w:vAlign w:val="center"/>
          </w:tcPr>
          <w:p w14:paraId="4005C8EC" w14:textId="0F237F04" w:rsidR="00BB3813" w:rsidRPr="00CA0F33" w:rsidRDefault="00BB3813" w:rsidP="00087ACA">
            <w:pPr>
              <w:pStyle w:val="NoSpacing"/>
              <w:rPr>
                <w:rFonts w:ascii="Lato" w:eastAsia="Times New Roman" w:hAnsi="Lato" w:cs="Calibri"/>
                <w:kern w:val="0"/>
              </w:rPr>
            </w:pPr>
            <w:r w:rsidRPr="00CA0F33">
              <w:rPr>
                <w:rFonts w:ascii="Lato" w:eastAsia="Times New Roman" w:hAnsi="Lato" w:cs="Calibri"/>
                <w:kern w:val="0"/>
              </w:rPr>
              <w:t> </w:t>
            </w:r>
            <w:r w:rsidRPr="00D7426B">
              <w:rPr>
                <w:rFonts w:ascii="Lato" w:eastAsia="Times New Roman" w:hAnsi="Lato" w:cs="Calibri"/>
                <w:kern w:val="0"/>
              </w:rPr>
              <w:t>10 child club are conduct in this session</w:t>
            </w:r>
          </w:p>
        </w:tc>
      </w:tr>
      <w:tr w:rsidR="00BB3813" w:rsidRPr="00CA0F33" w14:paraId="1AE3B4AF"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4D31FB75" w14:textId="2C9753D3" w:rsidR="00BB3813" w:rsidRPr="00CC1178" w:rsidRDefault="00BB3813"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AD-ASST</w:t>
            </w:r>
          </w:p>
        </w:tc>
        <w:tc>
          <w:tcPr>
            <w:tcW w:w="2137" w:type="dxa"/>
            <w:tcBorders>
              <w:top w:val="nil"/>
              <w:left w:val="nil"/>
              <w:bottom w:val="single" w:sz="4" w:space="0" w:color="auto"/>
              <w:right w:val="single" w:sz="4" w:space="0" w:color="auto"/>
            </w:tcBorders>
            <w:shd w:val="clear" w:color="auto" w:fill="auto"/>
            <w:noWrap/>
            <w:vAlign w:val="center"/>
          </w:tcPr>
          <w:p w14:paraId="11889864" w14:textId="44778C9C" w:rsidR="00BB3813" w:rsidRPr="00CC1178" w:rsidRDefault="00BB3813" w:rsidP="00087ACA">
            <w:pPr>
              <w:spacing w:line="240" w:lineRule="auto"/>
              <w:jc w:val="both"/>
              <w:rPr>
                <w:rFonts w:ascii="Lato" w:eastAsia="Times New Roman" w:hAnsi="Lato" w:cs="Calibri"/>
                <w:kern w:val="0"/>
                <w14:ligatures w14:val="none"/>
              </w:rPr>
            </w:pPr>
            <w:r w:rsidRPr="00CC1178">
              <w:rPr>
                <w:rFonts w:ascii="Lato" w:eastAsia="Times New Roman" w:hAnsi="Lato" w:cs="Calibri"/>
                <w:kern w:val="0"/>
                <w14:ligatures w14:val="none"/>
              </w:rPr>
              <w:t> </w:t>
            </w:r>
            <w:r w:rsidRPr="00CC1178">
              <w:rPr>
                <w:rFonts w:ascii="Lato" w:hAnsi="Lato"/>
              </w:rPr>
              <w:t>Build capacity of local government on child rights, protection and participation</w:t>
            </w:r>
          </w:p>
        </w:tc>
        <w:tc>
          <w:tcPr>
            <w:tcW w:w="5603" w:type="dxa"/>
            <w:gridSpan w:val="2"/>
            <w:tcBorders>
              <w:top w:val="nil"/>
              <w:left w:val="nil"/>
              <w:bottom w:val="single" w:sz="4" w:space="0" w:color="auto"/>
              <w:right w:val="single" w:sz="4" w:space="0" w:color="auto"/>
            </w:tcBorders>
          </w:tcPr>
          <w:p w14:paraId="13DF84B1" w14:textId="395A1709" w:rsidR="00BB3813" w:rsidRPr="00CC1178" w:rsidRDefault="00BB3813" w:rsidP="00087ACA">
            <w:pPr>
              <w:pStyle w:val="NoSpacing"/>
              <w:rPr>
                <w:rFonts w:ascii="Lato" w:eastAsia="Times New Roman" w:hAnsi="Lato" w:cs="Calibri"/>
                <w:kern w:val="0"/>
              </w:rPr>
            </w:pPr>
            <w:r w:rsidRPr="00CC1178">
              <w:rPr>
                <w:rFonts w:ascii="Lato" w:eastAsia="Times New Roman" w:hAnsi="Lato" w:cs="Calibri"/>
                <w:kern w:val="0"/>
              </w:rPr>
              <w:t>The newly elected body's and WCRC representatives conduct training on child rights and child protection, how to protect the children in their ward, palika and implement the measures and prepare an annual action plan then the budget allocated for children.</w:t>
            </w:r>
          </w:p>
        </w:tc>
        <w:tc>
          <w:tcPr>
            <w:tcW w:w="3150" w:type="dxa"/>
            <w:tcBorders>
              <w:top w:val="nil"/>
              <w:left w:val="nil"/>
              <w:bottom w:val="single" w:sz="4" w:space="0" w:color="auto"/>
              <w:right w:val="single" w:sz="4" w:space="0" w:color="auto"/>
            </w:tcBorders>
            <w:shd w:val="clear" w:color="auto" w:fill="auto"/>
            <w:noWrap/>
            <w:vAlign w:val="center"/>
          </w:tcPr>
          <w:p w14:paraId="00F24562" w14:textId="52B60624" w:rsidR="00BB3813" w:rsidRPr="00CC1178" w:rsidRDefault="00BB3813" w:rsidP="00087ACA">
            <w:pPr>
              <w:pStyle w:val="NoSpacing"/>
              <w:rPr>
                <w:rFonts w:ascii="Lato" w:eastAsia="Times New Roman" w:hAnsi="Lato" w:cs="Calibri"/>
                <w:kern w:val="0"/>
              </w:rPr>
            </w:pPr>
            <w:r w:rsidRPr="00CC1178">
              <w:rPr>
                <w:rFonts w:ascii="Lato" w:eastAsia="Times New Roman" w:hAnsi="Lato" w:cs="Calibri"/>
                <w:kern w:val="0"/>
              </w:rPr>
              <w:t xml:space="preserve">To inform about child protection laws, child rights management, </w:t>
            </w:r>
            <w:proofErr w:type="spellStart"/>
            <w:proofErr w:type="gramStart"/>
            <w:r w:rsidRPr="00CC1178">
              <w:rPr>
                <w:rFonts w:ascii="Lato" w:eastAsia="Times New Roman" w:hAnsi="Lato" w:cs="Calibri"/>
                <w:kern w:val="0"/>
              </w:rPr>
              <w:t>child.protection</w:t>
            </w:r>
            <w:proofErr w:type="spellEnd"/>
            <w:proofErr w:type="gramEnd"/>
            <w:r w:rsidRPr="00CC1178">
              <w:rPr>
                <w:rFonts w:ascii="Lato" w:eastAsia="Times New Roman" w:hAnsi="Lato" w:cs="Calibri"/>
                <w:kern w:val="0"/>
              </w:rPr>
              <w:t xml:space="preserve"> system at the municipal level. </w:t>
            </w:r>
          </w:p>
        </w:tc>
        <w:tc>
          <w:tcPr>
            <w:tcW w:w="1173" w:type="dxa"/>
            <w:tcBorders>
              <w:top w:val="nil"/>
              <w:left w:val="nil"/>
              <w:bottom w:val="single" w:sz="4" w:space="0" w:color="auto"/>
              <w:right w:val="single" w:sz="4" w:space="0" w:color="auto"/>
            </w:tcBorders>
            <w:shd w:val="clear" w:color="auto" w:fill="auto"/>
            <w:noWrap/>
            <w:vAlign w:val="center"/>
          </w:tcPr>
          <w:p w14:paraId="695C743A" w14:textId="3ED8D5F7" w:rsidR="00BB3813" w:rsidRPr="00CA0F33" w:rsidRDefault="00BB3813" w:rsidP="00087ACA">
            <w:pPr>
              <w:pStyle w:val="NoSpacing"/>
              <w:rPr>
                <w:rFonts w:ascii="Lato" w:eastAsia="Times New Roman" w:hAnsi="Lato" w:cs="Calibri"/>
                <w:kern w:val="0"/>
              </w:rPr>
            </w:pPr>
            <w:r w:rsidRPr="00CA0F33">
              <w:rPr>
                <w:rFonts w:ascii="Lato" w:eastAsia="Times New Roman" w:hAnsi="Lato" w:cs="Calibri"/>
                <w:kern w:val="0"/>
              </w:rPr>
              <w:t> </w:t>
            </w:r>
          </w:p>
        </w:tc>
      </w:tr>
      <w:tr w:rsidR="00BB3813" w:rsidRPr="00CA0F33" w14:paraId="4189F917" w14:textId="77777777" w:rsidTr="009610EB">
        <w:trPr>
          <w:trHeight w:val="279"/>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2C5F91D7" w14:textId="6525C098" w:rsidR="00BB3813" w:rsidRPr="00CC1178" w:rsidRDefault="00BB3813"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AD-ASST</w:t>
            </w:r>
          </w:p>
        </w:tc>
        <w:tc>
          <w:tcPr>
            <w:tcW w:w="2137" w:type="dxa"/>
            <w:tcBorders>
              <w:top w:val="nil"/>
              <w:left w:val="nil"/>
              <w:bottom w:val="single" w:sz="4" w:space="0" w:color="auto"/>
              <w:right w:val="single" w:sz="4" w:space="0" w:color="auto"/>
            </w:tcBorders>
            <w:shd w:val="clear" w:color="auto" w:fill="auto"/>
            <w:noWrap/>
            <w:vAlign w:val="bottom"/>
          </w:tcPr>
          <w:p w14:paraId="696AB880" w14:textId="6C400BFC" w:rsidR="00BB3813" w:rsidRPr="00CC1178" w:rsidRDefault="00BB3813" w:rsidP="00087ACA">
            <w:pPr>
              <w:spacing w:line="240" w:lineRule="auto"/>
              <w:jc w:val="both"/>
              <w:rPr>
                <w:rFonts w:ascii="Lato" w:eastAsia="Times New Roman" w:hAnsi="Lato" w:cs="Calibri"/>
                <w:kern w:val="0"/>
                <w14:ligatures w14:val="none"/>
              </w:rPr>
            </w:pPr>
            <w:r w:rsidRPr="00CC1178">
              <w:rPr>
                <w:rFonts w:ascii="Lato" w:eastAsia="Times New Roman" w:hAnsi="Lato" w:cs="Calibri"/>
                <w:kern w:val="0"/>
                <w14:ligatures w14:val="none"/>
              </w:rPr>
              <w:t> </w:t>
            </w:r>
            <w:r w:rsidR="00CC1178" w:rsidRPr="00CC1178">
              <w:rPr>
                <w:rFonts w:ascii="Lato" w:hAnsi="Lato"/>
              </w:rPr>
              <w:t>Participants participated in BF</w:t>
            </w:r>
            <w:r w:rsidRPr="00CC1178">
              <w:rPr>
                <w:rFonts w:ascii="Lato" w:hAnsi="Lato"/>
              </w:rPr>
              <w:t>C analysis workshop</w:t>
            </w:r>
          </w:p>
        </w:tc>
        <w:tc>
          <w:tcPr>
            <w:tcW w:w="5603" w:type="dxa"/>
            <w:gridSpan w:val="2"/>
            <w:tcBorders>
              <w:top w:val="nil"/>
              <w:left w:val="nil"/>
              <w:bottom w:val="single" w:sz="4" w:space="0" w:color="auto"/>
              <w:right w:val="single" w:sz="4" w:space="0" w:color="auto"/>
            </w:tcBorders>
          </w:tcPr>
          <w:p w14:paraId="0E83904A" w14:textId="4C35D802" w:rsidR="00BB3813" w:rsidRPr="00CC1178" w:rsidRDefault="00BB3813" w:rsidP="00087ACA">
            <w:pPr>
              <w:pStyle w:val="NoSpacing"/>
              <w:rPr>
                <w:rFonts w:ascii="Lato" w:eastAsia="Times New Roman" w:hAnsi="Lato" w:cs="Calibri"/>
                <w:kern w:val="0"/>
              </w:rPr>
            </w:pPr>
            <w:r w:rsidRPr="00CC1178">
              <w:rPr>
                <w:rFonts w:ascii="Lato" w:eastAsia="Times New Roman" w:hAnsi="Lato" w:cs="Calibri"/>
                <w:kern w:val="0"/>
              </w:rPr>
              <w:t>Support the BFC produce report to conduct BFC workshop and develop action plan then allocated the budget for children.</w:t>
            </w:r>
          </w:p>
        </w:tc>
        <w:tc>
          <w:tcPr>
            <w:tcW w:w="3150" w:type="dxa"/>
            <w:tcBorders>
              <w:top w:val="nil"/>
              <w:left w:val="nil"/>
              <w:bottom w:val="single" w:sz="4" w:space="0" w:color="auto"/>
              <w:right w:val="single" w:sz="4" w:space="0" w:color="auto"/>
            </w:tcBorders>
            <w:shd w:val="clear" w:color="auto" w:fill="auto"/>
            <w:noWrap/>
            <w:vAlign w:val="bottom"/>
          </w:tcPr>
          <w:p w14:paraId="684314E3" w14:textId="48AC9007" w:rsidR="00BB3813" w:rsidRPr="00CC1178" w:rsidRDefault="00BB3813" w:rsidP="00087ACA">
            <w:pPr>
              <w:pStyle w:val="NoSpacing"/>
              <w:rPr>
                <w:rFonts w:ascii="Lato" w:eastAsia="Times New Roman" w:hAnsi="Lato" w:cs="Calibri"/>
                <w:kern w:val="0"/>
              </w:rPr>
            </w:pPr>
            <w:r w:rsidRPr="00CC1178">
              <w:rPr>
                <w:rFonts w:ascii="Lato" w:eastAsia="Times New Roman" w:hAnsi="Lato" w:cs="Calibri"/>
                <w:kern w:val="0"/>
              </w:rPr>
              <w:t xml:space="preserve">To produce of report and allocated of budget for children.  </w:t>
            </w:r>
          </w:p>
        </w:tc>
        <w:tc>
          <w:tcPr>
            <w:tcW w:w="1173" w:type="dxa"/>
            <w:tcBorders>
              <w:top w:val="nil"/>
              <w:left w:val="nil"/>
              <w:bottom w:val="single" w:sz="4" w:space="0" w:color="auto"/>
              <w:right w:val="single" w:sz="4" w:space="0" w:color="auto"/>
            </w:tcBorders>
            <w:shd w:val="clear" w:color="auto" w:fill="auto"/>
            <w:noWrap/>
            <w:vAlign w:val="bottom"/>
          </w:tcPr>
          <w:p w14:paraId="70853688" w14:textId="1F1E4B70" w:rsidR="00BB3813" w:rsidRPr="00CA0F33" w:rsidRDefault="00BB3813" w:rsidP="00087ACA">
            <w:pPr>
              <w:pStyle w:val="NoSpacing"/>
              <w:rPr>
                <w:rFonts w:ascii="Lato" w:eastAsia="Times New Roman" w:hAnsi="Lato" w:cs="Calibri"/>
                <w:kern w:val="0"/>
              </w:rPr>
            </w:pPr>
            <w:r w:rsidRPr="00CA0F33">
              <w:rPr>
                <w:rFonts w:ascii="Lato" w:eastAsia="Times New Roman" w:hAnsi="Lato" w:cs="Calibri"/>
                <w:kern w:val="0"/>
              </w:rPr>
              <w:t> </w:t>
            </w:r>
          </w:p>
        </w:tc>
      </w:tr>
      <w:tr w:rsidR="00087ACA" w:rsidRPr="00CA0F33" w14:paraId="6FF6350D" w14:textId="77777777" w:rsidTr="009610EB">
        <w:trPr>
          <w:trHeight w:val="279"/>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68BAA" w14:textId="1F9C7479" w:rsidR="00087ACA" w:rsidRPr="00CC1178" w:rsidRDefault="00087ACA"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FSL</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8B90C" w14:textId="502CFDA1" w:rsidR="00087ACA" w:rsidRPr="00CC1178" w:rsidRDefault="00087ACA" w:rsidP="00087ACA">
            <w:pPr>
              <w:spacing w:line="240" w:lineRule="auto"/>
              <w:jc w:val="both"/>
              <w:rPr>
                <w:rFonts w:ascii="Lato" w:eastAsia="Times New Roman" w:hAnsi="Lato" w:cs="Calibri"/>
                <w:kern w:val="0"/>
                <w14:ligatures w14:val="none"/>
              </w:rPr>
            </w:pPr>
            <w:r w:rsidRPr="00CC1178">
              <w:rPr>
                <w:rFonts w:ascii="Lato" w:eastAsia="Times New Roman" w:hAnsi="Lato" w:cs="Calibri"/>
                <w:kern w:val="0"/>
                <w14:ligatures w14:val="none"/>
              </w:rPr>
              <w:t xml:space="preserve"> Training , Mobilization LRPs </w:t>
            </w:r>
            <w:r w:rsidRPr="00CC1178">
              <w:rPr>
                <w:rFonts w:ascii="Lato" w:eastAsia="Times New Roman" w:hAnsi="Lato" w:cs="Calibri"/>
                <w:kern w:val="0"/>
                <w14:ligatures w14:val="none"/>
              </w:rPr>
              <w:lastRenderedPageBreak/>
              <w:t>on agriculture technologies</w:t>
            </w:r>
          </w:p>
        </w:tc>
        <w:tc>
          <w:tcPr>
            <w:tcW w:w="5603" w:type="dxa"/>
            <w:gridSpan w:val="2"/>
            <w:tcBorders>
              <w:top w:val="single" w:sz="4" w:space="0" w:color="auto"/>
              <w:left w:val="single" w:sz="4" w:space="0" w:color="auto"/>
              <w:bottom w:val="single" w:sz="4" w:space="0" w:color="auto"/>
              <w:right w:val="single" w:sz="4" w:space="0" w:color="auto"/>
            </w:tcBorders>
            <w:vAlign w:val="center"/>
          </w:tcPr>
          <w:p w14:paraId="0098CF4A" w14:textId="690AE1C0" w:rsidR="00087ACA" w:rsidRPr="00CC1178" w:rsidRDefault="00087ACA" w:rsidP="00087ACA">
            <w:pPr>
              <w:pStyle w:val="NoSpacing"/>
              <w:rPr>
                <w:rFonts w:ascii="Lato" w:eastAsia="Times New Roman" w:hAnsi="Lato" w:cs="Calibri"/>
                <w:kern w:val="0"/>
              </w:rPr>
            </w:pPr>
            <w:r w:rsidRPr="00CC1178">
              <w:rPr>
                <w:rFonts w:ascii="Lato" w:eastAsia="Times New Roman" w:hAnsi="Lato" w:cs="Calibri"/>
                <w:kern w:val="0"/>
              </w:rPr>
              <w:lastRenderedPageBreak/>
              <w:t xml:space="preserve"> Previously trained LRPs have been mobilized in different groups of farmland. Listed LRPs have </w:t>
            </w:r>
            <w:r w:rsidRPr="00CC1178">
              <w:rPr>
                <w:rFonts w:ascii="Lato" w:eastAsia="Times New Roman" w:hAnsi="Lato" w:cs="Calibri"/>
                <w:kern w:val="0"/>
              </w:rPr>
              <w:lastRenderedPageBreak/>
              <w:t>informed and program team has facilitated them on practically improving the vegetables production systems. Being such practice farmers from different groups have got platform for sharing own good practices and knowledge that had  motivated all participated farmers.</w:t>
            </w: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50B73" w14:textId="618381E7" w:rsidR="00087ACA" w:rsidRPr="00CC1178" w:rsidRDefault="00087ACA" w:rsidP="00087ACA">
            <w:pPr>
              <w:pStyle w:val="NoSpacing"/>
              <w:rPr>
                <w:rFonts w:ascii="Lato" w:eastAsia="Times New Roman" w:hAnsi="Lato" w:cs="Calibri"/>
                <w:kern w:val="0"/>
              </w:rPr>
            </w:pPr>
            <w:r w:rsidRPr="00CC1178">
              <w:rPr>
                <w:rFonts w:ascii="Lato" w:eastAsia="Times New Roman" w:hAnsi="Lato" w:cs="Calibri"/>
                <w:kern w:val="0"/>
              </w:rPr>
              <w:lastRenderedPageBreak/>
              <w:t> 12 LRPs mobilized in 15 different FGs.</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4EBC8" w14:textId="0D1B5E20" w:rsidR="00087ACA" w:rsidRPr="00CA0F33" w:rsidRDefault="00087ACA" w:rsidP="00087ACA">
            <w:pPr>
              <w:pStyle w:val="NoSpacing"/>
              <w:rPr>
                <w:rFonts w:ascii="Lato" w:eastAsia="Times New Roman" w:hAnsi="Lato" w:cs="Calibri"/>
                <w:kern w:val="0"/>
              </w:rPr>
            </w:pPr>
            <w:r w:rsidRPr="00CA0F33">
              <w:rPr>
                <w:rFonts w:ascii="Lato" w:eastAsia="Times New Roman" w:hAnsi="Lato" w:cs="Calibri"/>
                <w:kern w:val="0"/>
              </w:rPr>
              <w:t> </w:t>
            </w:r>
          </w:p>
        </w:tc>
      </w:tr>
      <w:tr w:rsidR="00087ACA" w:rsidRPr="00CA0F33" w14:paraId="3385C923" w14:textId="77777777" w:rsidTr="009610EB">
        <w:trPr>
          <w:trHeight w:val="279"/>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5A121" w14:textId="6DF6B7FB" w:rsidR="00087ACA" w:rsidRPr="00CC1178" w:rsidRDefault="00087ACA"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FSL</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3381F" w14:textId="2CFD0787" w:rsidR="00087ACA" w:rsidRPr="00CC1178" w:rsidRDefault="00087ACA" w:rsidP="00087ACA">
            <w:pPr>
              <w:spacing w:line="240" w:lineRule="auto"/>
              <w:jc w:val="both"/>
              <w:rPr>
                <w:rFonts w:ascii="Lato" w:eastAsia="Times New Roman" w:hAnsi="Lato" w:cs="Calibri"/>
                <w:kern w:val="0"/>
                <w14:ligatures w14:val="none"/>
              </w:rPr>
            </w:pPr>
            <w:r w:rsidRPr="00CC1178">
              <w:rPr>
                <w:rFonts w:ascii="Lato" w:eastAsia="Times New Roman" w:hAnsi="Lato" w:cs="Calibri"/>
                <w:kern w:val="0"/>
                <w14:ligatures w14:val="none"/>
              </w:rPr>
              <w:t>Support farmers with agriculture tools and climate smart agriculture technologies</w:t>
            </w:r>
          </w:p>
        </w:tc>
        <w:tc>
          <w:tcPr>
            <w:tcW w:w="5603" w:type="dxa"/>
            <w:gridSpan w:val="2"/>
            <w:tcBorders>
              <w:top w:val="single" w:sz="4" w:space="0" w:color="auto"/>
              <w:left w:val="single" w:sz="4" w:space="0" w:color="auto"/>
              <w:bottom w:val="single" w:sz="4" w:space="0" w:color="auto"/>
              <w:right w:val="single" w:sz="4" w:space="0" w:color="auto"/>
            </w:tcBorders>
            <w:vAlign w:val="bottom"/>
          </w:tcPr>
          <w:p w14:paraId="02169CE4" w14:textId="77777777" w:rsidR="00087ACA" w:rsidRPr="00CC1178" w:rsidRDefault="00087ACA" w:rsidP="00087ACA">
            <w:pPr>
              <w:spacing w:after="0" w:line="240" w:lineRule="auto"/>
              <w:jc w:val="both"/>
              <w:rPr>
                <w:rFonts w:ascii="Lato" w:eastAsia="Times New Roman" w:hAnsi="Lato" w:cs="Calibri"/>
                <w:kern w:val="0"/>
                <w14:ligatures w14:val="none"/>
              </w:rPr>
            </w:pPr>
            <w:r w:rsidRPr="00CC1178">
              <w:rPr>
                <w:rFonts w:ascii="Lato" w:eastAsia="Times New Roman" w:hAnsi="Lato" w:cs="Calibri"/>
                <w:kern w:val="0"/>
                <w14:ligatures w14:val="none"/>
              </w:rPr>
              <w:t>Frequently monitoring the FG; farmland, participating in meetings; demand request from Groups; program supported the women friendly agro tools; Mini tiller, brush cutter, black plastic drums. Recently it has supported them for increasing the production and saving the time of workings, saves extra expenses in fertilizers.  </w:t>
            </w:r>
          </w:p>
          <w:p w14:paraId="388D77F2" w14:textId="77777777" w:rsidR="00087ACA" w:rsidRPr="00CC1178" w:rsidRDefault="00087ACA" w:rsidP="00087ACA">
            <w:pPr>
              <w:spacing w:after="0" w:line="240" w:lineRule="auto"/>
              <w:jc w:val="both"/>
              <w:rPr>
                <w:rFonts w:ascii="Lato" w:eastAsia="Times New Roman" w:hAnsi="Lato" w:cs="Calibri"/>
                <w:kern w:val="0"/>
                <w14:ligatures w14:val="none"/>
              </w:rPr>
            </w:pPr>
          </w:p>
          <w:p w14:paraId="1E2301B6" w14:textId="77777777" w:rsidR="00087ACA" w:rsidRPr="00CC1178" w:rsidRDefault="00087ACA" w:rsidP="00087ACA">
            <w:pPr>
              <w:pStyle w:val="NoSpacing"/>
              <w:rPr>
                <w:rFonts w:ascii="Lato" w:eastAsia="Times New Roman" w:hAnsi="Lato" w:cs="Calibri"/>
                <w:kern w:val="0"/>
              </w:rPr>
            </w:pP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56A86" w14:textId="263F63B2" w:rsidR="00087ACA" w:rsidRPr="00CC1178" w:rsidRDefault="00087ACA" w:rsidP="00087ACA">
            <w:pPr>
              <w:pStyle w:val="NoSpacing"/>
              <w:rPr>
                <w:rFonts w:ascii="Lato" w:eastAsia="Times New Roman" w:hAnsi="Lato" w:cs="Calibri"/>
                <w:kern w:val="0"/>
              </w:rPr>
            </w:pPr>
            <w:r w:rsidRPr="00CC1178">
              <w:rPr>
                <w:rFonts w:ascii="Lato" w:eastAsia="Times New Roman" w:hAnsi="Lato" w:cs="Calibri"/>
                <w:kern w:val="0"/>
              </w:rPr>
              <w:t>6 FGs of 120 members have been benefitted.</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4747E" w14:textId="68E079E8" w:rsidR="00087ACA" w:rsidRPr="00CA0F33" w:rsidRDefault="00087ACA" w:rsidP="00087ACA">
            <w:pPr>
              <w:pStyle w:val="NoSpacing"/>
              <w:rPr>
                <w:rFonts w:ascii="Lato" w:eastAsia="Times New Roman" w:hAnsi="Lato" w:cs="Calibri"/>
                <w:kern w:val="0"/>
              </w:rPr>
            </w:pPr>
            <w:r w:rsidRPr="00CA0F33">
              <w:rPr>
                <w:rFonts w:ascii="Lato" w:eastAsia="Times New Roman" w:hAnsi="Lato" w:cs="Calibri"/>
                <w:kern w:val="0"/>
              </w:rPr>
              <w:t> </w:t>
            </w:r>
          </w:p>
        </w:tc>
      </w:tr>
      <w:tr w:rsidR="00087ACA" w:rsidRPr="00CA0F33" w14:paraId="7B49A2AB" w14:textId="77777777" w:rsidTr="009610EB">
        <w:trPr>
          <w:trHeight w:val="279"/>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E535A" w14:textId="06B195BF" w:rsidR="00087ACA" w:rsidRPr="00CC1178" w:rsidRDefault="00087ACA"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FSL</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A7968" w14:textId="77777777" w:rsidR="00087ACA" w:rsidRPr="00CC1178" w:rsidRDefault="00087ACA" w:rsidP="00087ACA">
            <w:pPr>
              <w:spacing w:after="0" w:line="240" w:lineRule="auto"/>
              <w:rPr>
                <w:rFonts w:ascii="Lato" w:eastAsia="Times New Roman" w:hAnsi="Lato" w:cs="Calibri"/>
                <w:kern w:val="0"/>
                <w14:ligatures w14:val="none"/>
              </w:rPr>
            </w:pPr>
            <w:r w:rsidRPr="00CC1178">
              <w:rPr>
                <w:rFonts w:ascii="Lato" w:eastAsia="Times New Roman" w:hAnsi="Lato" w:cs="Calibri"/>
                <w:kern w:val="0"/>
                <w14:ligatures w14:val="none"/>
              </w:rPr>
              <w:t> ME/ SIYB training to youths.</w:t>
            </w:r>
          </w:p>
          <w:p w14:paraId="7DA092CF" w14:textId="77777777" w:rsidR="00087ACA" w:rsidRPr="00CC1178" w:rsidRDefault="00087ACA" w:rsidP="00087ACA">
            <w:pPr>
              <w:spacing w:line="240" w:lineRule="auto"/>
              <w:jc w:val="both"/>
              <w:rPr>
                <w:rFonts w:ascii="Lato" w:eastAsia="Times New Roman" w:hAnsi="Lato" w:cs="Calibri"/>
                <w:kern w:val="0"/>
                <w14:ligatures w14:val="none"/>
              </w:rPr>
            </w:pPr>
          </w:p>
        </w:tc>
        <w:tc>
          <w:tcPr>
            <w:tcW w:w="5603" w:type="dxa"/>
            <w:gridSpan w:val="2"/>
            <w:tcBorders>
              <w:top w:val="single" w:sz="4" w:space="0" w:color="auto"/>
              <w:left w:val="single" w:sz="4" w:space="0" w:color="auto"/>
              <w:bottom w:val="single" w:sz="4" w:space="0" w:color="auto"/>
              <w:right w:val="single" w:sz="4" w:space="0" w:color="auto"/>
            </w:tcBorders>
            <w:vAlign w:val="bottom"/>
          </w:tcPr>
          <w:p w14:paraId="23A06D64" w14:textId="77777777" w:rsidR="00087ACA" w:rsidRPr="00CC1178" w:rsidRDefault="00087ACA" w:rsidP="00087ACA">
            <w:pPr>
              <w:spacing w:after="0" w:line="240" w:lineRule="auto"/>
              <w:jc w:val="both"/>
              <w:rPr>
                <w:rFonts w:ascii="Lato" w:eastAsia="Times New Roman" w:hAnsi="Lato" w:cs="Calibri"/>
                <w:kern w:val="0"/>
                <w14:ligatures w14:val="none"/>
              </w:rPr>
            </w:pPr>
            <w:r w:rsidRPr="00CC1178">
              <w:rPr>
                <w:rFonts w:ascii="Lato" w:eastAsia="Times New Roman" w:hAnsi="Lato" w:cs="Calibri"/>
                <w:kern w:val="0"/>
                <w14:ligatures w14:val="none"/>
              </w:rPr>
              <w:t>ME/ SIYB training to youths has completed being conducted 4 slots of Toze Model, where 60 ME, 20 VTs participated. Accordance of training report they had gained knowledge, committed as per norms success businessmen in locally markets. Success ME/ VTs has shared their own successful tricks and manner during the small business conduction and further plan for coming days.</w:t>
            </w:r>
          </w:p>
          <w:p w14:paraId="21D9BB8A" w14:textId="77777777" w:rsidR="00087ACA" w:rsidRPr="00CC1178" w:rsidRDefault="00087ACA" w:rsidP="00087ACA">
            <w:pPr>
              <w:pStyle w:val="NoSpacing"/>
              <w:rPr>
                <w:rFonts w:ascii="Lato" w:eastAsia="Times New Roman" w:hAnsi="Lato" w:cs="Calibri"/>
                <w:kern w:val="0"/>
              </w:rPr>
            </w:pP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C709B" w14:textId="5C914A4D" w:rsidR="00087ACA" w:rsidRPr="00CC1178" w:rsidRDefault="00087ACA" w:rsidP="00087ACA">
            <w:pPr>
              <w:pStyle w:val="NoSpacing"/>
              <w:rPr>
                <w:rFonts w:ascii="Lato" w:eastAsia="Times New Roman" w:hAnsi="Lato" w:cs="Calibri"/>
                <w:kern w:val="0"/>
              </w:rPr>
            </w:pPr>
            <w:r w:rsidRPr="00CC1178">
              <w:rPr>
                <w:rFonts w:ascii="Lato" w:eastAsia="Times New Roman" w:hAnsi="Lato" w:cs="Calibri"/>
                <w:kern w:val="0"/>
              </w:rPr>
              <w:t> 4 slots of each slot was held 3 days and total 81 ME/ VTs participated.</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78AB1F" w14:textId="4CDC55EC" w:rsidR="00087ACA" w:rsidRPr="00CA0F33" w:rsidRDefault="00087ACA" w:rsidP="00087ACA">
            <w:pPr>
              <w:pStyle w:val="NoSpacing"/>
              <w:rPr>
                <w:rFonts w:ascii="Lato" w:eastAsia="Times New Roman" w:hAnsi="Lato" w:cs="Calibri"/>
                <w:kern w:val="0"/>
              </w:rPr>
            </w:pPr>
            <w:r w:rsidRPr="00597C1F">
              <w:rPr>
                <w:rFonts w:ascii="Lato" w:eastAsia="Times New Roman" w:hAnsi="Lato" w:cs="Calibri"/>
                <w:kern w:val="0"/>
                <w:sz w:val="24"/>
                <w:szCs w:val="24"/>
              </w:rPr>
              <w:t> </w:t>
            </w:r>
            <w:r>
              <w:rPr>
                <w:rFonts w:ascii="Lato" w:eastAsia="Times New Roman" w:hAnsi="Lato" w:cs="Calibri"/>
                <w:kern w:val="0"/>
                <w:sz w:val="24"/>
                <w:szCs w:val="24"/>
              </w:rPr>
              <w:t>Needs to update as per local business.</w:t>
            </w:r>
          </w:p>
        </w:tc>
      </w:tr>
      <w:tr w:rsidR="00087ACA" w:rsidRPr="00CA0F33" w14:paraId="6D296E18" w14:textId="77777777" w:rsidTr="009610EB">
        <w:trPr>
          <w:trHeight w:val="279"/>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6A2C2" w14:textId="77777777" w:rsidR="00087ACA" w:rsidRPr="00CA0F33" w:rsidRDefault="00087ACA" w:rsidP="00087ACA">
            <w:pPr>
              <w:spacing w:after="0" w:line="240" w:lineRule="auto"/>
              <w:rPr>
                <w:rFonts w:ascii="Lato" w:eastAsia="Times New Roman" w:hAnsi="Lato" w:cs="Calibri"/>
                <w:kern w:val="0"/>
                <w14:ligatures w14:val="none"/>
              </w:rPr>
            </w:pP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EA498" w14:textId="77777777" w:rsidR="00087ACA" w:rsidRPr="00CA0F33" w:rsidRDefault="00087ACA" w:rsidP="00087ACA">
            <w:pPr>
              <w:spacing w:line="240" w:lineRule="auto"/>
              <w:jc w:val="both"/>
              <w:rPr>
                <w:rFonts w:ascii="Lato" w:eastAsia="Times New Roman" w:hAnsi="Lato" w:cs="Calibri"/>
                <w:kern w:val="0"/>
                <w14:ligatures w14:val="none"/>
              </w:rPr>
            </w:pPr>
          </w:p>
        </w:tc>
        <w:tc>
          <w:tcPr>
            <w:tcW w:w="5603" w:type="dxa"/>
            <w:gridSpan w:val="2"/>
            <w:tcBorders>
              <w:top w:val="single" w:sz="4" w:space="0" w:color="auto"/>
              <w:left w:val="single" w:sz="4" w:space="0" w:color="auto"/>
              <w:bottom w:val="single" w:sz="4" w:space="0" w:color="auto"/>
              <w:right w:val="single" w:sz="4" w:space="0" w:color="auto"/>
            </w:tcBorders>
          </w:tcPr>
          <w:p w14:paraId="33F0ECAD" w14:textId="77777777" w:rsidR="00087ACA" w:rsidRPr="00D7426B" w:rsidRDefault="00087ACA" w:rsidP="00087ACA">
            <w:pPr>
              <w:pStyle w:val="NoSpacing"/>
              <w:rPr>
                <w:rFonts w:ascii="Lato" w:eastAsia="Times New Roman" w:hAnsi="Lato" w:cs="Calibri"/>
                <w:kern w:val="0"/>
              </w:rPr>
            </w:pPr>
          </w:p>
        </w:tc>
        <w:tc>
          <w:tcPr>
            <w:tcW w:w="31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467F0" w14:textId="77777777" w:rsidR="00087ACA" w:rsidRPr="00D7426B" w:rsidRDefault="00087ACA" w:rsidP="00087ACA">
            <w:pPr>
              <w:pStyle w:val="NoSpacing"/>
              <w:rPr>
                <w:rFonts w:ascii="Lato" w:eastAsia="Times New Roman" w:hAnsi="Lato" w:cs="Calibri"/>
                <w:kern w:val="0"/>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439C7" w14:textId="77777777" w:rsidR="00087ACA" w:rsidRPr="00CA0F33" w:rsidRDefault="00087ACA" w:rsidP="00087ACA">
            <w:pPr>
              <w:pStyle w:val="NoSpacing"/>
              <w:rPr>
                <w:rFonts w:ascii="Lato" w:eastAsia="Times New Roman" w:hAnsi="Lato" w:cs="Calibri"/>
                <w:kern w:val="0"/>
              </w:rPr>
            </w:pPr>
          </w:p>
        </w:tc>
      </w:tr>
    </w:tbl>
    <w:p w14:paraId="6ADDFB7A" w14:textId="77777777" w:rsidR="00726E1E" w:rsidRDefault="00726E1E"/>
    <w:p w14:paraId="620D5D6C" w14:textId="344A9AAD" w:rsidR="00726E1E" w:rsidRDefault="00726E1E" w:rsidP="00CE7BC4">
      <w:pPr>
        <w:spacing w:after="0" w:line="240" w:lineRule="auto"/>
        <w:jc w:val="both"/>
        <w:rPr>
          <w:rStyle w:val="Heading3Char"/>
          <w:rFonts w:ascii="Lato" w:hAnsi="Lato"/>
          <w:i/>
          <w:iCs/>
          <w:color w:val="000000" w:themeColor="text1"/>
          <w:sz w:val="24"/>
          <w:szCs w:val="24"/>
        </w:rPr>
      </w:pPr>
      <w:r w:rsidRPr="00491371">
        <w:rPr>
          <w:rStyle w:val="Heading3Char"/>
          <w:rFonts w:ascii="Oswald" w:hAnsi="Oswald"/>
          <w:b/>
          <w:bCs/>
          <w:color w:val="000000" w:themeColor="text1"/>
        </w:rPr>
        <w:t>Total Reach</w:t>
      </w:r>
      <w:r w:rsidR="00CE7BC4">
        <w:rPr>
          <w:rStyle w:val="Heading3Char"/>
          <w:rFonts w:ascii="Oswald" w:hAnsi="Oswald"/>
          <w:b/>
          <w:bCs/>
          <w:color w:val="000000" w:themeColor="text1"/>
        </w:rPr>
        <w:t xml:space="preserve">: </w:t>
      </w:r>
      <w:r w:rsidRPr="00CE7BC4">
        <w:rPr>
          <w:rStyle w:val="Heading3Char"/>
          <w:rFonts w:ascii="Lato" w:hAnsi="Lato"/>
          <w:i/>
          <w:iCs/>
          <w:color w:val="000000" w:themeColor="text1"/>
          <w:sz w:val="24"/>
          <w:szCs w:val="24"/>
        </w:rPr>
        <w:t xml:space="preserve">Overall total number of children and adults reached </w:t>
      </w:r>
      <w:r w:rsidRPr="00CE7BC4">
        <w:rPr>
          <w:rStyle w:val="Heading3Char"/>
          <w:rFonts w:ascii="Lato" w:hAnsi="Lato"/>
          <w:i/>
          <w:iCs/>
          <w:color w:val="000000" w:themeColor="text1"/>
          <w:sz w:val="24"/>
          <w:szCs w:val="24"/>
          <w:u w:val="single"/>
        </w:rPr>
        <w:t>directly</w:t>
      </w:r>
      <w:r w:rsidRPr="00CE7BC4">
        <w:rPr>
          <w:rStyle w:val="Heading3Char"/>
          <w:rFonts w:ascii="Lato" w:hAnsi="Lato"/>
          <w:i/>
          <w:iCs/>
          <w:color w:val="000000" w:themeColor="text1"/>
          <w:sz w:val="24"/>
          <w:szCs w:val="24"/>
        </w:rPr>
        <w:t xml:space="preserve"> and </w:t>
      </w:r>
      <w:r w:rsidRPr="00CE7BC4">
        <w:rPr>
          <w:rStyle w:val="Heading3Char"/>
          <w:rFonts w:ascii="Lato" w:hAnsi="Lato"/>
          <w:i/>
          <w:iCs/>
          <w:color w:val="000000" w:themeColor="text1"/>
          <w:sz w:val="24"/>
          <w:szCs w:val="24"/>
          <w:u w:val="single"/>
        </w:rPr>
        <w:t>indirectly</w:t>
      </w:r>
      <w:r w:rsidRPr="00CE7BC4">
        <w:rPr>
          <w:rStyle w:val="Heading3Char"/>
          <w:rFonts w:ascii="Lato" w:hAnsi="Lato"/>
          <w:i/>
          <w:iCs/>
          <w:color w:val="000000" w:themeColor="text1"/>
          <w:sz w:val="24"/>
          <w:szCs w:val="24"/>
        </w:rPr>
        <w:t xml:space="preserve"> taken in 2024 Total Reach and adjusted for double counting.</w:t>
      </w:r>
      <w:r w:rsidR="00491371" w:rsidRPr="00CE7BC4">
        <w:rPr>
          <w:rStyle w:val="Heading3Char"/>
          <w:rFonts w:ascii="Lato" w:hAnsi="Lato"/>
          <w:i/>
          <w:iCs/>
          <w:color w:val="000000" w:themeColor="text1"/>
          <w:sz w:val="24"/>
          <w:szCs w:val="24"/>
        </w:rPr>
        <w:t xml:space="preserve"> </w:t>
      </w:r>
      <w:proofErr w:type="gramStart"/>
      <w:r w:rsidR="00CE7BC4" w:rsidRPr="00CE7BC4">
        <w:rPr>
          <w:rStyle w:val="Heading3Char"/>
          <w:rFonts w:ascii="Lato" w:hAnsi="Lato"/>
          <w:i/>
          <w:iCs/>
          <w:color w:val="000000" w:themeColor="text1"/>
          <w:sz w:val="24"/>
          <w:szCs w:val="24"/>
        </w:rPr>
        <w:t>( the</w:t>
      </w:r>
      <w:proofErr w:type="gramEnd"/>
      <w:r w:rsidR="00CE7BC4" w:rsidRPr="00CE7BC4">
        <w:rPr>
          <w:rStyle w:val="Heading3Char"/>
          <w:rFonts w:ascii="Lato" w:hAnsi="Lato"/>
          <w:i/>
          <w:iCs/>
          <w:color w:val="000000" w:themeColor="text1"/>
          <w:sz w:val="24"/>
          <w:szCs w:val="24"/>
        </w:rPr>
        <w:t xml:space="preserve"> reach number must be matched with Total reach excel sheet)</w:t>
      </w:r>
    </w:p>
    <w:p w14:paraId="3E7F10CC" w14:textId="77777777" w:rsidR="00CE7BC4" w:rsidRPr="00CE7BC4" w:rsidRDefault="00CE7BC4" w:rsidP="00CE7BC4">
      <w:pPr>
        <w:spacing w:after="0" w:line="240" w:lineRule="auto"/>
        <w:jc w:val="both"/>
        <w:rPr>
          <w:rStyle w:val="Heading3Char"/>
          <w:rFonts w:ascii="Lato" w:hAnsi="Lato"/>
          <w:i/>
          <w:iCs/>
          <w:color w:val="000000" w:themeColor="text1"/>
          <w:sz w:val="24"/>
          <w:szCs w:val="24"/>
          <w:u w:val="single"/>
        </w:rPr>
      </w:pPr>
    </w:p>
    <w:tbl>
      <w:tblPr>
        <w:tblStyle w:val="TableGrid"/>
        <w:tblW w:w="12472" w:type="dxa"/>
        <w:tblInd w:w="265" w:type="dxa"/>
        <w:tblLook w:val="04A0" w:firstRow="1" w:lastRow="0" w:firstColumn="1" w:lastColumn="0" w:noHBand="0" w:noVBand="1"/>
      </w:tblPr>
      <w:tblGrid>
        <w:gridCol w:w="3501"/>
        <w:gridCol w:w="1185"/>
        <w:gridCol w:w="1254"/>
        <w:gridCol w:w="1257"/>
        <w:gridCol w:w="1338"/>
        <w:gridCol w:w="1254"/>
        <w:gridCol w:w="1258"/>
        <w:gridCol w:w="1425"/>
      </w:tblGrid>
      <w:tr w:rsidR="00726E1E" w:rsidRPr="00E05791" w14:paraId="42F9FB74" w14:textId="77777777" w:rsidTr="00726E1E">
        <w:trPr>
          <w:trHeight w:val="278"/>
        </w:trPr>
        <w:tc>
          <w:tcPr>
            <w:tcW w:w="3501" w:type="dxa"/>
            <w:vMerge w:val="restart"/>
          </w:tcPr>
          <w:p w14:paraId="35C5DB37" w14:textId="77777777" w:rsidR="00726E1E" w:rsidRPr="00E05791" w:rsidRDefault="00726E1E" w:rsidP="00597ADF">
            <w:pPr>
              <w:jc w:val="center"/>
              <w:rPr>
                <w:rFonts w:ascii="Lato" w:hAnsi="Lato" w:cs="Arial"/>
                <w:b/>
                <w:bCs/>
              </w:rPr>
            </w:pPr>
          </w:p>
        </w:tc>
        <w:tc>
          <w:tcPr>
            <w:tcW w:w="8971" w:type="dxa"/>
            <w:gridSpan w:val="7"/>
            <w:shd w:val="clear" w:color="auto" w:fill="92D050"/>
            <w:noWrap/>
            <w:hideMark/>
          </w:tcPr>
          <w:p w14:paraId="0277A4CD" w14:textId="77777777" w:rsidR="00726E1E" w:rsidRPr="00E05791" w:rsidRDefault="00726E1E" w:rsidP="00597ADF">
            <w:pPr>
              <w:jc w:val="center"/>
              <w:rPr>
                <w:rFonts w:ascii="Lato" w:hAnsi="Lato" w:cs="Arial"/>
                <w:b/>
                <w:bCs/>
              </w:rPr>
            </w:pPr>
            <w:r w:rsidRPr="00E05791">
              <w:rPr>
                <w:rFonts w:ascii="Lato" w:hAnsi="Lato" w:cs="Arial"/>
                <w:b/>
                <w:bCs/>
              </w:rPr>
              <w:t>People Reached Directly</w:t>
            </w:r>
          </w:p>
        </w:tc>
      </w:tr>
      <w:tr w:rsidR="00726E1E" w:rsidRPr="00E05791" w14:paraId="1D7ADCD6" w14:textId="77777777" w:rsidTr="00726E1E">
        <w:trPr>
          <w:trHeight w:val="161"/>
        </w:trPr>
        <w:tc>
          <w:tcPr>
            <w:tcW w:w="3501" w:type="dxa"/>
            <w:vMerge/>
          </w:tcPr>
          <w:p w14:paraId="0B3066B7" w14:textId="77777777" w:rsidR="00726E1E" w:rsidRPr="00E05791" w:rsidRDefault="00726E1E" w:rsidP="00597ADF">
            <w:pPr>
              <w:jc w:val="center"/>
              <w:rPr>
                <w:rFonts w:ascii="Lato" w:hAnsi="Lato" w:cs="Arial"/>
                <w:b/>
                <w:bCs/>
                <w:sz w:val="20"/>
              </w:rPr>
            </w:pPr>
          </w:p>
        </w:tc>
        <w:tc>
          <w:tcPr>
            <w:tcW w:w="3696" w:type="dxa"/>
            <w:gridSpan w:val="3"/>
            <w:shd w:val="clear" w:color="auto" w:fill="92D050"/>
            <w:hideMark/>
          </w:tcPr>
          <w:p w14:paraId="5AE12F3B" w14:textId="77777777" w:rsidR="00726E1E" w:rsidRPr="00E05791" w:rsidRDefault="00726E1E" w:rsidP="00597ADF">
            <w:pPr>
              <w:jc w:val="center"/>
              <w:rPr>
                <w:rFonts w:ascii="Lato" w:hAnsi="Lato" w:cs="Arial"/>
                <w:b/>
                <w:bCs/>
              </w:rPr>
            </w:pPr>
            <w:r w:rsidRPr="00E05791">
              <w:rPr>
                <w:rFonts w:ascii="Lato" w:hAnsi="Lato" w:cs="Arial"/>
                <w:b/>
                <w:bCs/>
              </w:rPr>
              <w:t>Children Reached Directly</w:t>
            </w:r>
          </w:p>
        </w:tc>
        <w:tc>
          <w:tcPr>
            <w:tcW w:w="3850" w:type="dxa"/>
            <w:gridSpan w:val="3"/>
            <w:shd w:val="clear" w:color="auto" w:fill="92D050"/>
            <w:hideMark/>
          </w:tcPr>
          <w:p w14:paraId="0BDDBF7B" w14:textId="77777777" w:rsidR="00726E1E" w:rsidRPr="00E05791" w:rsidRDefault="00726E1E" w:rsidP="00597ADF">
            <w:pPr>
              <w:jc w:val="center"/>
              <w:rPr>
                <w:rFonts w:ascii="Lato" w:hAnsi="Lato" w:cs="Arial"/>
                <w:b/>
                <w:bCs/>
              </w:rPr>
            </w:pPr>
            <w:r w:rsidRPr="00E05791">
              <w:rPr>
                <w:rFonts w:ascii="Lato" w:hAnsi="Lato" w:cs="Arial"/>
                <w:b/>
                <w:bCs/>
              </w:rPr>
              <w:t>Adults Reached Directly</w:t>
            </w:r>
          </w:p>
        </w:tc>
        <w:tc>
          <w:tcPr>
            <w:tcW w:w="1424" w:type="dxa"/>
            <w:vMerge w:val="restart"/>
            <w:shd w:val="clear" w:color="auto" w:fill="92D050"/>
            <w:hideMark/>
          </w:tcPr>
          <w:p w14:paraId="55078B61" w14:textId="77777777" w:rsidR="00726E1E" w:rsidRPr="00E05791" w:rsidRDefault="00726E1E" w:rsidP="00597ADF">
            <w:pPr>
              <w:jc w:val="center"/>
              <w:rPr>
                <w:rFonts w:ascii="Lato" w:hAnsi="Lato" w:cs="Arial"/>
              </w:rPr>
            </w:pPr>
            <w:r w:rsidRPr="00E05791">
              <w:rPr>
                <w:rFonts w:ascii="Lato" w:hAnsi="Lato" w:cs="Arial"/>
              </w:rPr>
              <w:t>Total People Reached Directly</w:t>
            </w:r>
          </w:p>
        </w:tc>
      </w:tr>
      <w:tr w:rsidR="00726E1E" w:rsidRPr="00E05791" w14:paraId="751CAF29" w14:textId="77777777" w:rsidTr="00726E1E">
        <w:trPr>
          <w:trHeight w:val="341"/>
        </w:trPr>
        <w:tc>
          <w:tcPr>
            <w:tcW w:w="3501" w:type="dxa"/>
            <w:vMerge/>
          </w:tcPr>
          <w:p w14:paraId="0D76B3FE" w14:textId="77777777" w:rsidR="00726E1E" w:rsidRPr="00E05791" w:rsidRDefault="00726E1E" w:rsidP="00597ADF">
            <w:pPr>
              <w:jc w:val="center"/>
              <w:rPr>
                <w:rFonts w:ascii="Lato" w:hAnsi="Lato" w:cs="Arial"/>
                <w:b/>
                <w:bCs/>
                <w:sz w:val="20"/>
              </w:rPr>
            </w:pPr>
          </w:p>
        </w:tc>
        <w:tc>
          <w:tcPr>
            <w:tcW w:w="1185" w:type="dxa"/>
            <w:shd w:val="clear" w:color="auto" w:fill="92D050"/>
            <w:noWrap/>
            <w:hideMark/>
          </w:tcPr>
          <w:p w14:paraId="1DE3DE3C" w14:textId="77777777" w:rsidR="00726E1E" w:rsidRPr="00E05791" w:rsidRDefault="00726E1E" w:rsidP="00597ADF">
            <w:pPr>
              <w:jc w:val="center"/>
              <w:rPr>
                <w:rFonts w:ascii="Lato" w:hAnsi="Lato" w:cs="Arial"/>
              </w:rPr>
            </w:pPr>
            <w:r w:rsidRPr="00E05791">
              <w:rPr>
                <w:rFonts w:ascii="Lato" w:hAnsi="Lato" w:cs="Arial"/>
              </w:rPr>
              <w:t>Girls</w:t>
            </w:r>
          </w:p>
        </w:tc>
        <w:tc>
          <w:tcPr>
            <w:tcW w:w="1254" w:type="dxa"/>
            <w:shd w:val="clear" w:color="auto" w:fill="92D050"/>
            <w:noWrap/>
            <w:hideMark/>
          </w:tcPr>
          <w:p w14:paraId="49D157CC" w14:textId="77777777" w:rsidR="00726E1E" w:rsidRPr="00E05791" w:rsidRDefault="00726E1E" w:rsidP="00597ADF">
            <w:pPr>
              <w:jc w:val="center"/>
              <w:rPr>
                <w:rFonts w:ascii="Lato" w:hAnsi="Lato" w:cs="Arial"/>
              </w:rPr>
            </w:pPr>
            <w:r w:rsidRPr="00E05791">
              <w:rPr>
                <w:rFonts w:ascii="Lato" w:hAnsi="Lato" w:cs="Arial"/>
              </w:rPr>
              <w:t>Boys</w:t>
            </w:r>
          </w:p>
        </w:tc>
        <w:tc>
          <w:tcPr>
            <w:tcW w:w="1255" w:type="dxa"/>
            <w:shd w:val="clear" w:color="auto" w:fill="92D050"/>
            <w:hideMark/>
          </w:tcPr>
          <w:p w14:paraId="7F220931" w14:textId="77777777" w:rsidR="00726E1E" w:rsidRPr="00E05791" w:rsidRDefault="00726E1E" w:rsidP="00597ADF">
            <w:pPr>
              <w:jc w:val="center"/>
              <w:rPr>
                <w:rFonts w:ascii="Lato" w:hAnsi="Lato" w:cs="Arial"/>
              </w:rPr>
            </w:pPr>
            <w:r w:rsidRPr="00E05791">
              <w:rPr>
                <w:rFonts w:ascii="Lato" w:hAnsi="Lato" w:cs="Arial"/>
              </w:rPr>
              <w:t>Sub-Total</w:t>
            </w:r>
          </w:p>
        </w:tc>
        <w:tc>
          <w:tcPr>
            <w:tcW w:w="1338" w:type="dxa"/>
            <w:shd w:val="clear" w:color="auto" w:fill="92D050"/>
            <w:noWrap/>
            <w:hideMark/>
          </w:tcPr>
          <w:p w14:paraId="57C7A611" w14:textId="77777777" w:rsidR="00726E1E" w:rsidRPr="00E05791" w:rsidRDefault="00726E1E" w:rsidP="00597ADF">
            <w:pPr>
              <w:jc w:val="center"/>
              <w:rPr>
                <w:rFonts w:ascii="Lato" w:hAnsi="Lato" w:cs="Arial"/>
              </w:rPr>
            </w:pPr>
            <w:r w:rsidRPr="00E05791">
              <w:rPr>
                <w:rFonts w:ascii="Lato" w:hAnsi="Lato" w:cs="Arial"/>
              </w:rPr>
              <w:t>Women</w:t>
            </w:r>
          </w:p>
        </w:tc>
        <w:tc>
          <w:tcPr>
            <w:tcW w:w="1254" w:type="dxa"/>
            <w:shd w:val="clear" w:color="auto" w:fill="92D050"/>
            <w:noWrap/>
            <w:hideMark/>
          </w:tcPr>
          <w:p w14:paraId="213AD164" w14:textId="77777777" w:rsidR="00726E1E" w:rsidRPr="00E05791" w:rsidRDefault="00726E1E" w:rsidP="00597ADF">
            <w:pPr>
              <w:jc w:val="center"/>
              <w:rPr>
                <w:rFonts w:ascii="Lato" w:hAnsi="Lato" w:cs="Arial"/>
              </w:rPr>
            </w:pPr>
            <w:r w:rsidRPr="00E05791">
              <w:rPr>
                <w:rFonts w:ascii="Lato" w:hAnsi="Lato" w:cs="Arial"/>
              </w:rPr>
              <w:t>Men</w:t>
            </w:r>
          </w:p>
        </w:tc>
        <w:tc>
          <w:tcPr>
            <w:tcW w:w="1256" w:type="dxa"/>
            <w:shd w:val="clear" w:color="auto" w:fill="92D050"/>
            <w:hideMark/>
          </w:tcPr>
          <w:p w14:paraId="687F9C6D" w14:textId="77777777" w:rsidR="00726E1E" w:rsidRPr="00E05791" w:rsidRDefault="00726E1E" w:rsidP="00597ADF">
            <w:pPr>
              <w:jc w:val="center"/>
              <w:rPr>
                <w:rFonts w:ascii="Lato" w:hAnsi="Lato" w:cs="Arial"/>
              </w:rPr>
            </w:pPr>
            <w:r w:rsidRPr="00E05791">
              <w:rPr>
                <w:rFonts w:ascii="Lato" w:hAnsi="Lato" w:cs="Arial"/>
              </w:rPr>
              <w:t>Sub-Total</w:t>
            </w:r>
          </w:p>
        </w:tc>
        <w:tc>
          <w:tcPr>
            <w:tcW w:w="1424" w:type="dxa"/>
            <w:vMerge/>
            <w:shd w:val="clear" w:color="auto" w:fill="92D050"/>
            <w:hideMark/>
          </w:tcPr>
          <w:p w14:paraId="02A0FD29" w14:textId="77777777" w:rsidR="00726E1E" w:rsidRPr="00E05791" w:rsidRDefault="00726E1E" w:rsidP="00597ADF">
            <w:pPr>
              <w:jc w:val="center"/>
              <w:rPr>
                <w:rFonts w:ascii="Lato" w:hAnsi="Lato" w:cs="Arial"/>
                <w:b/>
                <w:bCs/>
                <w:sz w:val="20"/>
              </w:rPr>
            </w:pPr>
          </w:p>
        </w:tc>
      </w:tr>
      <w:tr w:rsidR="00726E1E" w:rsidRPr="00E05791" w14:paraId="67776FEE" w14:textId="77777777" w:rsidTr="00491371">
        <w:trPr>
          <w:trHeight w:val="674"/>
        </w:trPr>
        <w:tc>
          <w:tcPr>
            <w:tcW w:w="3501" w:type="dxa"/>
            <w:hideMark/>
          </w:tcPr>
          <w:p w14:paraId="6878AA9C" w14:textId="77777777" w:rsidR="00726E1E" w:rsidRPr="00E05791" w:rsidRDefault="00726E1E" w:rsidP="00597ADF">
            <w:pPr>
              <w:jc w:val="center"/>
              <w:rPr>
                <w:rFonts w:ascii="Lato" w:hAnsi="Lato" w:cs="Arial"/>
              </w:rPr>
            </w:pPr>
            <w:r w:rsidRPr="00E05791">
              <w:rPr>
                <w:rFonts w:ascii="Lato" w:hAnsi="Lato" w:cs="Arial"/>
              </w:rPr>
              <w:t xml:space="preserve">Grand total of people reached directly </w:t>
            </w:r>
            <w:r w:rsidRPr="00E05791">
              <w:rPr>
                <w:rFonts w:ascii="Lato" w:hAnsi="Lato" w:cs="Arial"/>
                <w:i/>
                <w:iCs/>
                <w:sz w:val="18"/>
                <w:szCs w:val="18"/>
              </w:rPr>
              <w:t>(corrected for double counting)</w:t>
            </w:r>
          </w:p>
        </w:tc>
        <w:tc>
          <w:tcPr>
            <w:tcW w:w="1185" w:type="dxa"/>
          </w:tcPr>
          <w:p w14:paraId="78361708" w14:textId="5E9B77B8" w:rsidR="00726E1E" w:rsidRPr="00E05791" w:rsidRDefault="00A94B4A" w:rsidP="00597ADF">
            <w:pPr>
              <w:jc w:val="center"/>
              <w:rPr>
                <w:rFonts w:ascii="Lato" w:hAnsi="Lato" w:cs="Arial"/>
              </w:rPr>
            </w:pPr>
            <w:r>
              <w:rPr>
                <w:rFonts w:ascii="Lato" w:hAnsi="Lato" w:cs="Arial"/>
              </w:rPr>
              <w:t>9253</w:t>
            </w:r>
          </w:p>
        </w:tc>
        <w:tc>
          <w:tcPr>
            <w:tcW w:w="1254" w:type="dxa"/>
          </w:tcPr>
          <w:p w14:paraId="4E1E917B" w14:textId="6493C8B1" w:rsidR="00726E1E" w:rsidRPr="00E05791" w:rsidRDefault="00A94B4A" w:rsidP="00597ADF">
            <w:pPr>
              <w:jc w:val="center"/>
              <w:rPr>
                <w:rFonts w:ascii="Lato" w:hAnsi="Lato" w:cs="Arial"/>
              </w:rPr>
            </w:pPr>
            <w:r>
              <w:rPr>
                <w:rFonts w:ascii="Lato" w:hAnsi="Lato" w:cs="Arial"/>
              </w:rPr>
              <w:t>9290</w:t>
            </w:r>
          </w:p>
        </w:tc>
        <w:tc>
          <w:tcPr>
            <w:tcW w:w="1255" w:type="dxa"/>
          </w:tcPr>
          <w:p w14:paraId="05BFF407" w14:textId="5304CD56" w:rsidR="00726E1E" w:rsidRPr="00E05791" w:rsidRDefault="00A94B4A" w:rsidP="00597ADF">
            <w:pPr>
              <w:jc w:val="center"/>
              <w:rPr>
                <w:rFonts w:ascii="Lato" w:hAnsi="Lato" w:cs="Arial"/>
              </w:rPr>
            </w:pPr>
            <w:r>
              <w:rPr>
                <w:rFonts w:ascii="Lato" w:hAnsi="Lato" w:cs="Arial"/>
              </w:rPr>
              <w:t>18543</w:t>
            </w:r>
          </w:p>
        </w:tc>
        <w:tc>
          <w:tcPr>
            <w:tcW w:w="1338" w:type="dxa"/>
          </w:tcPr>
          <w:p w14:paraId="300169F0" w14:textId="39435152" w:rsidR="00726E1E" w:rsidRPr="00E05791" w:rsidRDefault="00A94B4A" w:rsidP="00597ADF">
            <w:pPr>
              <w:jc w:val="center"/>
              <w:rPr>
                <w:rFonts w:ascii="Lato" w:hAnsi="Lato" w:cs="Arial"/>
              </w:rPr>
            </w:pPr>
            <w:r>
              <w:rPr>
                <w:rFonts w:ascii="Lato" w:hAnsi="Lato" w:cs="Arial"/>
              </w:rPr>
              <w:t>5002</w:t>
            </w:r>
          </w:p>
        </w:tc>
        <w:tc>
          <w:tcPr>
            <w:tcW w:w="1254" w:type="dxa"/>
          </w:tcPr>
          <w:p w14:paraId="4149FB46" w14:textId="52795EC8" w:rsidR="00726E1E" w:rsidRPr="00E05791" w:rsidRDefault="00A94B4A" w:rsidP="00597ADF">
            <w:pPr>
              <w:jc w:val="center"/>
              <w:rPr>
                <w:rFonts w:ascii="Lato" w:hAnsi="Lato" w:cs="Arial"/>
              </w:rPr>
            </w:pPr>
            <w:r>
              <w:rPr>
                <w:rFonts w:ascii="Lato" w:hAnsi="Lato" w:cs="Arial"/>
              </w:rPr>
              <w:t>1326</w:t>
            </w:r>
          </w:p>
        </w:tc>
        <w:tc>
          <w:tcPr>
            <w:tcW w:w="1256" w:type="dxa"/>
          </w:tcPr>
          <w:p w14:paraId="4E397329" w14:textId="7F92919F" w:rsidR="00726E1E" w:rsidRPr="00E05791" w:rsidRDefault="00A94B4A" w:rsidP="00597ADF">
            <w:pPr>
              <w:jc w:val="center"/>
              <w:rPr>
                <w:rFonts w:ascii="Lato" w:hAnsi="Lato" w:cs="Arial"/>
              </w:rPr>
            </w:pPr>
            <w:r>
              <w:rPr>
                <w:rFonts w:ascii="Lato" w:hAnsi="Lato" w:cs="Arial"/>
              </w:rPr>
              <w:t>6328</w:t>
            </w:r>
          </w:p>
        </w:tc>
        <w:tc>
          <w:tcPr>
            <w:tcW w:w="1424" w:type="dxa"/>
          </w:tcPr>
          <w:p w14:paraId="0D03D7B8" w14:textId="15D99346" w:rsidR="00726E1E" w:rsidRPr="00E05791" w:rsidRDefault="00A94B4A" w:rsidP="00597ADF">
            <w:pPr>
              <w:jc w:val="center"/>
              <w:rPr>
                <w:rFonts w:ascii="Lato" w:hAnsi="Lato" w:cs="Arial"/>
              </w:rPr>
            </w:pPr>
            <w:r>
              <w:rPr>
                <w:rFonts w:ascii="Lato" w:hAnsi="Lato" w:cs="Arial"/>
              </w:rPr>
              <w:t>24871</w:t>
            </w:r>
          </w:p>
        </w:tc>
      </w:tr>
    </w:tbl>
    <w:p w14:paraId="6C0DDF3D" w14:textId="77777777" w:rsidR="00726E1E" w:rsidRPr="00E05791" w:rsidRDefault="00726E1E" w:rsidP="00726E1E">
      <w:pPr>
        <w:jc w:val="center"/>
        <w:rPr>
          <w:rStyle w:val="Heading3Char"/>
          <w:rFonts w:ascii="Lato" w:hAnsi="Lato"/>
          <w:b/>
          <w:color w:val="000000" w:themeColor="text1"/>
        </w:rPr>
      </w:pPr>
    </w:p>
    <w:tbl>
      <w:tblPr>
        <w:tblStyle w:val="TableGrid"/>
        <w:tblW w:w="12533" w:type="dxa"/>
        <w:tblInd w:w="265" w:type="dxa"/>
        <w:tblLook w:val="04A0" w:firstRow="1" w:lastRow="0" w:firstColumn="1" w:lastColumn="0" w:noHBand="0" w:noVBand="1"/>
      </w:tblPr>
      <w:tblGrid>
        <w:gridCol w:w="3119"/>
        <w:gridCol w:w="1284"/>
        <w:gridCol w:w="1334"/>
        <w:gridCol w:w="1337"/>
        <w:gridCol w:w="1377"/>
        <w:gridCol w:w="1205"/>
        <w:gridCol w:w="1228"/>
        <w:gridCol w:w="1649"/>
      </w:tblGrid>
      <w:tr w:rsidR="00726E1E" w:rsidRPr="00E05791" w14:paraId="30B6CDAC" w14:textId="77777777" w:rsidTr="00726E1E">
        <w:trPr>
          <w:trHeight w:val="250"/>
        </w:trPr>
        <w:tc>
          <w:tcPr>
            <w:tcW w:w="3119" w:type="dxa"/>
            <w:vMerge w:val="restart"/>
          </w:tcPr>
          <w:p w14:paraId="6B3A28EF" w14:textId="77777777" w:rsidR="00726E1E" w:rsidRPr="00E05791" w:rsidRDefault="00726E1E" w:rsidP="00597ADF">
            <w:pPr>
              <w:jc w:val="center"/>
              <w:rPr>
                <w:rFonts w:ascii="Lato" w:hAnsi="Lato" w:cs="Arial"/>
                <w:b/>
                <w:bCs/>
              </w:rPr>
            </w:pPr>
          </w:p>
        </w:tc>
        <w:tc>
          <w:tcPr>
            <w:tcW w:w="9414" w:type="dxa"/>
            <w:gridSpan w:val="7"/>
            <w:shd w:val="clear" w:color="auto" w:fill="F1A983" w:themeFill="accent2" w:themeFillTint="99"/>
          </w:tcPr>
          <w:p w14:paraId="314149BE" w14:textId="77777777" w:rsidR="00726E1E" w:rsidRPr="00E05791" w:rsidRDefault="00726E1E" w:rsidP="00597ADF">
            <w:pPr>
              <w:jc w:val="center"/>
              <w:rPr>
                <w:rFonts w:ascii="Lato" w:hAnsi="Lato" w:cs="Arial"/>
                <w:b/>
                <w:bCs/>
              </w:rPr>
            </w:pPr>
            <w:r w:rsidRPr="00E05791">
              <w:rPr>
                <w:rFonts w:ascii="Lato" w:hAnsi="Lato" w:cs="Arial"/>
                <w:b/>
                <w:bCs/>
              </w:rPr>
              <w:t>People Reached Indirectly</w:t>
            </w:r>
          </w:p>
        </w:tc>
      </w:tr>
      <w:tr w:rsidR="00726E1E" w:rsidRPr="00E05791" w14:paraId="0A50F738" w14:textId="77777777" w:rsidTr="00726E1E">
        <w:trPr>
          <w:trHeight w:val="414"/>
        </w:trPr>
        <w:tc>
          <w:tcPr>
            <w:tcW w:w="3119" w:type="dxa"/>
            <w:vMerge/>
          </w:tcPr>
          <w:p w14:paraId="6FFD1C8B" w14:textId="77777777" w:rsidR="00726E1E" w:rsidRPr="00E05791" w:rsidRDefault="00726E1E" w:rsidP="00597ADF">
            <w:pPr>
              <w:rPr>
                <w:rFonts w:ascii="Lato" w:hAnsi="Lato"/>
              </w:rPr>
            </w:pPr>
          </w:p>
        </w:tc>
        <w:tc>
          <w:tcPr>
            <w:tcW w:w="3955" w:type="dxa"/>
            <w:gridSpan w:val="3"/>
            <w:shd w:val="clear" w:color="auto" w:fill="F1A983" w:themeFill="accent2" w:themeFillTint="99"/>
          </w:tcPr>
          <w:p w14:paraId="5C3CF143" w14:textId="77777777" w:rsidR="00726E1E" w:rsidRPr="00E05791" w:rsidRDefault="00726E1E" w:rsidP="00597ADF">
            <w:pPr>
              <w:jc w:val="center"/>
              <w:rPr>
                <w:rFonts w:ascii="Lato" w:hAnsi="Lato" w:cs="Arial"/>
                <w:b/>
                <w:bCs/>
              </w:rPr>
            </w:pPr>
            <w:r w:rsidRPr="00E05791">
              <w:rPr>
                <w:rFonts w:ascii="Lato" w:hAnsi="Lato" w:cs="Arial"/>
                <w:b/>
                <w:bCs/>
              </w:rPr>
              <w:t>Children Reached Indirectly</w:t>
            </w:r>
          </w:p>
        </w:tc>
        <w:tc>
          <w:tcPr>
            <w:tcW w:w="3810" w:type="dxa"/>
            <w:gridSpan w:val="3"/>
            <w:shd w:val="clear" w:color="auto" w:fill="F1A983" w:themeFill="accent2" w:themeFillTint="99"/>
          </w:tcPr>
          <w:p w14:paraId="29007F6B" w14:textId="77777777" w:rsidR="00726E1E" w:rsidRPr="00E05791" w:rsidRDefault="00726E1E" w:rsidP="00597ADF">
            <w:pPr>
              <w:jc w:val="center"/>
              <w:rPr>
                <w:rFonts w:ascii="Lato" w:hAnsi="Lato" w:cs="Arial"/>
                <w:b/>
                <w:bCs/>
              </w:rPr>
            </w:pPr>
            <w:r w:rsidRPr="00E05791">
              <w:rPr>
                <w:rFonts w:ascii="Lato" w:hAnsi="Lato" w:cs="Arial"/>
                <w:b/>
                <w:bCs/>
              </w:rPr>
              <w:t>Adults Reached Indirectly</w:t>
            </w:r>
          </w:p>
        </w:tc>
        <w:tc>
          <w:tcPr>
            <w:tcW w:w="1648" w:type="dxa"/>
            <w:vMerge w:val="restart"/>
            <w:shd w:val="clear" w:color="auto" w:fill="F1A983" w:themeFill="accent2" w:themeFillTint="99"/>
          </w:tcPr>
          <w:p w14:paraId="1324EAD0" w14:textId="77777777" w:rsidR="00726E1E" w:rsidRPr="00E05791" w:rsidRDefault="00726E1E" w:rsidP="00597ADF">
            <w:pPr>
              <w:jc w:val="center"/>
              <w:rPr>
                <w:rFonts w:ascii="Lato" w:hAnsi="Lato" w:cs="Arial"/>
              </w:rPr>
            </w:pPr>
            <w:r w:rsidRPr="00E05791">
              <w:rPr>
                <w:rFonts w:ascii="Lato" w:hAnsi="Lato" w:cs="Arial"/>
              </w:rPr>
              <w:t>Total People Reached Indirectly</w:t>
            </w:r>
          </w:p>
        </w:tc>
      </w:tr>
      <w:tr w:rsidR="00726E1E" w:rsidRPr="00E05791" w14:paraId="66ED6AA6" w14:textId="77777777" w:rsidTr="00726E1E">
        <w:trPr>
          <w:trHeight w:val="281"/>
        </w:trPr>
        <w:tc>
          <w:tcPr>
            <w:tcW w:w="3119" w:type="dxa"/>
            <w:vMerge/>
          </w:tcPr>
          <w:p w14:paraId="5F28E806" w14:textId="77777777" w:rsidR="00726E1E" w:rsidRPr="00E05791" w:rsidRDefault="00726E1E" w:rsidP="00597ADF">
            <w:pPr>
              <w:rPr>
                <w:rFonts w:ascii="Lato" w:hAnsi="Lato"/>
              </w:rPr>
            </w:pPr>
          </w:p>
        </w:tc>
        <w:tc>
          <w:tcPr>
            <w:tcW w:w="1284" w:type="dxa"/>
          </w:tcPr>
          <w:p w14:paraId="3F5A0F5D" w14:textId="77777777" w:rsidR="00726E1E" w:rsidRPr="00E05791" w:rsidRDefault="00726E1E" w:rsidP="00597ADF">
            <w:pPr>
              <w:jc w:val="center"/>
              <w:rPr>
                <w:rFonts w:ascii="Lato" w:hAnsi="Lato" w:cs="Arial"/>
              </w:rPr>
            </w:pPr>
            <w:r w:rsidRPr="00E05791">
              <w:rPr>
                <w:rFonts w:ascii="Lato" w:hAnsi="Lato" w:cs="Arial"/>
              </w:rPr>
              <w:t>Girls</w:t>
            </w:r>
          </w:p>
        </w:tc>
        <w:tc>
          <w:tcPr>
            <w:tcW w:w="1334" w:type="dxa"/>
          </w:tcPr>
          <w:p w14:paraId="7D0C2CD0" w14:textId="77777777" w:rsidR="00726E1E" w:rsidRPr="00E05791" w:rsidRDefault="00726E1E" w:rsidP="00597ADF">
            <w:pPr>
              <w:jc w:val="center"/>
              <w:rPr>
                <w:rFonts w:ascii="Lato" w:hAnsi="Lato" w:cs="Arial"/>
              </w:rPr>
            </w:pPr>
            <w:r w:rsidRPr="00E05791">
              <w:rPr>
                <w:rFonts w:ascii="Lato" w:hAnsi="Lato" w:cs="Arial"/>
              </w:rPr>
              <w:t>Boys</w:t>
            </w:r>
          </w:p>
        </w:tc>
        <w:tc>
          <w:tcPr>
            <w:tcW w:w="1336" w:type="dxa"/>
          </w:tcPr>
          <w:p w14:paraId="57201315" w14:textId="77777777" w:rsidR="00726E1E" w:rsidRPr="00E05791" w:rsidRDefault="00726E1E" w:rsidP="00597ADF">
            <w:pPr>
              <w:jc w:val="center"/>
              <w:rPr>
                <w:rFonts w:ascii="Lato" w:hAnsi="Lato" w:cs="Arial"/>
              </w:rPr>
            </w:pPr>
            <w:r w:rsidRPr="00E05791">
              <w:rPr>
                <w:rFonts w:ascii="Lato" w:hAnsi="Lato" w:cs="Arial"/>
              </w:rPr>
              <w:t>Sub-Total</w:t>
            </w:r>
          </w:p>
        </w:tc>
        <w:tc>
          <w:tcPr>
            <w:tcW w:w="1377" w:type="dxa"/>
          </w:tcPr>
          <w:p w14:paraId="0488FFA6" w14:textId="77777777" w:rsidR="00726E1E" w:rsidRPr="00E05791" w:rsidRDefault="00726E1E" w:rsidP="00597ADF">
            <w:pPr>
              <w:jc w:val="center"/>
              <w:rPr>
                <w:rFonts w:ascii="Lato" w:hAnsi="Lato" w:cs="Arial"/>
              </w:rPr>
            </w:pPr>
            <w:r w:rsidRPr="00E05791">
              <w:rPr>
                <w:rFonts w:ascii="Lato" w:hAnsi="Lato" w:cs="Arial"/>
              </w:rPr>
              <w:t>Women</w:t>
            </w:r>
          </w:p>
        </w:tc>
        <w:tc>
          <w:tcPr>
            <w:tcW w:w="1205" w:type="dxa"/>
          </w:tcPr>
          <w:p w14:paraId="16C42FD1" w14:textId="77777777" w:rsidR="00726E1E" w:rsidRPr="00E05791" w:rsidRDefault="00726E1E" w:rsidP="00597ADF">
            <w:pPr>
              <w:jc w:val="center"/>
              <w:rPr>
                <w:rFonts w:ascii="Lato" w:hAnsi="Lato" w:cs="Arial"/>
              </w:rPr>
            </w:pPr>
            <w:r w:rsidRPr="00E05791">
              <w:rPr>
                <w:rFonts w:ascii="Lato" w:hAnsi="Lato" w:cs="Arial"/>
              </w:rPr>
              <w:t>Men</w:t>
            </w:r>
          </w:p>
        </w:tc>
        <w:tc>
          <w:tcPr>
            <w:tcW w:w="1226" w:type="dxa"/>
          </w:tcPr>
          <w:p w14:paraId="7F6B145A" w14:textId="77777777" w:rsidR="00726E1E" w:rsidRPr="00E05791" w:rsidRDefault="00726E1E" w:rsidP="00597ADF">
            <w:pPr>
              <w:jc w:val="center"/>
              <w:rPr>
                <w:rFonts w:ascii="Lato" w:hAnsi="Lato" w:cs="Arial"/>
              </w:rPr>
            </w:pPr>
            <w:r w:rsidRPr="00E05791">
              <w:rPr>
                <w:rFonts w:ascii="Lato" w:hAnsi="Lato" w:cs="Arial"/>
              </w:rPr>
              <w:t>Sub-Total</w:t>
            </w:r>
          </w:p>
        </w:tc>
        <w:tc>
          <w:tcPr>
            <w:tcW w:w="1648" w:type="dxa"/>
            <w:vMerge/>
          </w:tcPr>
          <w:p w14:paraId="49F8C013" w14:textId="77777777" w:rsidR="00726E1E" w:rsidRPr="00E05791" w:rsidRDefault="00726E1E" w:rsidP="00597ADF">
            <w:pPr>
              <w:rPr>
                <w:rFonts w:ascii="Lato" w:hAnsi="Lato"/>
              </w:rPr>
            </w:pPr>
          </w:p>
        </w:tc>
      </w:tr>
      <w:tr w:rsidR="00726E1E" w:rsidRPr="00E05791" w14:paraId="200D0FAE" w14:textId="77777777" w:rsidTr="00726E1E">
        <w:trPr>
          <w:trHeight w:val="632"/>
        </w:trPr>
        <w:tc>
          <w:tcPr>
            <w:tcW w:w="3119" w:type="dxa"/>
          </w:tcPr>
          <w:p w14:paraId="3D2142AA" w14:textId="77777777" w:rsidR="00726E1E" w:rsidRPr="00E05791" w:rsidRDefault="00726E1E" w:rsidP="00597ADF">
            <w:pPr>
              <w:jc w:val="center"/>
              <w:rPr>
                <w:rFonts w:ascii="Lato" w:hAnsi="Lato" w:cs="Arial"/>
              </w:rPr>
            </w:pPr>
            <w:r w:rsidRPr="00E05791">
              <w:rPr>
                <w:rFonts w:ascii="Lato" w:hAnsi="Lato" w:cs="Arial"/>
              </w:rPr>
              <w:t xml:space="preserve">Grand total of people reached indirectly </w:t>
            </w:r>
            <w:r w:rsidRPr="00E05791">
              <w:rPr>
                <w:rFonts w:ascii="Lato" w:hAnsi="Lato" w:cs="Arial"/>
                <w:i/>
                <w:iCs/>
                <w:sz w:val="18"/>
                <w:szCs w:val="18"/>
              </w:rPr>
              <w:t>(corrected for double counting)</w:t>
            </w:r>
          </w:p>
        </w:tc>
        <w:tc>
          <w:tcPr>
            <w:tcW w:w="1284" w:type="dxa"/>
          </w:tcPr>
          <w:p w14:paraId="40073DDD" w14:textId="3CCB0213" w:rsidR="00726E1E" w:rsidRPr="00E05791" w:rsidRDefault="00A94B4A" w:rsidP="00597ADF">
            <w:pPr>
              <w:rPr>
                <w:rFonts w:ascii="Lato" w:hAnsi="Lato" w:cs="Arial"/>
              </w:rPr>
            </w:pPr>
            <w:r>
              <w:rPr>
                <w:rFonts w:ascii="Lato" w:hAnsi="Lato" w:cs="Arial"/>
              </w:rPr>
              <w:t>13851</w:t>
            </w:r>
          </w:p>
        </w:tc>
        <w:tc>
          <w:tcPr>
            <w:tcW w:w="1334" w:type="dxa"/>
          </w:tcPr>
          <w:p w14:paraId="70DD1369" w14:textId="0D202A19" w:rsidR="00726E1E" w:rsidRPr="00E05791" w:rsidRDefault="00A94B4A" w:rsidP="00597ADF">
            <w:pPr>
              <w:rPr>
                <w:rFonts w:ascii="Lato" w:hAnsi="Lato" w:cs="Arial"/>
              </w:rPr>
            </w:pPr>
            <w:r>
              <w:rPr>
                <w:rFonts w:ascii="Lato" w:hAnsi="Lato" w:cs="Arial"/>
              </w:rPr>
              <w:t>13202</w:t>
            </w:r>
          </w:p>
        </w:tc>
        <w:tc>
          <w:tcPr>
            <w:tcW w:w="1336" w:type="dxa"/>
          </w:tcPr>
          <w:p w14:paraId="6C3E91F6" w14:textId="3136B999" w:rsidR="00726E1E" w:rsidRPr="00E05791" w:rsidRDefault="00A94B4A" w:rsidP="00597ADF">
            <w:pPr>
              <w:rPr>
                <w:rFonts w:ascii="Lato" w:hAnsi="Lato" w:cs="Arial"/>
              </w:rPr>
            </w:pPr>
            <w:r>
              <w:rPr>
                <w:rFonts w:ascii="Lato" w:hAnsi="Lato" w:cs="Arial"/>
              </w:rPr>
              <w:t>27053</w:t>
            </w:r>
          </w:p>
        </w:tc>
        <w:tc>
          <w:tcPr>
            <w:tcW w:w="1377" w:type="dxa"/>
          </w:tcPr>
          <w:p w14:paraId="37727D15" w14:textId="02BAA12E" w:rsidR="00726E1E" w:rsidRPr="00E05791" w:rsidRDefault="00A94B4A" w:rsidP="00597ADF">
            <w:pPr>
              <w:rPr>
                <w:rFonts w:ascii="Lato" w:hAnsi="Lato" w:cs="Arial"/>
              </w:rPr>
            </w:pPr>
            <w:r>
              <w:rPr>
                <w:rFonts w:ascii="Lato" w:hAnsi="Lato" w:cs="Arial"/>
              </w:rPr>
              <w:t>5954</w:t>
            </w:r>
          </w:p>
        </w:tc>
        <w:tc>
          <w:tcPr>
            <w:tcW w:w="1205" w:type="dxa"/>
          </w:tcPr>
          <w:p w14:paraId="3E356C11" w14:textId="19F5F2DF" w:rsidR="00726E1E" w:rsidRPr="00E05791" w:rsidRDefault="00A94B4A" w:rsidP="00597ADF">
            <w:pPr>
              <w:rPr>
                <w:rFonts w:ascii="Lato" w:hAnsi="Lato" w:cs="Arial"/>
              </w:rPr>
            </w:pPr>
            <w:r>
              <w:rPr>
                <w:rFonts w:ascii="Lato" w:hAnsi="Lato" w:cs="Arial"/>
              </w:rPr>
              <w:t>4000</w:t>
            </w:r>
          </w:p>
        </w:tc>
        <w:tc>
          <w:tcPr>
            <w:tcW w:w="1226" w:type="dxa"/>
          </w:tcPr>
          <w:p w14:paraId="227F8F0F" w14:textId="62371FD9" w:rsidR="00726E1E" w:rsidRPr="00E05791" w:rsidRDefault="00A94B4A" w:rsidP="00597ADF">
            <w:pPr>
              <w:rPr>
                <w:rFonts w:ascii="Lato" w:hAnsi="Lato" w:cs="Arial"/>
              </w:rPr>
            </w:pPr>
            <w:r>
              <w:rPr>
                <w:rFonts w:ascii="Lato" w:hAnsi="Lato" w:cs="Arial"/>
              </w:rPr>
              <w:t>9954</w:t>
            </w:r>
          </w:p>
        </w:tc>
        <w:tc>
          <w:tcPr>
            <w:tcW w:w="1648" w:type="dxa"/>
          </w:tcPr>
          <w:p w14:paraId="12A005D9" w14:textId="1D9ABD31" w:rsidR="00726E1E" w:rsidRPr="00E05791" w:rsidRDefault="00A94B4A" w:rsidP="00597ADF">
            <w:pPr>
              <w:rPr>
                <w:rFonts w:ascii="Lato" w:hAnsi="Lato" w:cs="Arial"/>
              </w:rPr>
            </w:pPr>
            <w:r>
              <w:rPr>
                <w:rFonts w:ascii="Lato" w:hAnsi="Lato" w:cs="Arial"/>
              </w:rPr>
              <w:t>37007</w:t>
            </w:r>
          </w:p>
        </w:tc>
      </w:tr>
    </w:tbl>
    <w:p w14:paraId="0D0BB31C" w14:textId="77777777" w:rsidR="00726E1E" w:rsidRDefault="00726E1E"/>
    <w:p w14:paraId="26A3A7B1" w14:textId="4D69614F" w:rsidR="00E9011A" w:rsidRPr="003528D9" w:rsidRDefault="00E9011A">
      <w:pPr>
        <w:rPr>
          <w:rStyle w:val="Heading3Char"/>
          <w:rFonts w:ascii="Lato" w:hAnsi="Lato"/>
          <w:i/>
          <w:iCs/>
          <w:color w:val="000000" w:themeColor="text1"/>
          <w:sz w:val="24"/>
          <w:szCs w:val="24"/>
        </w:rPr>
      </w:pPr>
      <w:r w:rsidRPr="003528D9">
        <w:rPr>
          <w:rStyle w:val="Heading3Char"/>
          <w:rFonts w:ascii="Lato" w:hAnsi="Lato"/>
          <w:i/>
          <w:iCs/>
          <w:color w:val="000000" w:themeColor="text1"/>
          <w:sz w:val="24"/>
          <w:szCs w:val="24"/>
        </w:rPr>
        <w:t xml:space="preserve">Overall total number of children with disability (CWD) and people with disability (PWD) reached </w:t>
      </w:r>
      <w:r w:rsidRPr="003528D9">
        <w:rPr>
          <w:rStyle w:val="Heading3Char"/>
          <w:rFonts w:ascii="Lato" w:hAnsi="Lato"/>
          <w:i/>
          <w:iCs/>
          <w:color w:val="000000" w:themeColor="text1"/>
          <w:sz w:val="24"/>
          <w:szCs w:val="24"/>
          <w:u w:val="single"/>
        </w:rPr>
        <w:t xml:space="preserve">directly </w:t>
      </w:r>
      <w:r w:rsidRPr="003528D9">
        <w:rPr>
          <w:rStyle w:val="Heading3Char"/>
          <w:rFonts w:ascii="Lato" w:hAnsi="Lato"/>
          <w:i/>
          <w:iCs/>
          <w:color w:val="000000" w:themeColor="text1"/>
          <w:sz w:val="24"/>
          <w:szCs w:val="24"/>
        </w:rPr>
        <w:t>in 2024</w:t>
      </w:r>
    </w:p>
    <w:tbl>
      <w:tblPr>
        <w:tblStyle w:val="TableGrid"/>
        <w:tblW w:w="12472" w:type="dxa"/>
        <w:tblInd w:w="265" w:type="dxa"/>
        <w:tblLook w:val="04A0" w:firstRow="1" w:lastRow="0" w:firstColumn="1" w:lastColumn="0" w:noHBand="0" w:noVBand="1"/>
      </w:tblPr>
      <w:tblGrid>
        <w:gridCol w:w="3501"/>
        <w:gridCol w:w="1185"/>
        <w:gridCol w:w="1254"/>
        <w:gridCol w:w="1257"/>
        <w:gridCol w:w="1338"/>
        <w:gridCol w:w="1254"/>
        <w:gridCol w:w="1258"/>
        <w:gridCol w:w="1425"/>
      </w:tblGrid>
      <w:tr w:rsidR="007E443E" w:rsidRPr="003528D9" w14:paraId="7B10984B" w14:textId="77777777" w:rsidTr="00597ADF">
        <w:trPr>
          <w:trHeight w:val="278"/>
        </w:trPr>
        <w:tc>
          <w:tcPr>
            <w:tcW w:w="3501" w:type="dxa"/>
            <w:vMerge w:val="restart"/>
          </w:tcPr>
          <w:p w14:paraId="718C2B81" w14:textId="77777777" w:rsidR="007E443E" w:rsidRPr="003528D9" w:rsidRDefault="007E443E" w:rsidP="00597ADF">
            <w:pPr>
              <w:jc w:val="center"/>
              <w:rPr>
                <w:rFonts w:ascii="Lato" w:hAnsi="Lato" w:cs="Arial"/>
                <w:b/>
                <w:bCs/>
              </w:rPr>
            </w:pPr>
          </w:p>
        </w:tc>
        <w:tc>
          <w:tcPr>
            <w:tcW w:w="8971" w:type="dxa"/>
            <w:gridSpan w:val="7"/>
            <w:shd w:val="clear" w:color="auto" w:fill="92D050"/>
            <w:noWrap/>
            <w:hideMark/>
          </w:tcPr>
          <w:p w14:paraId="296DF9B0" w14:textId="77777777" w:rsidR="007E443E" w:rsidRPr="003528D9" w:rsidRDefault="007E443E" w:rsidP="00597ADF">
            <w:pPr>
              <w:jc w:val="center"/>
              <w:rPr>
                <w:rFonts w:ascii="Lato" w:hAnsi="Lato" w:cs="Arial"/>
                <w:b/>
                <w:bCs/>
              </w:rPr>
            </w:pPr>
            <w:r w:rsidRPr="003528D9">
              <w:rPr>
                <w:rFonts w:ascii="Lato" w:hAnsi="Lato" w:cs="Arial"/>
                <w:b/>
                <w:bCs/>
              </w:rPr>
              <w:t>People Reached Directly</w:t>
            </w:r>
          </w:p>
        </w:tc>
      </w:tr>
      <w:tr w:rsidR="007E443E" w:rsidRPr="003528D9" w14:paraId="0D2C1FB6" w14:textId="77777777" w:rsidTr="00597ADF">
        <w:trPr>
          <w:trHeight w:val="161"/>
        </w:trPr>
        <w:tc>
          <w:tcPr>
            <w:tcW w:w="3501" w:type="dxa"/>
            <w:vMerge/>
          </w:tcPr>
          <w:p w14:paraId="46AF80C3" w14:textId="77777777" w:rsidR="007E443E" w:rsidRPr="003528D9" w:rsidRDefault="007E443E" w:rsidP="00597ADF">
            <w:pPr>
              <w:jc w:val="center"/>
              <w:rPr>
                <w:rFonts w:ascii="Lato" w:hAnsi="Lato" w:cs="Arial"/>
                <w:b/>
                <w:bCs/>
                <w:sz w:val="20"/>
              </w:rPr>
            </w:pPr>
          </w:p>
        </w:tc>
        <w:tc>
          <w:tcPr>
            <w:tcW w:w="3696" w:type="dxa"/>
            <w:gridSpan w:val="3"/>
            <w:shd w:val="clear" w:color="auto" w:fill="92D050"/>
            <w:hideMark/>
          </w:tcPr>
          <w:p w14:paraId="55EB9B12" w14:textId="7CD2B3C0" w:rsidR="007E443E" w:rsidRPr="003528D9" w:rsidRDefault="007E443E" w:rsidP="00597ADF">
            <w:pPr>
              <w:jc w:val="center"/>
              <w:rPr>
                <w:rFonts w:ascii="Lato" w:hAnsi="Lato" w:cs="Arial"/>
                <w:b/>
                <w:bCs/>
              </w:rPr>
            </w:pPr>
            <w:r w:rsidRPr="003528D9">
              <w:rPr>
                <w:rFonts w:ascii="Lato" w:hAnsi="Lato" w:cs="Arial"/>
                <w:b/>
                <w:bCs/>
              </w:rPr>
              <w:t>CWD Reached Directly</w:t>
            </w:r>
          </w:p>
        </w:tc>
        <w:tc>
          <w:tcPr>
            <w:tcW w:w="3850" w:type="dxa"/>
            <w:gridSpan w:val="3"/>
            <w:shd w:val="clear" w:color="auto" w:fill="92D050"/>
            <w:hideMark/>
          </w:tcPr>
          <w:p w14:paraId="4AA8E066" w14:textId="4EA0AA24" w:rsidR="007E443E" w:rsidRPr="003528D9" w:rsidRDefault="007E443E" w:rsidP="00597ADF">
            <w:pPr>
              <w:jc w:val="center"/>
              <w:rPr>
                <w:rFonts w:ascii="Lato" w:hAnsi="Lato" w:cs="Arial"/>
                <w:b/>
                <w:bCs/>
              </w:rPr>
            </w:pPr>
            <w:r w:rsidRPr="003528D9">
              <w:rPr>
                <w:rFonts w:ascii="Lato" w:hAnsi="Lato" w:cs="Arial"/>
                <w:b/>
                <w:bCs/>
              </w:rPr>
              <w:t>PWD Reached Directly</w:t>
            </w:r>
          </w:p>
        </w:tc>
        <w:tc>
          <w:tcPr>
            <w:tcW w:w="1424" w:type="dxa"/>
            <w:vMerge w:val="restart"/>
            <w:shd w:val="clear" w:color="auto" w:fill="92D050"/>
            <w:hideMark/>
          </w:tcPr>
          <w:p w14:paraId="4BB5813F" w14:textId="5C115A31" w:rsidR="007E443E" w:rsidRPr="003528D9" w:rsidRDefault="007E443E" w:rsidP="00597ADF">
            <w:pPr>
              <w:jc w:val="center"/>
              <w:rPr>
                <w:rFonts w:ascii="Lato" w:hAnsi="Lato" w:cs="Arial"/>
              </w:rPr>
            </w:pPr>
            <w:r w:rsidRPr="003528D9">
              <w:rPr>
                <w:rFonts w:ascii="Lato" w:hAnsi="Lato" w:cs="Arial"/>
              </w:rPr>
              <w:t>Total People</w:t>
            </w:r>
            <w:r w:rsidR="00A94B4A">
              <w:rPr>
                <w:rFonts w:ascii="Lato" w:hAnsi="Lato" w:cs="Arial"/>
              </w:rPr>
              <w:t>13</w:t>
            </w:r>
            <w:r w:rsidRPr="003528D9">
              <w:rPr>
                <w:rFonts w:ascii="Lato" w:hAnsi="Lato" w:cs="Arial"/>
              </w:rPr>
              <w:t xml:space="preserve"> Reached Directly</w:t>
            </w:r>
          </w:p>
        </w:tc>
      </w:tr>
      <w:tr w:rsidR="007E443E" w:rsidRPr="003528D9" w14:paraId="007376D9" w14:textId="77777777" w:rsidTr="00597ADF">
        <w:trPr>
          <w:trHeight w:val="341"/>
        </w:trPr>
        <w:tc>
          <w:tcPr>
            <w:tcW w:w="3501" w:type="dxa"/>
            <w:vMerge/>
          </w:tcPr>
          <w:p w14:paraId="70C94A14" w14:textId="77777777" w:rsidR="007E443E" w:rsidRPr="003528D9" w:rsidRDefault="007E443E" w:rsidP="00597ADF">
            <w:pPr>
              <w:jc w:val="center"/>
              <w:rPr>
                <w:rFonts w:ascii="Lato" w:hAnsi="Lato" w:cs="Arial"/>
                <w:b/>
                <w:bCs/>
                <w:sz w:val="20"/>
              </w:rPr>
            </w:pPr>
          </w:p>
        </w:tc>
        <w:tc>
          <w:tcPr>
            <w:tcW w:w="1185" w:type="dxa"/>
            <w:shd w:val="clear" w:color="auto" w:fill="92D050"/>
            <w:noWrap/>
            <w:hideMark/>
          </w:tcPr>
          <w:p w14:paraId="752BCD9C" w14:textId="77777777" w:rsidR="007E443E" w:rsidRPr="003528D9" w:rsidRDefault="007E443E" w:rsidP="00597ADF">
            <w:pPr>
              <w:jc w:val="center"/>
              <w:rPr>
                <w:rFonts w:ascii="Lato" w:hAnsi="Lato" w:cs="Arial"/>
              </w:rPr>
            </w:pPr>
            <w:r w:rsidRPr="003528D9">
              <w:rPr>
                <w:rFonts w:ascii="Lato" w:hAnsi="Lato" w:cs="Arial"/>
              </w:rPr>
              <w:t>Girls</w:t>
            </w:r>
          </w:p>
        </w:tc>
        <w:tc>
          <w:tcPr>
            <w:tcW w:w="1254" w:type="dxa"/>
            <w:shd w:val="clear" w:color="auto" w:fill="92D050"/>
            <w:noWrap/>
            <w:hideMark/>
          </w:tcPr>
          <w:p w14:paraId="2C7BCCB0" w14:textId="77777777" w:rsidR="007E443E" w:rsidRPr="003528D9" w:rsidRDefault="007E443E" w:rsidP="00597ADF">
            <w:pPr>
              <w:jc w:val="center"/>
              <w:rPr>
                <w:rFonts w:ascii="Lato" w:hAnsi="Lato" w:cs="Arial"/>
              </w:rPr>
            </w:pPr>
            <w:r w:rsidRPr="003528D9">
              <w:rPr>
                <w:rFonts w:ascii="Lato" w:hAnsi="Lato" w:cs="Arial"/>
              </w:rPr>
              <w:t>Boys</w:t>
            </w:r>
          </w:p>
        </w:tc>
        <w:tc>
          <w:tcPr>
            <w:tcW w:w="1255" w:type="dxa"/>
            <w:shd w:val="clear" w:color="auto" w:fill="92D050"/>
            <w:hideMark/>
          </w:tcPr>
          <w:p w14:paraId="24684EE3" w14:textId="77777777" w:rsidR="007E443E" w:rsidRPr="003528D9" w:rsidRDefault="007E443E" w:rsidP="00597ADF">
            <w:pPr>
              <w:jc w:val="center"/>
              <w:rPr>
                <w:rFonts w:ascii="Lato" w:hAnsi="Lato" w:cs="Arial"/>
              </w:rPr>
            </w:pPr>
            <w:r w:rsidRPr="003528D9">
              <w:rPr>
                <w:rFonts w:ascii="Lato" w:hAnsi="Lato" w:cs="Arial"/>
              </w:rPr>
              <w:t>Sub-Total</w:t>
            </w:r>
          </w:p>
        </w:tc>
        <w:tc>
          <w:tcPr>
            <w:tcW w:w="1338" w:type="dxa"/>
            <w:shd w:val="clear" w:color="auto" w:fill="92D050"/>
            <w:noWrap/>
            <w:hideMark/>
          </w:tcPr>
          <w:p w14:paraId="50A710DD" w14:textId="77777777" w:rsidR="007E443E" w:rsidRPr="003528D9" w:rsidRDefault="007E443E" w:rsidP="00597ADF">
            <w:pPr>
              <w:jc w:val="center"/>
              <w:rPr>
                <w:rFonts w:ascii="Lato" w:hAnsi="Lato" w:cs="Arial"/>
              </w:rPr>
            </w:pPr>
            <w:r w:rsidRPr="003528D9">
              <w:rPr>
                <w:rFonts w:ascii="Lato" w:hAnsi="Lato" w:cs="Arial"/>
              </w:rPr>
              <w:t>Women</w:t>
            </w:r>
          </w:p>
        </w:tc>
        <w:tc>
          <w:tcPr>
            <w:tcW w:w="1254" w:type="dxa"/>
            <w:shd w:val="clear" w:color="auto" w:fill="92D050"/>
            <w:noWrap/>
            <w:hideMark/>
          </w:tcPr>
          <w:p w14:paraId="343EC32E" w14:textId="77777777" w:rsidR="007E443E" w:rsidRPr="003528D9" w:rsidRDefault="007E443E" w:rsidP="00597ADF">
            <w:pPr>
              <w:jc w:val="center"/>
              <w:rPr>
                <w:rFonts w:ascii="Lato" w:hAnsi="Lato" w:cs="Arial"/>
              </w:rPr>
            </w:pPr>
            <w:r w:rsidRPr="003528D9">
              <w:rPr>
                <w:rFonts w:ascii="Lato" w:hAnsi="Lato" w:cs="Arial"/>
              </w:rPr>
              <w:t>Men</w:t>
            </w:r>
          </w:p>
        </w:tc>
        <w:tc>
          <w:tcPr>
            <w:tcW w:w="1256" w:type="dxa"/>
            <w:shd w:val="clear" w:color="auto" w:fill="92D050"/>
            <w:hideMark/>
          </w:tcPr>
          <w:p w14:paraId="66D28DD5" w14:textId="77777777" w:rsidR="007E443E" w:rsidRPr="003528D9" w:rsidRDefault="007E443E" w:rsidP="00597ADF">
            <w:pPr>
              <w:jc w:val="center"/>
              <w:rPr>
                <w:rFonts w:ascii="Lato" w:hAnsi="Lato" w:cs="Arial"/>
              </w:rPr>
            </w:pPr>
            <w:r w:rsidRPr="003528D9">
              <w:rPr>
                <w:rFonts w:ascii="Lato" w:hAnsi="Lato" w:cs="Arial"/>
              </w:rPr>
              <w:t>Sub-Total</w:t>
            </w:r>
          </w:p>
        </w:tc>
        <w:tc>
          <w:tcPr>
            <w:tcW w:w="1424" w:type="dxa"/>
            <w:vMerge/>
            <w:shd w:val="clear" w:color="auto" w:fill="92D050"/>
            <w:hideMark/>
          </w:tcPr>
          <w:p w14:paraId="36980137" w14:textId="77777777" w:rsidR="007E443E" w:rsidRPr="003528D9" w:rsidRDefault="007E443E" w:rsidP="00597ADF">
            <w:pPr>
              <w:jc w:val="center"/>
              <w:rPr>
                <w:rFonts w:ascii="Lato" w:hAnsi="Lato" w:cs="Arial"/>
                <w:b/>
                <w:bCs/>
                <w:sz w:val="20"/>
              </w:rPr>
            </w:pPr>
          </w:p>
        </w:tc>
      </w:tr>
      <w:tr w:rsidR="007E443E" w:rsidRPr="00E05791" w14:paraId="2FF68EB0" w14:textId="77777777" w:rsidTr="00597ADF">
        <w:trPr>
          <w:trHeight w:val="674"/>
        </w:trPr>
        <w:tc>
          <w:tcPr>
            <w:tcW w:w="3501" w:type="dxa"/>
            <w:hideMark/>
          </w:tcPr>
          <w:p w14:paraId="68A30A78" w14:textId="295CF86D" w:rsidR="007E443E" w:rsidRPr="00E05791" w:rsidRDefault="007E443E" w:rsidP="00597ADF">
            <w:pPr>
              <w:jc w:val="center"/>
              <w:rPr>
                <w:rFonts w:ascii="Lato" w:hAnsi="Lato" w:cs="Arial"/>
              </w:rPr>
            </w:pPr>
            <w:r w:rsidRPr="003528D9">
              <w:rPr>
                <w:rFonts w:ascii="Lato" w:hAnsi="Lato" w:cs="Arial"/>
              </w:rPr>
              <w:t xml:space="preserve">Grand total of people </w:t>
            </w:r>
            <w:r w:rsidRPr="003528D9">
              <w:rPr>
                <w:rFonts w:cs="Arial"/>
              </w:rPr>
              <w:t xml:space="preserve">with disability </w:t>
            </w:r>
            <w:r w:rsidRPr="003528D9">
              <w:rPr>
                <w:rFonts w:ascii="Lato" w:hAnsi="Lato" w:cs="Arial"/>
              </w:rPr>
              <w:t>reached directly</w:t>
            </w:r>
            <w:r w:rsidRPr="00E05791">
              <w:rPr>
                <w:rFonts w:ascii="Lato" w:hAnsi="Lato" w:cs="Arial"/>
              </w:rPr>
              <w:t xml:space="preserve"> </w:t>
            </w:r>
          </w:p>
        </w:tc>
        <w:tc>
          <w:tcPr>
            <w:tcW w:w="1185" w:type="dxa"/>
          </w:tcPr>
          <w:p w14:paraId="51D57ACE" w14:textId="5458C86E" w:rsidR="007E443E" w:rsidRPr="00E05791" w:rsidRDefault="00A94B4A" w:rsidP="00597ADF">
            <w:pPr>
              <w:jc w:val="center"/>
              <w:rPr>
                <w:rFonts w:ascii="Lato" w:hAnsi="Lato" w:cs="Arial"/>
              </w:rPr>
            </w:pPr>
            <w:r>
              <w:rPr>
                <w:rFonts w:ascii="Lato" w:hAnsi="Lato" w:cs="Arial"/>
              </w:rPr>
              <w:t>2</w:t>
            </w:r>
          </w:p>
        </w:tc>
        <w:tc>
          <w:tcPr>
            <w:tcW w:w="1254" w:type="dxa"/>
          </w:tcPr>
          <w:p w14:paraId="05D514A5" w14:textId="6D0E16AC" w:rsidR="007E443E" w:rsidRPr="00E05791" w:rsidRDefault="00A94B4A" w:rsidP="00597ADF">
            <w:pPr>
              <w:jc w:val="center"/>
              <w:rPr>
                <w:rFonts w:ascii="Lato" w:hAnsi="Lato" w:cs="Arial"/>
              </w:rPr>
            </w:pPr>
            <w:r>
              <w:rPr>
                <w:rFonts w:ascii="Lato" w:hAnsi="Lato" w:cs="Arial"/>
              </w:rPr>
              <w:t>6</w:t>
            </w:r>
          </w:p>
        </w:tc>
        <w:tc>
          <w:tcPr>
            <w:tcW w:w="1255" w:type="dxa"/>
          </w:tcPr>
          <w:p w14:paraId="5A85AF51" w14:textId="5088C835" w:rsidR="007E443E" w:rsidRPr="00E05791" w:rsidRDefault="00A94B4A" w:rsidP="00597ADF">
            <w:pPr>
              <w:jc w:val="center"/>
              <w:rPr>
                <w:rFonts w:ascii="Lato" w:hAnsi="Lato" w:cs="Arial"/>
              </w:rPr>
            </w:pPr>
            <w:r>
              <w:rPr>
                <w:rFonts w:ascii="Lato" w:hAnsi="Lato" w:cs="Arial"/>
              </w:rPr>
              <w:t>8</w:t>
            </w:r>
          </w:p>
        </w:tc>
        <w:tc>
          <w:tcPr>
            <w:tcW w:w="1338" w:type="dxa"/>
          </w:tcPr>
          <w:p w14:paraId="55A3AB2A" w14:textId="2A757FAF" w:rsidR="007E443E" w:rsidRPr="00E05791" w:rsidRDefault="00A94B4A" w:rsidP="00597ADF">
            <w:pPr>
              <w:jc w:val="center"/>
              <w:rPr>
                <w:rFonts w:ascii="Lato" w:hAnsi="Lato" w:cs="Arial"/>
              </w:rPr>
            </w:pPr>
            <w:r>
              <w:rPr>
                <w:rFonts w:ascii="Lato" w:hAnsi="Lato" w:cs="Arial"/>
              </w:rPr>
              <w:t>0</w:t>
            </w:r>
          </w:p>
        </w:tc>
        <w:tc>
          <w:tcPr>
            <w:tcW w:w="1254" w:type="dxa"/>
          </w:tcPr>
          <w:p w14:paraId="02EA43F3" w14:textId="78B01BA9" w:rsidR="007E443E" w:rsidRPr="00E05791" w:rsidRDefault="00A94B4A" w:rsidP="00597ADF">
            <w:pPr>
              <w:jc w:val="center"/>
              <w:rPr>
                <w:rFonts w:ascii="Lato" w:hAnsi="Lato" w:cs="Arial"/>
              </w:rPr>
            </w:pPr>
            <w:r>
              <w:rPr>
                <w:rFonts w:ascii="Lato" w:hAnsi="Lato" w:cs="Arial"/>
              </w:rPr>
              <w:t>0</w:t>
            </w:r>
          </w:p>
        </w:tc>
        <w:tc>
          <w:tcPr>
            <w:tcW w:w="1256" w:type="dxa"/>
          </w:tcPr>
          <w:p w14:paraId="703D8503" w14:textId="1722205A" w:rsidR="007E443E" w:rsidRPr="00E05791" w:rsidRDefault="00A94B4A" w:rsidP="00597ADF">
            <w:pPr>
              <w:jc w:val="center"/>
              <w:rPr>
                <w:rFonts w:ascii="Lato" w:hAnsi="Lato" w:cs="Arial"/>
              </w:rPr>
            </w:pPr>
            <w:r>
              <w:rPr>
                <w:rFonts w:ascii="Lato" w:hAnsi="Lato" w:cs="Arial"/>
              </w:rPr>
              <w:t>0</w:t>
            </w:r>
          </w:p>
        </w:tc>
        <w:tc>
          <w:tcPr>
            <w:tcW w:w="1424" w:type="dxa"/>
          </w:tcPr>
          <w:p w14:paraId="0324A5BA" w14:textId="133FDD36" w:rsidR="007E443E" w:rsidRPr="00E05791" w:rsidRDefault="00A94B4A" w:rsidP="00597ADF">
            <w:pPr>
              <w:jc w:val="center"/>
              <w:rPr>
                <w:rFonts w:ascii="Lato" w:hAnsi="Lato" w:cs="Arial"/>
              </w:rPr>
            </w:pPr>
            <w:r>
              <w:rPr>
                <w:rFonts w:ascii="Lato" w:hAnsi="Lato" w:cs="Arial"/>
              </w:rPr>
              <w:t>8</w:t>
            </w:r>
          </w:p>
        </w:tc>
      </w:tr>
    </w:tbl>
    <w:p w14:paraId="2FC9F36B" w14:textId="77777777" w:rsidR="007E443E" w:rsidRDefault="007E443E"/>
    <w:p w14:paraId="75D69E0D" w14:textId="11911F75" w:rsidR="00747C67" w:rsidRDefault="00747C67">
      <w:pPr>
        <w:rPr>
          <w:rStyle w:val="Heading3Char"/>
          <w:rFonts w:ascii="Lato" w:hAnsi="Lato"/>
          <w:b/>
          <w:bCs/>
          <w:color w:val="auto"/>
        </w:rPr>
      </w:pPr>
      <w:r w:rsidRPr="00CA0F33">
        <w:rPr>
          <w:rStyle w:val="Heading3Char"/>
          <w:rFonts w:ascii="Oswald" w:hAnsi="Oswald"/>
          <w:b/>
          <w:bCs/>
          <w:color w:val="auto"/>
        </w:rPr>
        <w:t>Program Innovation</w:t>
      </w:r>
      <w:r w:rsidRPr="00CA0F33">
        <w:rPr>
          <w:rStyle w:val="Heading3Char"/>
          <w:rFonts w:ascii="Lato" w:hAnsi="Lato"/>
          <w:b/>
          <w:bCs/>
          <w:color w:val="auto"/>
          <w:sz w:val="32"/>
          <w:szCs w:val="32"/>
        </w:rPr>
        <w:t xml:space="preserve"> </w:t>
      </w:r>
      <w:r w:rsidRPr="00747C67">
        <w:rPr>
          <w:rStyle w:val="Heading3Char"/>
          <w:rFonts w:ascii="Lato" w:hAnsi="Lato"/>
          <w:b/>
          <w:bCs/>
          <w:color w:val="auto"/>
        </w:rPr>
        <w:t xml:space="preserve">(Max </w:t>
      </w:r>
      <w:r w:rsidR="00C2280C">
        <w:rPr>
          <w:rStyle w:val="Heading3Char"/>
          <w:rFonts w:ascii="Lato" w:hAnsi="Lato"/>
          <w:b/>
          <w:bCs/>
          <w:color w:val="auto"/>
        </w:rPr>
        <w:t>1-2 innovation</w:t>
      </w:r>
      <w:r w:rsidRPr="00747C67">
        <w:rPr>
          <w:rStyle w:val="Heading3Char"/>
          <w:rFonts w:ascii="Lato" w:hAnsi="Lato"/>
          <w:b/>
          <w:bCs/>
          <w:color w:val="auto"/>
        </w:rPr>
        <w:t>):</w:t>
      </w: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480"/>
        <w:gridCol w:w="4703"/>
      </w:tblGrid>
      <w:tr w:rsidR="005B0C18" w:rsidRPr="00EB4146" w14:paraId="06BF0F63" w14:textId="77777777" w:rsidTr="00597ADF">
        <w:trPr>
          <w:trHeight w:val="725"/>
          <w:jc w:val="center"/>
        </w:trPr>
        <w:tc>
          <w:tcPr>
            <w:tcW w:w="2605" w:type="dxa"/>
            <w:shd w:val="clear" w:color="auto" w:fill="156082" w:themeFill="accent1"/>
            <w:vAlign w:val="center"/>
          </w:tcPr>
          <w:p w14:paraId="030066A2" w14:textId="77777777" w:rsidR="005B0C18" w:rsidRPr="00EB4146" w:rsidRDefault="005B0C18" w:rsidP="00597ADF">
            <w:pPr>
              <w:rPr>
                <w:rFonts w:ascii="Lato" w:eastAsia="Lato" w:hAnsi="Lato" w:cs="Lato"/>
                <w:color w:val="0E2841" w:themeColor="text2"/>
              </w:rPr>
            </w:pPr>
            <w:r w:rsidRPr="3BCEC0D9">
              <w:rPr>
                <w:rFonts w:ascii="Lato" w:eastAsia="Lato" w:hAnsi="Lato" w:cs="Lato"/>
                <w:color w:val="0E2841" w:themeColor="text2"/>
              </w:rPr>
              <w:lastRenderedPageBreak/>
              <w:t xml:space="preserve">Research/ Innovation </w:t>
            </w:r>
          </w:p>
          <w:p w14:paraId="416E0EEC" w14:textId="77777777" w:rsidR="005B0C18" w:rsidRPr="00EB4146" w:rsidRDefault="005B0C18" w:rsidP="00597ADF">
            <w:pPr>
              <w:rPr>
                <w:rFonts w:ascii="Lato" w:eastAsia="Lato" w:hAnsi="Lato" w:cs="Lato"/>
                <w:i/>
                <w:iCs/>
                <w:color w:val="0E2841" w:themeColor="text2"/>
              </w:rPr>
            </w:pPr>
            <w:r w:rsidRPr="3BCEC0D9">
              <w:rPr>
                <w:rFonts w:ascii="Lato" w:eastAsia="Lato" w:hAnsi="Lato" w:cs="Lato"/>
                <w:i/>
                <w:iCs/>
                <w:color w:val="0E2841" w:themeColor="text2"/>
              </w:rPr>
              <w:t>(as included in 2024 SAP)</w:t>
            </w:r>
          </w:p>
        </w:tc>
        <w:tc>
          <w:tcPr>
            <w:tcW w:w="6480" w:type="dxa"/>
            <w:shd w:val="clear" w:color="auto" w:fill="156082" w:themeFill="accent1"/>
            <w:vAlign w:val="center"/>
          </w:tcPr>
          <w:p w14:paraId="363F44CF" w14:textId="77777777" w:rsidR="005B0C18" w:rsidRPr="00EB4146" w:rsidRDefault="005B0C18" w:rsidP="00597ADF">
            <w:pPr>
              <w:rPr>
                <w:rFonts w:ascii="Lato" w:eastAsia="Lato" w:hAnsi="Lato" w:cs="Lato"/>
                <w:color w:val="0E2841" w:themeColor="text2"/>
              </w:rPr>
            </w:pPr>
            <w:r w:rsidRPr="3BCEC0D9">
              <w:rPr>
                <w:rFonts w:ascii="Lato" w:eastAsia="Lato" w:hAnsi="Lato" w:cs="Lato"/>
                <w:color w:val="0E2841" w:themeColor="text2"/>
              </w:rPr>
              <w:t>What did you achieve in 2024? How did the research/ innovation progress? (max 150 words)</w:t>
            </w:r>
          </w:p>
        </w:tc>
        <w:tc>
          <w:tcPr>
            <w:tcW w:w="4703" w:type="dxa"/>
            <w:shd w:val="clear" w:color="auto" w:fill="156082" w:themeFill="accent1"/>
            <w:vAlign w:val="center"/>
          </w:tcPr>
          <w:p w14:paraId="343F9836" w14:textId="77777777" w:rsidR="005B0C18" w:rsidRPr="00EB4146" w:rsidRDefault="005B0C18" w:rsidP="00597ADF">
            <w:pPr>
              <w:rPr>
                <w:rFonts w:ascii="Lato" w:eastAsia="Lato" w:hAnsi="Lato" w:cs="Lato"/>
                <w:color w:val="0E2841" w:themeColor="text2"/>
              </w:rPr>
            </w:pPr>
            <w:r w:rsidRPr="3BCEC0D9">
              <w:rPr>
                <w:rFonts w:ascii="Lato" w:eastAsia="Lato" w:hAnsi="Lato" w:cs="Lato"/>
                <w:color w:val="0E2841" w:themeColor="text2"/>
              </w:rPr>
              <w:t>What was your main learning from implementing this research/ innovation? (max 150 words)</w:t>
            </w:r>
          </w:p>
        </w:tc>
      </w:tr>
      <w:tr w:rsidR="005B0C18" w:rsidRPr="00EB4146" w14:paraId="5B0F4013" w14:textId="77777777" w:rsidTr="00597ADF">
        <w:trPr>
          <w:trHeight w:val="244"/>
          <w:jc w:val="center"/>
        </w:trPr>
        <w:tc>
          <w:tcPr>
            <w:tcW w:w="2605" w:type="dxa"/>
            <w:shd w:val="clear" w:color="auto" w:fill="auto"/>
          </w:tcPr>
          <w:p w14:paraId="6ABDEC2E" w14:textId="77777777" w:rsidR="005B0C18" w:rsidRPr="00CC1178" w:rsidRDefault="005B0C18" w:rsidP="00597ADF">
            <w:pPr>
              <w:pStyle w:val="ListParagraph"/>
              <w:ind w:left="0"/>
              <w:jc w:val="both"/>
              <w:rPr>
                <w:rFonts w:ascii="Lato" w:eastAsia="Lato" w:hAnsi="Lato" w:cs="Lato"/>
                <w:b/>
                <w:bCs/>
              </w:rPr>
            </w:pPr>
            <w:r w:rsidRPr="00CC1178">
              <w:rPr>
                <w:rFonts w:ascii="Lato" w:eastAsia="Lato" w:hAnsi="Lato" w:cs="Lato"/>
                <w:b/>
                <w:bCs/>
              </w:rPr>
              <w:t xml:space="preserve"> </w:t>
            </w:r>
            <w:proofErr w:type="spellStart"/>
            <w:r w:rsidRPr="00CC1178">
              <w:rPr>
                <w:rFonts w:ascii="Lato" w:eastAsia="Lato" w:hAnsi="Lato" w:cs="Lato"/>
                <w:b/>
                <w:bCs/>
              </w:rPr>
              <w:t>Jhol</w:t>
            </w:r>
            <w:proofErr w:type="spellEnd"/>
            <w:r w:rsidRPr="00CC1178">
              <w:rPr>
                <w:rFonts w:ascii="Lato" w:eastAsia="Lato" w:hAnsi="Lato" w:cs="Lato"/>
                <w:b/>
                <w:bCs/>
              </w:rPr>
              <w:t xml:space="preserve"> mol organic pesticides and manure for farming.</w:t>
            </w:r>
          </w:p>
        </w:tc>
        <w:tc>
          <w:tcPr>
            <w:tcW w:w="6480" w:type="dxa"/>
            <w:shd w:val="clear" w:color="auto" w:fill="auto"/>
          </w:tcPr>
          <w:p w14:paraId="131A88CA" w14:textId="77777777" w:rsidR="005B0C18" w:rsidRPr="00CC1178" w:rsidRDefault="005B0C18" w:rsidP="00597ADF">
            <w:pPr>
              <w:jc w:val="both"/>
              <w:rPr>
                <w:rFonts w:ascii="Lato" w:hAnsi="Lato"/>
              </w:rPr>
            </w:pPr>
            <w:r w:rsidRPr="00CC1178">
              <w:rPr>
                <w:rFonts w:ascii="Lato" w:hAnsi="Lato"/>
              </w:rPr>
              <w:t xml:space="preserve">Sammunati program has been conducting On farm (vegetable farming) in Saptari since 2016 with the support by Save the Children and implementing by Save the Saptari in remote area of Saptari District. Now Save the Saptari has formed 15 Farmers groups and there are 267 marginalized farmers have been producing vegetables and by its marketing they have been supporting their child for health, education and Nutrition.   </w:t>
            </w:r>
          </w:p>
          <w:p w14:paraId="7BFE6C52" w14:textId="77777777" w:rsidR="005B0C18" w:rsidRPr="00CC1178" w:rsidRDefault="005B0C18" w:rsidP="00597ADF">
            <w:pPr>
              <w:jc w:val="both"/>
              <w:rPr>
                <w:rFonts w:ascii="Lato" w:hAnsi="Lato"/>
              </w:rPr>
            </w:pPr>
            <w:r w:rsidRPr="00CC1178">
              <w:rPr>
                <w:rFonts w:ascii="Lato" w:hAnsi="Lato"/>
              </w:rPr>
              <w:t xml:space="preserve">For sustainable farming organic products are very necessary for human health and selves of farmers. Realizing importance of organic farming in program supported Farmers and their group, this year July- Aug.022 program has supported in 3 groups 48 farmers got black drum for preparing the </w:t>
            </w:r>
            <w:proofErr w:type="spellStart"/>
            <w:r w:rsidRPr="00CC1178">
              <w:rPr>
                <w:rFonts w:ascii="Lato" w:hAnsi="Lato"/>
              </w:rPr>
              <w:t>Jiva</w:t>
            </w:r>
            <w:proofErr w:type="spellEnd"/>
            <w:r w:rsidRPr="00CC1178">
              <w:rPr>
                <w:rFonts w:ascii="Lato" w:hAnsi="Lato"/>
              </w:rPr>
              <w:t xml:space="preserve"> </w:t>
            </w:r>
            <w:proofErr w:type="spellStart"/>
            <w:r w:rsidRPr="00CC1178">
              <w:rPr>
                <w:rFonts w:ascii="Lato" w:hAnsi="Lato"/>
              </w:rPr>
              <w:t>amrit</w:t>
            </w:r>
            <w:proofErr w:type="spellEnd"/>
            <w:r w:rsidRPr="00CC1178">
              <w:rPr>
                <w:rFonts w:ascii="Lato" w:hAnsi="Lato"/>
              </w:rPr>
              <w:t>. Recently 10 FGs  168 members are implementing it method and practices.</w:t>
            </w:r>
            <w:r w:rsidRPr="00CC1178">
              <w:rPr>
                <w:rFonts w:ascii="Lato" w:hAnsi="Lato"/>
                <w:noProof/>
              </w:rPr>
              <w:t xml:space="preserve">                                                             </w:t>
            </w:r>
          </w:p>
          <w:p w14:paraId="6A8E75CE" w14:textId="77777777" w:rsidR="005B0C18" w:rsidRPr="00CC1178" w:rsidRDefault="005B0C18" w:rsidP="00597ADF">
            <w:pPr>
              <w:jc w:val="both"/>
              <w:rPr>
                <w:rFonts w:ascii="Lato" w:hAnsi="Lato"/>
              </w:rPr>
            </w:pPr>
            <w:r w:rsidRPr="00CC1178">
              <w:rPr>
                <w:rFonts w:ascii="Lato" w:hAnsi="Lato"/>
              </w:rPr>
              <w:t>According to program technical person’s guidance, now farmers are bringing use as using Cow urine, dung, Sakkhar, besan and tiny of under tree mud. It will be using spraying during irrigation or plants. It will also work from protecting diseases and attacks of insects.</w:t>
            </w:r>
          </w:p>
          <w:p w14:paraId="764A4EF4" w14:textId="77777777" w:rsidR="005B0C18" w:rsidRPr="00CC1178" w:rsidRDefault="005B0C18" w:rsidP="00597ADF">
            <w:pPr>
              <w:jc w:val="both"/>
              <w:rPr>
                <w:rFonts w:ascii="Lato" w:hAnsi="Lato"/>
              </w:rPr>
            </w:pPr>
            <w:r w:rsidRPr="00CC1178">
              <w:rPr>
                <w:rFonts w:ascii="Lato" w:hAnsi="Lato"/>
              </w:rPr>
              <w:t xml:space="preserve"> Farmers who have been using regularly its liquids mixing in water has said that it has been best manure for vegetables than chemical fertilizers.   Its uses not only saves health of farmers also investments. Being its benefits program has planned it to expansion in rest of groups of farmers.</w:t>
            </w:r>
          </w:p>
          <w:p w14:paraId="1BC3CECB" w14:textId="77777777" w:rsidR="005B0C18" w:rsidRPr="00CC1178" w:rsidRDefault="005B0C18" w:rsidP="00597ADF">
            <w:pPr>
              <w:jc w:val="both"/>
              <w:rPr>
                <w:rFonts w:ascii="Lato" w:hAnsi="Lato"/>
              </w:rPr>
            </w:pPr>
            <w:r w:rsidRPr="00CC1178">
              <w:rPr>
                <w:rFonts w:ascii="Lato" w:hAnsi="Lato"/>
              </w:rPr>
              <w:lastRenderedPageBreak/>
              <w:t xml:space="preserve">        </w:t>
            </w:r>
          </w:p>
          <w:p w14:paraId="41E107CE" w14:textId="77777777" w:rsidR="005B0C18" w:rsidRPr="00CC1178" w:rsidRDefault="005B0C18" w:rsidP="00597ADF">
            <w:pPr>
              <w:pStyle w:val="ListParagraph"/>
              <w:ind w:left="0"/>
              <w:jc w:val="both"/>
              <w:rPr>
                <w:rFonts w:ascii="Lato" w:eastAsia="Lato" w:hAnsi="Lato" w:cs="Lato"/>
                <w:b/>
                <w:bCs/>
              </w:rPr>
            </w:pPr>
          </w:p>
        </w:tc>
        <w:tc>
          <w:tcPr>
            <w:tcW w:w="4703" w:type="dxa"/>
          </w:tcPr>
          <w:p w14:paraId="70F53D4E" w14:textId="77777777" w:rsidR="005B0C18" w:rsidRPr="00CC1178" w:rsidRDefault="005B0C18" w:rsidP="00597ADF">
            <w:pPr>
              <w:pStyle w:val="ListParagraph"/>
              <w:ind w:left="0"/>
              <w:jc w:val="both"/>
              <w:rPr>
                <w:rFonts w:ascii="Lato" w:eastAsia="Lato" w:hAnsi="Lato" w:cs="Lato"/>
                <w:bCs/>
              </w:rPr>
            </w:pPr>
            <w:r w:rsidRPr="00CC1178">
              <w:rPr>
                <w:rFonts w:ascii="Lato" w:eastAsia="Lato" w:hAnsi="Lato" w:cs="Lato"/>
                <w:bCs/>
              </w:rPr>
              <w:lastRenderedPageBreak/>
              <w:t>In the beginning farmers were not convinced on our suggestion. They hardly accepted it. As some farmers practices it and applied in their agricultural land, they found its best result than chemicals. Mr. Arun kumar Said" I found its best result while I applied it in Paddy crops, I got 30 kg more paddy than previous year."</w:t>
            </w:r>
          </w:p>
          <w:p w14:paraId="0B3DC084" w14:textId="77777777" w:rsidR="005B0C18" w:rsidRPr="00CC1178" w:rsidRDefault="005B0C18" w:rsidP="00597ADF">
            <w:pPr>
              <w:pStyle w:val="ListParagraph"/>
              <w:ind w:left="0"/>
              <w:jc w:val="both"/>
              <w:rPr>
                <w:rFonts w:ascii="Lato" w:eastAsia="Lato" w:hAnsi="Lato" w:cs="Lato"/>
                <w:bCs/>
              </w:rPr>
            </w:pPr>
            <w:r w:rsidRPr="00CC1178">
              <w:rPr>
                <w:rFonts w:ascii="Lato" w:eastAsia="Lato" w:hAnsi="Lato" w:cs="Lato"/>
                <w:bCs/>
              </w:rPr>
              <w:t xml:space="preserve"> Now its methods have been advocated by farmers. Farmers accepted easily and hence its uses, production and application have been increased in other members of FGs and surroundings.</w:t>
            </w:r>
          </w:p>
        </w:tc>
      </w:tr>
      <w:tr w:rsidR="005B0C18" w:rsidRPr="00EB4146" w14:paraId="28641E41" w14:textId="77777777" w:rsidTr="00597ADF">
        <w:trPr>
          <w:trHeight w:val="254"/>
          <w:jc w:val="center"/>
        </w:trPr>
        <w:tc>
          <w:tcPr>
            <w:tcW w:w="2605" w:type="dxa"/>
            <w:shd w:val="clear" w:color="auto" w:fill="auto"/>
          </w:tcPr>
          <w:p w14:paraId="7319F49D" w14:textId="77777777" w:rsidR="005B0C18" w:rsidRPr="00CC1178" w:rsidRDefault="005B0C18" w:rsidP="00597ADF">
            <w:pPr>
              <w:pStyle w:val="ListParagraph"/>
              <w:ind w:left="0"/>
              <w:jc w:val="both"/>
              <w:rPr>
                <w:rFonts w:ascii="Lato" w:eastAsia="Lato" w:hAnsi="Lato" w:cs="Lato"/>
                <w:b/>
                <w:bCs/>
              </w:rPr>
            </w:pPr>
          </w:p>
        </w:tc>
        <w:tc>
          <w:tcPr>
            <w:tcW w:w="6480" w:type="dxa"/>
            <w:shd w:val="clear" w:color="auto" w:fill="auto"/>
          </w:tcPr>
          <w:p w14:paraId="45CA1176" w14:textId="77777777" w:rsidR="005B0C18" w:rsidRPr="00CC1178" w:rsidRDefault="005B0C18" w:rsidP="00597ADF">
            <w:pPr>
              <w:pStyle w:val="ListParagraph"/>
              <w:ind w:left="0"/>
              <w:jc w:val="both"/>
              <w:rPr>
                <w:rFonts w:ascii="Lato" w:eastAsia="Lato" w:hAnsi="Lato" w:cs="Lato"/>
                <w:b/>
                <w:bCs/>
              </w:rPr>
            </w:pPr>
          </w:p>
        </w:tc>
        <w:tc>
          <w:tcPr>
            <w:tcW w:w="4703" w:type="dxa"/>
          </w:tcPr>
          <w:p w14:paraId="740CC164" w14:textId="77777777" w:rsidR="005B0C18" w:rsidRPr="00CC1178" w:rsidRDefault="005B0C18" w:rsidP="00597ADF">
            <w:pPr>
              <w:pStyle w:val="ListParagraph"/>
              <w:ind w:left="0"/>
              <w:jc w:val="both"/>
              <w:rPr>
                <w:rFonts w:ascii="Lato" w:eastAsia="Lato" w:hAnsi="Lato" w:cs="Lato"/>
                <w:b/>
                <w:bCs/>
              </w:rPr>
            </w:pPr>
          </w:p>
        </w:tc>
      </w:tr>
    </w:tbl>
    <w:p w14:paraId="0770873A" w14:textId="77777777" w:rsidR="005B0C18" w:rsidRDefault="005B0C18">
      <w:pPr>
        <w:rPr>
          <w:rStyle w:val="Heading3Char"/>
          <w:rFonts w:ascii="Lato" w:hAnsi="Lato"/>
          <w:b/>
          <w:bCs/>
          <w:color w:val="auto"/>
        </w:rPr>
      </w:pPr>
    </w:p>
    <w:p w14:paraId="4BA8041F" w14:textId="5BAEA6B0" w:rsidR="00E31CE2" w:rsidRPr="00B37953" w:rsidRDefault="00E31CE2" w:rsidP="00CE7BC4">
      <w:pPr>
        <w:spacing w:after="0" w:line="240" w:lineRule="auto"/>
        <w:jc w:val="both"/>
        <w:rPr>
          <w:rFonts w:ascii="Lato" w:hAnsi="Lato" w:cs="Calibri"/>
          <w:bCs/>
        </w:rPr>
      </w:pPr>
      <w:r w:rsidRPr="00B438FE">
        <w:rPr>
          <w:rFonts w:ascii="Oswald" w:hAnsi="Oswald" w:cs="Calibri"/>
          <w:b/>
          <w:sz w:val="28"/>
          <w:szCs w:val="28"/>
          <w:u w:val="single"/>
        </w:rPr>
        <w:t>Leverage</w:t>
      </w:r>
      <w:r w:rsidRPr="00B438FE">
        <w:rPr>
          <w:rFonts w:ascii="Oswald" w:hAnsi="Oswald" w:cs="Calibri"/>
          <w:b/>
          <w:sz w:val="28"/>
          <w:szCs w:val="28"/>
        </w:rPr>
        <w:t>:</w:t>
      </w:r>
      <w:r w:rsidRPr="00B438FE">
        <w:rPr>
          <w:rFonts w:ascii="Lato" w:hAnsi="Lato" w:cs="Calibri"/>
          <w:b/>
          <w:sz w:val="28"/>
          <w:szCs w:val="28"/>
        </w:rPr>
        <w:t xml:space="preserve"> </w:t>
      </w:r>
      <w:r w:rsidR="00B37953" w:rsidRPr="001D5E60">
        <w:rPr>
          <w:rFonts w:ascii="Lato" w:hAnsi="Lato" w:cs="Calibri"/>
          <w:bCs/>
          <w:i/>
          <w:iCs/>
        </w:rPr>
        <w:t>(</w:t>
      </w:r>
      <w:r w:rsidR="0031445C" w:rsidRPr="001D5E60">
        <w:rPr>
          <w:rFonts w:ascii="Lato" w:hAnsi="Lato" w:cs="Calibri"/>
          <w:bCs/>
          <w:i/>
          <w:iCs/>
        </w:rPr>
        <w:t xml:space="preserve">Matching with local/provincial government or </w:t>
      </w:r>
      <w:r w:rsidR="004922AD" w:rsidRPr="001D5E60">
        <w:rPr>
          <w:rFonts w:ascii="Lato" w:hAnsi="Lato" w:cs="Calibri"/>
          <w:bCs/>
          <w:i/>
          <w:iCs/>
        </w:rPr>
        <w:t>civil society contribution should be covered wi</w:t>
      </w:r>
      <w:r w:rsidR="001D5E60" w:rsidRPr="001D5E60">
        <w:rPr>
          <w:rFonts w:ascii="Lato" w:hAnsi="Lato" w:cs="Calibri"/>
          <w:bCs/>
          <w:i/>
          <w:iCs/>
        </w:rPr>
        <w:t>th evidence)</w:t>
      </w:r>
    </w:p>
    <w:p w14:paraId="07B2F7AD" w14:textId="77777777" w:rsidR="00E31CE2" w:rsidRPr="00E05791" w:rsidRDefault="00E31CE2" w:rsidP="00E31CE2">
      <w:pPr>
        <w:pStyle w:val="ListParagraph"/>
        <w:ind w:left="284"/>
        <w:jc w:val="both"/>
        <w:rPr>
          <w:rFonts w:ascii="Lato" w:hAnsi="Lato" w:cs="Calibri"/>
          <w:b/>
        </w:rPr>
      </w:pPr>
    </w:p>
    <w:tbl>
      <w:tblPr>
        <w:tblStyle w:val="TableGrid"/>
        <w:tblW w:w="12944" w:type="dxa"/>
        <w:tblInd w:w="-275" w:type="dxa"/>
        <w:tblLook w:val="04A0" w:firstRow="1" w:lastRow="0" w:firstColumn="1" w:lastColumn="0" w:noHBand="0" w:noVBand="1"/>
      </w:tblPr>
      <w:tblGrid>
        <w:gridCol w:w="2520"/>
        <w:gridCol w:w="2361"/>
        <w:gridCol w:w="1865"/>
        <w:gridCol w:w="1821"/>
        <w:gridCol w:w="1656"/>
        <w:gridCol w:w="2721"/>
      </w:tblGrid>
      <w:tr w:rsidR="00E31CE2" w:rsidRPr="00E05791" w14:paraId="5BA10796" w14:textId="77777777" w:rsidTr="00B37953">
        <w:trPr>
          <w:trHeight w:val="1232"/>
        </w:trPr>
        <w:tc>
          <w:tcPr>
            <w:tcW w:w="2520" w:type="dxa"/>
          </w:tcPr>
          <w:p w14:paraId="77D4563A" w14:textId="77777777" w:rsidR="00E31CE2" w:rsidRPr="00E05791" w:rsidRDefault="00E31CE2" w:rsidP="00597ADF">
            <w:pPr>
              <w:rPr>
                <w:rFonts w:ascii="Lato" w:hAnsi="Lato"/>
                <w:sz w:val="24"/>
                <w:szCs w:val="24"/>
              </w:rPr>
            </w:pPr>
            <w:r w:rsidRPr="00E05791">
              <w:rPr>
                <w:rFonts w:ascii="Lato" w:hAnsi="Lato"/>
                <w:sz w:val="24"/>
                <w:szCs w:val="24"/>
              </w:rPr>
              <w:t xml:space="preserve">Name of Activities leveraged </w:t>
            </w:r>
          </w:p>
        </w:tc>
        <w:tc>
          <w:tcPr>
            <w:tcW w:w="2361" w:type="dxa"/>
          </w:tcPr>
          <w:p w14:paraId="27FCD99F" w14:textId="77777777" w:rsidR="00E31CE2" w:rsidRPr="00E05791" w:rsidRDefault="00E31CE2" w:rsidP="00597ADF">
            <w:pPr>
              <w:rPr>
                <w:rFonts w:ascii="Lato" w:hAnsi="Lato"/>
                <w:sz w:val="24"/>
                <w:szCs w:val="24"/>
              </w:rPr>
            </w:pPr>
            <w:r w:rsidRPr="00E05791">
              <w:rPr>
                <w:rFonts w:ascii="Lato" w:hAnsi="Lato"/>
                <w:sz w:val="24"/>
                <w:szCs w:val="24"/>
              </w:rPr>
              <w:t>Address of site of activities execution/ Palika</w:t>
            </w:r>
          </w:p>
        </w:tc>
        <w:tc>
          <w:tcPr>
            <w:tcW w:w="1865" w:type="dxa"/>
          </w:tcPr>
          <w:p w14:paraId="2A3567A1" w14:textId="3CD93BA3" w:rsidR="00E31CE2" w:rsidRPr="00E05791" w:rsidRDefault="00E31CE2" w:rsidP="00597ADF">
            <w:pPr>
              <w:rPr>
                <w:rFonts w:ascii="Lato" w:hAnsi="Lato"/>
                <w:sz w:val="24"/>
                <w:szCs w:val="24"/>
              </w:rPr>
            </w:pPr>
            <w:r w:rsidRPr="00E05791">
              <w:rPr>
                <w:rFonts w:ascii="Lato" w:hAnsi="Lato"/>
                <w:sz w:val="24"/>
                <w:szCs w:val="24"/>
              </w:rPr>
              <w:t>Amount leverage from local government</w:t>
            </w:r>
          </w:p>
        </w:tc>
        <w:tc>
          <w:tcPr>
            <w:tcW w:w="1821" w:type="dxa"/>
          </w:tcPr>
          <w:p w14:paraId="5DD54E2C" w14:textId="77777777" w:rsidR="00E31CE2" w:rsidRPr="00E05791" w:rsidRDefault="00E31CE2" w:rsidP="00597ADF">
            <w:pPr>
              <w:rPr>
                <w:rFonts w:ascii="Lato" w:hAnsi="Lato"/>
                <w:sz w:val="24"/>
                <w:szCs w:val="24"/>
              </w:rPr>
            </w:pPr>
            <w:r w:rsidRPr="00E05791">
              <w:rPr>
                <w:rFonts w:ascii="Lato" w:hAnsi="Lato"/>
                <w:sz w:val="24"/>
                <w:szCs w:val="24"/>
              </w:rPr>
              <w:t>Amount leverage from other stakeholders</w:t>
            </w:r>
          </w:p>
        </w:tc>
        <w:tc>
          <w:tcPr>
            <w:tcW w:w="1656" w:type="dxa"/>
          </w:tcPr>
          <w:p w14:paraId="5B24E126" w14:textId="77777777" w:rsidR="00E31CE2" w:rsidRPr="00E05791" w:rsidRDefault="00E31CE2" w:rsidP="00597ADF">
            <w:pPr>
              <w:rPr>
                <w:rFonts w:ascii="Lato" w:hAnsi="Lato"/>
                <w:sz w:val="24"/>
                <w:szCs w:val="24"/>
              </w:rPr>
            </w:pPr>
            <w:r w:rsidRPr="00E05791">
              <w:rPr>
                <w:rFonts w:ascii="Lato" w:hAnsi="Lato"/>
                <w:sz w:val="24"/>
                <w:szCs w:val="24"/>
              </w:rPr>
              <w:t xml:space="preserve">Amount supported from SCI </w:t>
            </w:r>
          </w:p>
        </w:tc>
        <w:tc>
          <w:tcPr>
            <w:tcW w:w="2721" w:type="dxa"/>
          </w:tcPr>
          <w:p w14:paraId="30DE4F9D" w14:textId="77777777" w:rsidR="00E31CE2" w:rsidRPr="00E05791" w:rsidRDefault="00E31CE2" w:rsidP="00597ADF">
            <w:pPr>
              <w:rPr>
                <w:rFonts w:ascii="Lato" w:hAnsi="Lato"/>
                <w:sz w:val="24"/>
                <w:szCs w:val="24"/>
              </w:rPr>
            </w:pPr>
            <w:r w:rsidRPr="00E05791">
              <w:rPr>
                <w:rFonts w:ascii="Lato" w:hAnsi="Lato"/>
                <w:sz w:val="24"/>
                <w:szCs w:val="24"/>
              </w:rPr>
              <w:t>what were able to do beyond the Sponsorship program</w:t>
            </w:r>
          </w:p>
        </w:tc>
      </w:tr>
      <w:tr w:rsidR="005B0C18" w:rsidRPr="00E05791" w14:paraId="4D43E735" w14:textId="77777777" w:rsidTr="00B37953">
        <w:trPr>
          <w:trHeight w:val="346"/>
        </w:trPr>
        <w:tc>
          <w:tcPr>
            <w:tcW w:w="2520" w:type="dxa"/>
          </w:tcPr>
          <w:p w14:paraId="4BACDF42" w14:textId="7FC12DC9" w:rsidR="005B0C18" w:rsidRPr="00AE71F1" w:rsidRDefault="005B0C18" w:rsidP="005B0C18">
            <w:pPr>
              <w:rPr>
                <w:rFonts w:ascii="Lato" w:hAnsi="Lato"/>
              </w:rPr>
            </w:pPr>
            <w:r w:rsidRPr="00AE71F1">
              <w:rPr>
                <w:rFonts w:ascii="Lato" w:hAnsi="Lato"/>
              </w:rPr>
              <w:t>Classroom renovation</w:t>
            </w:r>
          </w:p>
        </w:tc>
        <w:tc>
          <w:tcPr>
            <w:tcW w:w="2361" w:type="dxa"/>
          </w:tcPr>
          <w:p w14:paraId="41FDB1AE" w14:textId="31066BC9" w:rsidR="005B0C18" w:rsidRPr="00AE71F1" w:rsidRDefault="005B0C18" w:rsidP="005B0C18">
            <w:pPr>
              <w:rPr>
                <w:rFonts w:ascii="Lato" w:hAnsi="Lato"/>
              </w:rPr>
            </w:pPr>
            <w:r w:rsidRPr="00AE71F1">
              <w:rPr>
                <w:rFonts w:ascii="Lato" w:hAnsi="Lato"/>
              </w:rPr>
              <w:t>Chhinnamasta RM</w:t>
            </w:r>
          </w:p>
        </w:tc>
        <w:tc>
          <w:tcPr>
            <w:tcW w:w="1865" w:type="dxa"/>
          </w:tcPr>
          <w:p w14:paraId="3C963DB9" w14:textId="5E61C9EC" w:rsidR="005B0C18" w:rsidRPr="00AE71F1" w:rsidRDefault="005B0C18" w:rsidP="005B0C18">
            <w:pPr>
              <w:rPr>
                <w:rFonts w:ascii="Lato" w:hAnsi="Lato"/>
              </w:rPr>
            </w:pPr>
            <w:r w:rsidRPr="00AE71F1">
              <w:rPr>
                <w:rFonts w:ascii="Lato" w:hAnsi="Lato"/>
              </w:rPr>
              <w:t>250000/-</w:t>
            </w:r>
          </w:p>
        </w:tc>
        <w:tc>
          <w:tcPr>
            <w:tcW w:w="1821" w:type="dxa"/>
          </w:tcPr>
          <w:p w14:paraId="6ACAB00E" w14:textId="77777777" w:rsidR="005B0C18" w:rsidRPr="00AE71F1" w:rsidRDefault="005B0C18" w:rsidP="005B0C18">
            <w:pPr>
              <w:rPr>
                <w:rFonts w:ascii="Lato" w:hAnsi="Lato"/>
              </w:rPr>
            </w:pPr>
          </w:p>
        </w:tc>
        <w:tc>
          <w:tcPr>
            <w:tcW w:w="1656" w:type="dxa"/>
          </w:tcPr>
          <w:p w14:paraId="7CD0FEB8" w14:textId="688C3CA5" w:rsidR="005B0C18" w:rsidRPr="00AE71F1" w:rsidRDefault="005B0C18" w:rsidP="005B0C18">
            <w:pPr>
              <w:rPr>
                <w:rFonts w:ascii="Lato" w:hAnsi="Lato"/>
              </w:rPr>
            </w:pPr>
            <w:r w:rsidRPr="00AE71F1">
              <w:rPr>
                <w:rFonts w:ascii="Lato" w:hAnsi="Lato"/>
              </w:rPr>
              <w:t>578000/-</w:t>
            </w:r>
          </w:p>
        </w:tc>
        <w:tc>
          <w:tcPr>
            <w:tcW w:w="2721" w:type="dxa"/>
          </w:tcPr>
          <w:p w14:paraId="78C8DFF0" w14:textId="77777777" w:rsidR="005B0C18" w:rsidRPr="00AE71F1" w:rsidRDefault="005B0C18" w:rsidP="005B0C18">
            <w:pPr>
              <w:rPr>
                <w:rFonts w:ascii="Lato" w:hAnsi="Lato"/>
              </w:rPr>
            </w:pPr>
          </w:p>
        </w:tc>
      </w:tr>
      <w:tr w:rsidR="005B0C18" w:rsidRPr="00E05791" w14:paraId="4C306773" w14:textId="77777777" w:rsidTr="00B37953">
        <w:trPr>
          <w:trHeight w:val="328"/>
        </w:trPr>
        <w:tc>
          <w:tcPr>
            <w:tcW w:w="2520" w:type="dxa"/>
          </w:tcPr>
          <w:p w14:paraId="4109C12F" w14:textId="48E1E3B9" w:rsidR="005B0C18" w:rsidRPr="00AE71F1" w:rsidRDefault="005B0C18" w:rsidP="005B0C18">
            <w:pPr>
              <w:rPr>
                <w:rFonts w:ascii="Lato" w:hAnsi="Lato"/>
              </w:rPr>
            </w:pPr>
            <w:r w:rsidRPr="00AE71F1">
              <w:rPr>
                <w:rFonts w:ascii="Lato" w:hAnsi="Lato" w:cs="Arial"/>
              </w:rPr>
              <w:t xml:space="preserve">SHN Week celebration </w:t>
            </w:r>
          </w:p>
        </w:tc>
        <w:tc>
          <w:tcPr>
            <w:tcW w:w="2361" w:type="dxa"/>
          </w:tcPr>
          <w:p w14:paraId="2E44F540" w14:textId="1CEA1BE2" w:rsidR="005B0C18" w:rsidRPr="00AE71F1" w:rsidRDefault="005B0C18" w:rsidP="005B0C18">
            <w:pPr>
              <w:rPr>
                <w:rFonts w:ascii="Lato" w:hAnsi="Lato"/>
              </w:rPr>
            </w:pPr>
            <w:r w:rsidRPr="00AE71F1">
              <w:rPr>
                <w:rFonts w:ascii="Lato" w:hAnsi="Lato" w:cs="Arial"/>
              </w:rPr>
              <w:t>All 63 school of our working area.</w:t>
            </w:r>
          </w:p>
        </w:tc>
        <w:tc>
          <w:tcPr>
            <w:tcW w:w="1865" w:type="dxa"/>
          </w:tcPr>
          <w:p w14:paraId="2681758A" w14:textId="5C3C6140" w:rsidR="005B0C18" w:rsidRPr="00AE71F1" w:rsidRDefault="005B0C18" w:rsidP="005B0C18">
            <w:pPr>
              <w:rPr>
                <w:rFonts w:ascii="Lato" w:hAnsi="Lato"/>
              </w:rPr>
            </w:pPr>
            <w:r w:rsidRPr="00AE71F1">
              <w:rPr>
                <w:rFonts w:ascii="Lato" w:hAnsi="Lato" w:cs="Arial"/>
              </w:rPr>
              <w:t>63000</w:t>
            </w:r>
          </w:p>
        </w:tc>
        <w:tc>
          <w:tcPr>
            <w:tcW w:w="1821" w:type="dxa"/>
          </w:tcPr>
          <w:p w14:paraId="4F86E814" w14:textId="136BBE47" w:rsidR="005B0C18" w:rsidRPr="00AE71F1" w:rsidRDefault="005B0C18" w:rsidP="005B0C18">
            <w:pPr>
              <w:rPr>
                <w:rFonts w:ascii="Lato" w:hAnsi="Lato"/>
              </w:rPr>
            </w:pPr>
            <w:r w:rsidRPr="00AE71F1">
              <w:rPr>
                <w:rFonts w:ascii="Lato" w:hAnsi="Lato" w:cs="Arial"/>
              </w:rPr>
              <w:t>0</w:t>
            </w:r>
          </w:p>
        </w:tc>
        <w:tc>
          <w:tcPr>
            <w:tcW w:w="1656" w:type="dxa"/>
          </w:tcPr>
          <w:p w14:paraId="058222E8" w14:textId="276F5E18" w:rsidR="005B0C18" w:rsidRPr="00AE71F1" w:rsidRDefault="005B0C18" w:rsidP="005B0C18">
            <w:pPr>
              <w:rPr>
                <w:rFonts w:ascii="Lato" w:hAnsi="Lato"/>
              </w:rPr>
            </w:pPr>
            <w:r w:rsidRPr="00AE71F1">
              <w:rPr>
                <w:rFonts w:ascii="Lato" w:hAnsi="Lato" w:cs="Arial"/>
              </w:rPr>
              <w:t>197116</w:t>
            </w:r>
          </w:p>
        </w:tc>
        <w:tc>
          <w:tcPr>
            <w:tcW w:w="2721" w:type="dxa"/>
          </w:tcPr>
          <w:p w14:paraId="6C81D760" w14:textId="76799050" w:rsidR="005B0C18" w:rsidRPr="00AE71F1" w:rsidRDefault="005B0C18" w:rsidP="005B0C18">
            <w:pPr>
              <w:rPr>
                <w:rFonts w:ascii="Lato" w:hAnsi="Lato"/>
              </w:rPr>
            </w:pPr>
            <w:r w:rsidRPr="00AE71F1">
              <w:rPr>
                <w:rFonts w:ascii="Lato" w:hAnsi="Lato" w:cs="Arial"/>
              </w:rPr>
              <w:t>Health Worker was mobilized to conduct heath session at school level.</w:t>
            </w:r>
          </w:p>
        </w:tc>
      </w:tr>
      <w:tr w:rsidR="005B0C18" w:rsidRPr="00E05791" w14:paraId="3D69726D" w14:textId="77777777" w:rsidTr="00B37953">
        <w:trPr>
          <w:trHeight w:val="328"/>
        </w:trPr>
        <w:tc>
          <w:tcPr>
            <w:tcW w:w="2520" w:type="dxa"/>
          </w:tcPr>
          <w:p w14:paraId="77FD7E11" w14:textId="26741516" w:rsidR="005B0C18" w:rsidRPr="00AE71F1" w:rsidRDefault="005B0C18" w:rsidP="005B0C18">
            <w:pPr>
              <w:rPr>
                <w:rFonts w:ascii="Lato" w:hAnsi="Lato"/>
              </w:rPr>
            </w:pPr>
            <w:r w:rsidRPr="00AE71F1">
              <w:rPr>
                <w:rFonts w:ascii="Lato" w:hAnsi="Lato"/>
              </w:rPr>
              <w:t xml:space="preserve">Child marriage declaration ward/palika </w:t>
            </w:r>
          </w:p>
        </w:tc>
        <w:tc>
          <w:tcPr>
            <w:tcW w:w="2361" w:type="dxa"/>
          </w:tcPr>
          <w:p w14:paraId="52DA4377" w14:textId="4E59B5D2" w:rsidR="005B0C18" w:rsidRPr="00AE71F1" w:rsidRDefault="005B0C18" w:rsidP="005B0C18">
            <w:pPr>
              <w:rPr>
                <w:rFonts w:ascii="Lato" w:hAnsi="Lato"/>
              </w:rPr>
            </w:pPr>
            <w:r w:rsidRPr="00AE71F1">
              <w:rPr>
                <w:rFonts w:ascii="Lato" w:hAnsi="Lato"/>
              </w:rPr>
              <w:t>Chinnamasta</w:t>
            </w:r>
          </w:p>
        </w:tc>
        <w:tc>
          <w:tcPr>
            <w:tcW w:w="1865" w:type="dxa"/>
          </w:tcPr>
          <w:p w14:paraId="1A5B1EA6" w14:textId="62A12868" w:rsidR="005B0C18" w:rsidRPr="00AE71F1" w:rsidRDefault="005B0C18" w:rsidP="005B0C18">
            <w:pPr>
              <w:rPr>
                <w:rFonts w:ascii="Lato" w:hAnsi="Lato"/>
              </w:rPr>
            </w:pPr>
            <w:r w:rsidRPr="00AE71F1">
              <w:rPr>
                <w:rFonts w:ascii="Lato" w:hAnsi="Lato"/>
              </w:rPr>
              <w:t>5,000,00</w:t>
            </w:r>
          </w:p>
        </w:tc>
        <w:tc>
          <w:tcPr>
            <w:tcW w:w="1821" w:type="dxa"/>
          </w:tcPr>
          <w:p w14:paraId="34B387CB" w14:textId="5B9805EE" w:rsidR="005B0C18" w:rsidRPr="00AE71F1" w:rsidRDefault="005B0C18" w:rsidP="005B0C18">
            <w:pPr>
              <w:rPr>
                <w:rFonts w:ascii="Lato" w:hAnsi="Lato"/>
              </w:rPr>
            </w:pPr>
            <w:r w:rsidRPr="00AE71F1">
              <w:rPr>
                <w:rFonts w:ascii="Lato" w:hAnsi="Lato"/>
              </w:rPr>
              <w:t>0</w:t>
            </w:r>
          </w:p>
        </w:tc>
        <w:tc>
          <w:tcPr>
            <w:tcW w:w="1656" w:type="dxa"/>
          </w:tcPr>
          <w:p w14:paraId="666D4724" w14:textId="722867BB" w:rsidR="005B0C18" w:rsidRPr="00AE71F1" w:rsidRDefault="005B0C18" w:rsidP="005B0C18">
            <w:pPr>
              <w:rPr>
                <w:rFonts w:ascii="Lato" w:hAnsi="Lato"/>
              </w:rPr>
            </w:pPr>
            <w:r w:rsidRPr="00AE71F1">
              <w:rPr>
                <w:rFonts w:ascii="Lato" w:hAnsi="Lato"/>
              </w:rPr>
              <w:t>3,000,00</w:t>
            </w:r>
          </w:p>
        </w:tc>
        <w:tc>
          <w:tcPr>
            <w:tcW w:w="2721" w:type="dxa"/>
          </w:tcPr>
          <w:p w14:paraId="094F2C76" w14:textId="77777777" w:rsidR="005B0C18" w:rsidRPr="00AE71F1" w:rsidRDefault="005B0C18" w:rsidP="005B0C18">
            <w:pPr>
              <w:rPr>
                <w:rFonts w:ascii="Lato" w:hAnsi="Lato"/>
              </w:rPr>
            </w:pPr>
          </w:p>
        </w:tc>
      </w:tr>
      <w:tr w:rsidR="005B0C18" w:rsidRPr="00E05791" w14:paraId="401B1A04" w14:textId="77777777" w:rsidTr="00B37953">
        <w:trPr>
          <w:trHeight w:val="328"/>
        </w:trPr>
        <w:tc>
          <w:tcPr>
            <w:tcW w:w="2520" w:type="dxa"/>
          </w:tcPr>
          <w:p w14:paraId="115784FC" w14:textId="13205CD5" w:rsidR="005B0C18" w:rsidRPr="00AE71F1" w:rsidRDefault="005B0C18" w:rsidP="005B0C18">
            <w:pPr>
              <w:rPr>
                <w:rFonts w:ascii="Lato" w:hAnsi="Lato"/>
              </w:rPr>
            </w:pPr>
            <w:r w:rsidRPr="00AE71F1">
              <w:rPr>
                <w:rFonts w:ascii="Lato" w:hAnsi="Lato"/>
              </w:rPr>
              <w:t xml:space="preserve">International environment day celebration  </w:t>
            </w:r>
          </w:p>
        </w:tc>
        <w:tc>
          <w:tcPr>
            <w:tcW w:w="2361" w:type="dxa"/>
          </w:tcPr>
          <w:p w14:paraId="659572AA" w14:textId="5B96206F" w:rsidR="005B0C18" w:rsidRPr="00AE71F1" w:rsidRDefault="005B0C18" w:rsidP="005B0C18">
            <w:pPr>
              <w:rPr>
                <w:rFonts w:ascii="Lato" w:hAnsi="Lato"/>
              </w:rPr>
            </w:pPr>
            <w:r w:rsidRPr="00AE71F1">
              <w:rPr>
                <w:rFonts w:ascii="Lato" w:hAnsi="Lato"/>
              </w:rPr>
              <w:t>Chinnamasta G.P.</w:t>
            </w:r>
          </w:p>
        </w:tc>
        <w:tc>
          <w:tcPr>
            <w:tcW w:w="1865" w:type="dxa"/>
          </w:tcPr>
          <w:p w14:paraId="315CC9A9" w14:textId="29671FFC" w:rsidR="005B0C18" w:rsidRPr="00AE71F1" w:rsidRDefault="005B0C18" w:rsidP="005B0C18">
            <w:pPr>
              <w:rPr>
                <w:rFonts w:ascii="Lato" w:hAnsi="Lato"/>
              </w:rPr>
            </w:pPr>
            <w:r w:rsidRPr="00AE71F1">
              <w:rPr>
                <w:rFonts w:ascii="Lato" w:hAnsi="Lato"/>
              </w:rPr>
              <w:t>5000</w:t>
            </w:r>
          </w:p>
        </w:tc>
        <w:tc>
          <w:tcPr>
            <w:tcW w:w="1821" w:type="dxa"/>
          </w:tcPr>
          <w:p w14:paraId="4FB1336F" w14:textId="7442E255" w:rsidR="005B0C18" w:rsidRPr="00AE71F1" w:rsidRDefault="005B0C18" w:rsidP="005B0C18">
            <w:pPr>
              <w:rPr>
                <w:rFonts w:ascii="Lato" w:hAnsi="Lato"/>
              </w:rPr>
            </w:pPr>
            <w:r w:rsidRPr="00AE71F1">
              <w:rPr>
                <w:rFonts w:ascii="Lato" w:hAnsi="Lato"/>
              </w:rPr>
              <w:t>0</w:t>
            </w:r>
          </w:p>
        </w:tc>
        <w:tc>
          <w:tcPr>
            <w:tcW w:w="1656" w:type="dxa"/>
          </w:tcPr>
          <w:p w14:paraId="5C0EF766" w14:textId="44F1C446" w:rsidR="005B0C18" w:rsidRPr="00AE71F1" w:rsidRDefault="005B0C18" w:rsidP="005B0C18">
            <w:pPr>
              <w:rPr>
                <w:rFonts w:ascii="Lato" w:hAnsi="Lato"/>
              </w:rPr>
            </w:pPr>
            <w:r w:rsidRPr="00AE71F1">
              <w:rPr>
                <w:rFonts w:ascii="Lato" w:hAnsi="Lato"/>
              </w:rPr>
              <w:t>3000</w:t>
            </w:r>
          </w:p>
        </w:tc>
        <w:tc>
          <w:tcPr>
            <w:tcW w:w="2721" w:type="dxa"/>
          </w:tcPr>
          <w:p w14:paraId="4535E83C" w14:textId="77777777" w:rsidR="005B0C18" w:rsidRPr="00AE71F1" w:rsidRDefault="005B0C18" w:rsidP="005B0C18">
            <w:pPr>
              <w:rPr>
                <w:rFonts w:ascii="Lato" w:hAnsi="Lato"/>
              </w:rPr>
            </w:pPr>
          </w:p>
        </w:tc>
      </w:tr>
      <w:tr w:rsidR="005B0C18" w:rsidRPr="00E05791" w14:paraId="3F8A49DD" w14:textId="77777777" w:rsidTr="00B37953">
        <w:trPr>
          <w:trHeight w:val="328"/>
        </w:trPr>
        <w:tc>
          <w:tcPr>
            <w:tcW w:w="2520" w:type="dxa"/>
          </w:tcPr>
          <w:p w14:paraId="7247C16D" w14:textId="7F909A89" w:rsidR="005B0C18" w:rsidRPr="00AE71F1" w:rsidRDefault="005B0C18" w:rsidP="005B0C18">
            <w:pPr>
              <w:rPr>
                <w:rFonts w:ascii="Lato" w:hAnsi="Lato"/>
              </w:rPr>
            </w:pPr>
            <w:r w:rsidRPr="00AE71F1">
              <w:rPr>
                <w:rFonts w:ascii="Lato" w:hAnsi="Lato"/>
              </w:rPr>
              <w:t xml:space="preserve">National Paddy Day celebration. </w:t>
            </w:r>
          </w:p>
        </w:tc>
        <w:tc>
          <w:tcPr>
            <w:tcW w:w="2361" w:type="dxa"/>
          </w:tcPr>
          <w:p w14:paraId="45D47160" w14:textId="69858369" w:rsidR="005B0C18" w:rsidRPr="00AE71F1" w:rsidRDefault="005B0C18" w:rsidP="005B0C18">
            <w:pPr>
              <w:rPr>
                <w:rFonts w:ascii="Lato" w:hAnsi="Lato"/>
              </w:rPr>
            </w:pPr>
            <w:r w:rsidRPr="00AE71F1">
              <w:rPr>
                <w:rFonts w:ascii="Lato" w:hAnsi="Lato"/>
              </w:rPr>
              <w:t>Tilathi Koiladi RM.</w:t>
            </w:r>
          </w:p>
        </w:tc>
        <w:tc>
          <w:tcPr>
            <w:tcW w:w="1865" w:type="dxa"/>
          </w:tcPr>
          <w:p w14:paraId="020E569B" w14:textId="420F46E9" w:rsidR="005B0C18" w:rsidRPr="00AE71F1" w:rsidRDefault="005B0C18" w:rsidP="005B0C18">
            <w:pPr>
              <w:rPr>
                <w:rFonts w:ascii="Lato" w:hAnsi="Lato"/>
              </w:rPr>
            </w:pPr>
            <w:r w:rsidRPr="00AE71F1">
              <w:rPr>
                <w:rFonts w:ascii="Lato" w:hAnsi="Lato"/>
              </w:rPr>
              <w:t>75000</w:t>
            </w:r>
          </w:p>
        </w:tc>
        <w:tc>
          <w:tcPr>
            <w:tcW w:w="1821" w:type="dxa"/>
          </w:tcPr>
          <w:p w14:paraId="7B1D2CE8" w14:textId="5F202478" w:rsidR="005B0C18" w:rsidRPr="00AE71F1" w:rsidRDefault="005B0C18" w:rsidP="005B0C18">
            <w:pPr>
              <w:rPr>
                <w:rFonts w:ascii="Lato" w:hAnsi="Lato"/>
              </w:rPr>
            </w:pPr>
            <w:r w:rsidRPr="00AE71F1">
              <w:rPr>
                <w:rFonts w:ascii="Lato" w:hAnsi="Lato"/>
              </w:rPr>
              <w:t>5000</w:t>
            </w:r>
          </w:p>
        </w:tc>
        <w:tc>
          <w:tcPr>
            <w:tcW w:w="1656" w:type="dxa"/>
          </w:tcPr>
          <w:p w14:paraId="2950ADC1" w14:textId="6F2408E6" w:rsidR="005B0C18" w:rsidRPr="00AE71F1" w:rsidRDefault="005B0C18" w:rsidP="005B0C18">
            <w:pPr>
              <w:rPr>
                <w:rFonts w:ascii="Lato" w:hAnsi="Lato"/>
              </w:rPr>
            </w:pPr>
            <w:r w:rsidRPr="00AE71F1">
              <w:rPr>
                <w:rFonts w:ascii="Lato" w:hAnsi="Lato"/>
              </w:rPr>
              <w:t>16000</w:t>
            </w:r>
          </w:p>
        </w:tc>
        <w:tc>
          <w:tcPr>
            <w:tcW w:w="2721" w:type="dxa"/>
          </w:tcPr>
          <w:p w14:paraId="17269E0E" w14:textId="77777777" w:rsidR="005B0C18" w:rsidRPr="00AE71F1" w:rsidRDefault="005B0C18" w:rsidP="005B0C18">
            <w:pPr>
              <w:rPr>
                <w:rFonts w:ascii="Lato" w:hAnsi="Lato"/>
              </w:rPr>
            </w:pPr>
          </w:p>
        </w:tc>
      </w:tr>
      <w:tr w:rsidR="005B0C18" w:rsidRPr="00E05791" w14:paraId="50748A53" w14:textId="77777777" w:rsidTr="00B37953">
        <w:trPr>
          <w:trHeight w:val="328"/>
        </w:trPr>
        <w:tc>
          <w:tcPr>
            <w:tcW w:w="2520" w:type="dxa"/>
          </w:tcPr>
          <w:p w14:paraId="1A78AA16" w14:textId="547662AE" w:rsidR="005B0C18" w:rsidRPr="00AE71F1" w:rsidRDefault="005B0C18" w:rsidP="005B0C18">
            <w:pPr>
              <w:rPr>
                <w:rFonts w:ascii="Lato" w:hAnsi="Lato"/>
              </w:rPr>
            </w:pPr>
            <w:r w:rsidRPr="00AE71F1">
              <w:rPr>
                <w:rFonts w:ascii="Lato" w:hAnsi="Lato"/>
              </w:rPr>
              <w:t xml:space="preserve"> Seeds support.</w:t>
            </w:r>
          </w:p>
        </w:tc>
        <w:tc>
          <w:tcPr>
            <w:tcW w:w="2361" w:type="dxa"/>
          </w:tcPr>
          <w:p w14:paraId="2221DC85" w14:textId="5CB48241" w:rsidR="005B0C18" w:rsidRPr="00AE71F1" w:rsidRDefault="005B0C18" w:rsidP="005B0C18">
            <w:pPr>
              <w:rPr>
                <w:rFonts w:ascii="Lato" w:hAnsi="Lato"/>
              </w:rPr>
            </w:pPr>
            <w:r w:rsidRPr="00AE71F1">
              <w:rPr>
                <w:rFonts w:ascii="Lato" w:hAnsi="Lato"/>
              </w:rPr>
              <w:t xml:space="preserve"> </w:t>
            </w:r>
            <w:proofErr w:type="spellStart"/>
            <w:r w:rsidRPr="00AE71F1">
              <w:rPr>
                <w:rFonts w:ascii="Lato" w:hAnsi="Lato"/>
              </w:rPr>
              <w:t>Tilathi</w:t>
            </w:r>
            <w:proofErr w:type="spellEnd"/>
            <w:r w:rsidRPr="00AE71F1">
              <w:rPr>
                <w:rFonts w:ascii="Lato" w:hAnsi="Lato"/>
              </w:rPr>
              <w:t xml:space="preserve"> </w:t>
            </w:r>
            <w:proofErr w:type="spellStart"/>
            <w:r w:rsidRPr="00AE71F1">
              <w:rPr>
                <w:rFonts w:ascii="Lato" w:hAnsi="Lato"/>
              </w:rPr>
              <w:t>koiladi</w:t>
            </w:r>
            <w:proofErr w:type="spellEnd"/>
            <w:r w:rsidRPr="00AE71F1">
              <w:rPr>
                <w:rFonts w:ascii="Lato" w:hAnsi="Lato"/>
              </w:rPr>
              <w:t xml:space="preserve">, </w:t>
            </w:r>
            <w:proofErr w:type="spellStart"/>
            <w:r w:rsidRPr="00AE71F1">
              <w:rPr>
                <w:rFonts w:ascii="Lato" w:hAnsi="Lato"/>
              </w:rPr>
              <w:t>Chinnamasta</w:t>
            </w:r>
            <w:proofErr w:type="spellEnd"/>
            <w:r w:rsidRPr="00AE71F1">
              <w:rPr>
                <w:rFonts w:ascii="Lato" w:hAnsi="Lato"/>
              </w:rPr>
              <w:t xml:space="preserve"> RM</w:t>
            </w:r>
          </w:p>
        </w:tc>
        <w:tc>
          <w:tcPr>
            <w:tcW w:w="1865" w:type="dxa"/>
          </w:tcPr>
          <w:p w14:paraId="08159B95" w14:textId="13F5D7AD" w:rsidR="005B0C18" w:rsidRPr="00AE71F1" w:rsidRDefault="005B0C18" w:rsidP="005B0C18">
            <w:pPr>
              <w:rPr>
                <w:rFonts w:ascii="Lato" w:hAnsi="Lato"/>
              </w:rPr>
            </w:pPr>
            <w:r w:rsidRPr="00AE71F1">
              <w:rPr>
                <w:rFonts w:ascii="Lato" w:hAnsi="Lato"/>
              </w:rPr>
              <w:t>200000</w:t>
            </w:r>
          </w:p>
        </w:tc>
        <w:tc>
          <w:tcPr>
            <w:tcW w:w="1821" w:type="dxa"/>
          </w:tcPr>
          <w:p w14:paraId="3FFE5E9F" w14:textId="595FB614" w:rsidR="005B0C18" w:rsidRPr="00AE71F1" w:rsidRDefault="005B0C18" w:rsidP="005B0C18">
            <w:pPr>
              <w:rPr>
                <w:rFonts w:ascii="Lato" w:hAnsi="Lato"/>
              </w:rPr>
            </w:pPr>
            <w:r w:rsidRPr="00AE71F1">
              <w:rPr>
                <w:rFonts w:ascii="Lato" w:hAnsi="Lato"/>
              </w:rPr>
              <w:t>25000</w:t>
            </w:r>
          </w:p>
        </w:tc>
        <w:tc>
          <w:tcPr>
            <w:tcW w:w="1656" w:type="dxa"/>
          </w:tcPr>
          <w:p w14:paraId="1C80DC25" w14:textId="47D8F9E0" w:rsidR="005B0C18" w:rsidRPr="00AE71F1" w:rsidRDefault="005B0C18" w:rsidP="005B0C18">
            <w:pPr>
              <w:rPr>
                <w:rFonts w:ascii="Lato" w:hAnsi="Lato"/>
              </w:rPr>
            </w:pPr>
            <w:r w:rsidRPr="00AE71F1">
              <w:rPr>
                <w:rFonts w:ascii="Lato" w:hAnsi="Lato"/>
              </w:rPr>
              <w:t>300000</w:t>
            </w:r>
          </w:p>
        </w:tc>
        <w:tc>
          <w:tcPr>
            <w:tcW w:w="2721" w:type="dxa"/>
          </w:tcPr>
          <w:p w14:paraId="168A3DE0" w14:textId="77777777" w:rsidR="005B0C18" w:rsidRPr="00AE71F1" w:rsidRDefault="005B0C18" w:rsidP="005B0C18">
            <w:pPr>
              <w:rPr>
                <w:rFonts w:ascii="Lato" w:hAnsi="Lato"/>
              </w:rPr>
            </w:pPr>
          </w:p>
        </w:tc>
      </w:tr>
      <w:tr w:rsidR="005B0C18" w:rsidRPr="00E05791" w14:paraId="434D9743" w14:textId="77777777" w:rsidTr="00B37953">
        <w:trPr>
          <w:trHeight w:val="328"/>
        </w:trPr>
        <w:tc>
          <w:tcPr>
            <w:tcW w:w="2520" w:type="dxa"/>
          </w:tcPr>
          <w:p w14:paraId="23A82512" w14:textId="69F6F3B1" w:rsidR="005B0C18" w:rsidRPr="00AE71F1" w:rsidRDefault="005B0C18" w:rsidP="005B0C18">
            <w:pPr>
              <w:rPr>
                <w:rFonts w:ascii="Lato" w:hAnsi="Lato"/>
              </w:rPr>
            </w:pPr>
            <w:r w:rsidRPr="00AE71F1">
              <w:rPr>
                <w:rFonts w:ascii="Lato" w:hAnsi="Lato"/>
              </w:rPr>
              <w:t xml:space="preserve"> Agricultural tools support.( Agriculture </w:t>
            </w:r>
            <w:r w:rsidRPr="00AE71F1">
              <w:rPr>
                <w:rFonts w:ascii="Lato" w:hAnsi="Lato"/>
              </w:rPr>
              <w:lastRenderedPageBreak/>
              <w:t xml:space="preserve">tools </w:t>
            </w:r>
            <w:proofErr w:type="spellStart"/>
            <w:r w:rsidRPr="00AE71F1">
              <w:rPr>
                <w:rFonts w:ascii="Lato" w:hAnsi="Lato"/>
              </w:rPr>
              <w:t>centre</w:t>
            </w:r>
            <w:proofErr w:type="spellEnd"/>
            <w:r w:rsidRPr="00AE71F1">
              <w:rPr>
                <w:rFonts w:ascii="Lato" w:hAnsi="Lato"/>
              </w:rPr>
              <w:t xml:space="preserve"> conduction )</w:t>
            </w:r>
          </w:p>
        </w:tc>
        <w:tc>
          <w:tcPr>
            <w:tcW w:w="2361" w:type="dxa"/>
          </w:tcPr>
          <w:p w14:paraId="04A2E5B4" w14:textId="41EFCE07" w:rsidR="005B0C18" w:rsidRPr="00AE71F1" w:rsidRDefault="005B0C18" w:rsidP="005B0C18">
            <w:pPr>
              <w:rPr>
                <w:rFonts w:ascii="Lato" w:hAnsi="Lato"/>
              </w:rPr>
            </w:pPr>
            <w:r w:rsidRPr="00AE71F1">
              <w:rPr>
                <w:rFonts w:ascii="Lato" w:hAnsi="Lato"/>
              </w:rPr>
              <w:lastRenderedPageBreak/>
              <w:t xml:space="preserve"> Tilathi Koiladi RM</w:t>
            </w:r>
          </w:p>
        </w:tc>
        <w:tc>
          <w:tcPr>
            <w:tcW w:w="1865" w:type="dxa"/>
          </w:tcPr>
          <w:p w14:paraId="7852ECC6" w14:textId="27BFBEA2" w:rsidR="005B0C18" w:rsidRPr="00AE71F1" w:rsidRDefault="005B0C18" w:rsidP="005B0C18">
            <w:pPr>
              <w:rPr>
                <w:rFonts w:ascii="Lato" w:hAnsi="Lato"/>
              </w:rPr>
            </w:pPr>
            <w:r w:rsidRPr="00AE71F1">
              <w:rPr>
                <w:rFonts w:ascii="Lato" w:hAnsi="Lato"/>
              </w:rPr>
              <w:t>200000</w:t>
            </w:r>
          </w:p>
        </w:tc>
        <w:tc>
          <w:tcPr>
            <w:tcW w:w="1821" w:type="dxa"/>
          </w:tcPr>
          <w:p w14:paraId="20526596" w14:textId="02010966" w:rsidR="005B0C18" w:rsidRPr="00AE71F1" w:rsidRDefault="005B0C18" w:rsidP="005B0C18">
            <w:pPr>
              <w:rPr>
                <w:rFonts w:ascii="Lato" w:hAnsi="Lato"/>
              </w:rPr>
            </w:pPr>
            <w:r w:rsidRPr="00AE71F1">
              <w:rPr>
                <w:rFonts w:ascii="Lato" w:hAnsi="Lato"/>
              </w:rPr>
              <w:t>50000</w:t>
            </w:r>
          </w:p>
        </w:tc>
        <w:tc>
          <w:tcPr>
            <w:tcW w:w="1656" w:type="dxa"/>
          </w:tcPr>
          <w:p w14:paraId="140FF680" w14:textId="7CD23889" w:rsidR="005B0C18" w:rsidRPr="00AE71F1" w:rsidRDefault="005B0C18" w:rsidP="005B0C18">
            <w:pPr>
              <w:rPr>
                <w:rFonts w:ascii="Lato" w:hAnsi="Lato"/>
              </w:rPr>
            </w:pPr>
            <w:r w:rsidRPr="00AE71F1">
              <w:rPr>
                <w:rFonts w:ascii="Lato" w:hAnsi="Lato"/>
              </w:rPr>
              <w:t>662000</w:t>
            </w:r>
          </w:p>
        </w:tc>
        <w:tc>
          <w:tcPr>
            <w:tcW w:w="2721" w:type="dxa"/>
          </w:tcPr>
          <w:p w14:paraId="43703928" w14:textId="77777777" w:rsidR="005B0C18" w:rsidRPr="00AE71F1" w:rsidRDefault="005B0C18" w:rsidP="005B0C18">
            <w:pPr>
              <w:rPr>
                <w:rFonts w:ascii="Lato" w:hAnsi="Lato"/>
              </w:rPr>
            </w:pPr>
          </w:p>
        </w:tc>
      </w:tr>
      <w:tr w:rsidR="005B0C18" w:rsidRPr="00E05791" w14:paraId="2BC849FB" w14:textId="77777777" w:rsidTr="00B37953">
        <w:trPr>
          <w:trHeight w:val="328"/>
        </w:trPr>
        <w:tc>
          <w:tcPr>
            <w:tcW w:w="2520" w:type="dxa"/>
          </w:tcPr>
          <w:p w14:paraId="688800CA" w14:textId="77777777" w:rsidR="005B0C18" w:rsidRPr="009B2595" w:rsidRDefault="005B0C18" w:rsidP="005B0C18">
            <w:pPr>
              <w:rPr>
                <w:rFonts w:ascii="Lato" w:hAnsi="Lato"/>
                <w:sz w:val="24"/>
                <w:szCs w:val="24"/>
              </w:rPr>
            </w:pPr>
          </w:p>
        </w:tc>
        <w:tc>
          <w:tcPr>
            <w:tcW w:w="2361" w:type="dxa"/>
          </w:tcPr>
          <w:p w14:paraId="44932644" w14:textId="77777777" w:rsidR="005B0C18" w:rsidRPr="009B2595" w:rsidRDefault="005B0C18" w:rsidP="005B0C18">
            <w:pPr>
              <w:rPr>
                <w:rFonts w:ascii="Lato" w:hAnsi="Lato"/>
                <w:sz w:val="24"/>
                <w:szCs w:val="24"/>
              </w:rPr>
            </w:pPr>
          </w:p>
        </w:tc>
        <w:tc>
          <w:tcPr>
            <w:tcW w:w="1865" w:type="dxa"/>
          </w:tcPr>
          <w:p w14:paraId="5C2FD339" w14:textId="77777777" w:rsidR="005B0C18" w:rsidRPr="009B2595" w:rsidRDefault="005B0C18" w:rsidP="005B0C18">
            <w:pPr>
              <w:rPr>
                <w:rFonts w:ascii="Lato" w:hAnsi="Lato"/>
                <w:sz w:val="24"/>
                <w:szCs w:val="24"/>
              </w:rPr>
            </w:pPr>
          </w:p>
        </w:tc>
        <w:tc>
          <w:tcPr>
            <w:tcW w:w="1821" w:type="dxa"/>
          </w:tcPr>
          <w:p w14:paraId="31C7075A" w14:textId="77777777" w:rsidR="005B0C18" w:rsidRPr="009B2595" w:rsidRDefault="005B0C18" w:rsidP="005B0C18">
            <w:pPr>
              <w:rPr>
                <w:rFonts w:ascii="Lato" w:hAnsi="Lato"/>
                <w:sz w:val="24"/>
                <w:szCs w:val="24"/>
              </w:rPr>
            </w:pPr>
          </w:p>
        </w:tc>
        <w:tc>
          <w:tcPr>
            <w:tcW w:w="1656" w:type="dxa"/>
          </w:tcPr>
          <w:p w14:paraId="3B71D2C6" w14:textId="77777777" w:rsidR="005B0C18" w:rsidRPr="009B2595" w:rsidRDefault="005B0C18" w:rsidP="005B0C18">
            <w:pPr>
              <w:rPr>
                <w:rFonts w:ascii="Lato" w:hAnsi="Lato"/>
                <w:sz w:val="24"/>
                <w:szCs w:val="24"/>
              </w:rPr>
            </w:pPr>
          </w:p>
        </w:tc>
        <w:tc>
          <w:tcPr>
            <w:tcW w:w="2721" w:type="dxa"/>
          </w:tcPr>
          <w:p w14:paraId="18AFCFEC" w14:textId="77777777" w:rsidR="005B0C18" w:rsidRPr="00E05791" w:rsidRDefault="005B0C18" w:rsidP="005B0C18">
            <w:pPr>
              <w:rPr>
                <w:rFonts w:ascii="Lato" w:hAnsi="Lato"/>
                <w:sz w:val="24"/>
                <w:szCs w:val="24"/>
              </w:rPr>
            </w:pPr>
          </w:p>
        </w:tc>
      </w:tr>
    </w:tbl>
    <w:p w14:paraId="65F2BC93" w14:textId="77777777" w:rsidR="00CA0F33" w:rsidRDefault="00CA0F33" w:rsidP="004152A8">
      <w:pPr>
        <w:spacing w:after="0" w:line="240" w:lineRule="auto"/>
        <w:jc w:val="both"/>
        <w:rPr>
          <w:rStyle w:val="Heading3Char"/>
          <w:rFonts w:ascii="Oswald" w:hAnsi="Oswald"/>
          <w:b/>
          <w:bCs/>
          <w:color w:val="auto"/>
        </w:rPr>
      </w:pPr>
    </w:p>
    <w:p w14:paraId="32B494DA" w14:textId="36A5E0EB" w:rsidR="004152A8" w:rsidRDefault="004152A8" w:rsidP="00CA0F33">
      <w:pPr>
        <w:spacing w:after="0" w:line="240" w:lineRule="auto"/>
        <w:ind w:left="-450" w:firstLine="360"/>
        <w:jc w:val="both"/>
        <w:rPr>
          <w:rStyle w:val="Heading3Char"/>
          <w:rFonts w:ascii="Lato" w:hAnsi="Lato"/>
          <w:i/>
          <w:iCs/>
          <w:color w:val="auto"/>
          <w:sz w:val="24"/>
          <w:szCs w:val="24"/>
        </w:rPr>
      </w:pPr>
      <w:r w:rsidRPr="00CA0F33">
        <w:rPr>
          <w:rStyle w:val="Heading3Char"/>
          <w:rFonts w:ascii="Oswald" w:hAnsi="Oswald"/>
          <w:b/>
          <w:bCs/>
          <w:color w:val="auto"/>
        </w:rPr>
        <w:t xml:space="preserve">Sponsorship </w:t>
      </w:r>
      <w:r w:rsidR="00AE71F1" w:rsidRPr="00CA0F33">
        <w:rPr>
          <w:rStyle w:val="Heading3Char"/>
          <w:rFonts w:ascii="Oswald" w:hAnsi="Oswald"/>
          <w:b/>
          <w:bCs/>
          <w:color w:val="auto"/>
        </w:rPr>
        <w:t>Operations</w:t>
      </w:r>
      <w:r w:rsidR="00AE71F1">
        <w:rPr>
          <w:rStyle w:val="Heading3Char"/>
          <w:rFonts w:ascii="Oswald" w:hAnsi="Oswald"/>
          <w:b/>
          <w:bCs/>
          <w:color w:val="auto"/>
          <w:sz w:val="24"/>
          <w:szCs w:val="24"/>
        </w:rPr>
        <w:t>: -</w:t>
      </w:r>
      <w:r w:rsidRPr="00E25C95">
        <w:rPr>
          <w:rStyle w:val="Heading3Char"/>
          <w:rFonts w:ascii="Oswald" w:hAnsi="Oswald"/>
          <w:b/>
          <w:bCs/>
          <w:color w:val="auto"/>
          <w:sz w:val="24"/>
          <w:szCs w:val="24"/>
        </w:rPr>
        <w:t xml:space="preserve"> </w:t>
      </w:r>
      <w:r w:rsidR="00AE71F1" w:rsidRPr="00EB2B6A">
        <w:rPr>
          <w:rStyle w:val="Heading3Char"/>
          <w:rFonts w:ascii="Lato" w:hAnsi="Lato"/>
          <w:i/>
          <w:iCs/>
          <w:color w:val="auto"/>
          <w:sz w:val="24"/>
          <w:szCs w:val="24"/>
        </w:rPr>
        <w:t>(</w:t>
      </w:r>
      <w:r w:rsidR="00AE71F1">
        <w:rPr>
          <w:rStyle w:val="Heading3Char"/>
          <w:rFonts w:ascii="Lato" w:hAnsi="Lato"/>
          <w:i/>
          <w:iCs/>
          <w:color w:val="auto"/>
          <w:sz w:val="24"/>
          <w:szCs w:val="24"/>
        </w:rPr>
        <w:t>Max</w:t>
      </w:r>
      <w:r w:rsidR="006E011C">
        <w:rPr>
          <w:rStyle w:val="Heading3Char"/>
          <w:rFonts w:ascii="Lato" w:hAnsi="Lato"/>
          <w:i/>
          <w:iCs/>
          <w:color w:val="auto"/>
          <w:sz w:val="24"/>
          <w:szCs w:val="24"/>
        </w:rPr>
        <w:t xml:space="preserve"> 4- </w:t>
      </w:r>
      <w:r w:rsidRPr="00EB2B6A">
        <w:rPr>
          <w:rStyle w:val="Heading3Char"/>
          <w:rFonts w:ascii="Lato" w:hAnsi="Lato"/>
          <w:i/>
          <w:iCs/>
          <w:color w:val="auto"/>
          <w:sz w:val="24"/>
          <w:szCs w:val="24"/>
        </w:rPr>
        <w:t>success and Learnings</w:t>
      </w:r>
      <w:r w:rsidR="00EB2B6A" w:rsidRPr="00EB2B6A">
        <w:rPr>
          <w:rStyle w:val="Heading3Char"/>
          <w:rFonts w:ascii="Lato" w:hAnsi="Lato"/>
          <w:i/>
          <w:iCs/>
          <w:color w:val="auto"/>
          <w:sz w:val="24"/>
          <w:szCs w:val="24"/>
        </w:rPr>
        <w:t>)</w:t>
      </w:r>
    </w:p>
    <w:p w14:paraId="410DE783" w14:textId="50206D63" w:rsidR="00E4188B" w:rsidRDefault="00E4188B" w:rsidP="004152A8">
      <w:pPr>
        <w:spacing w:after="0" w:line="240" w:lineRule="auto"/>
        <w:jc w:val="both"/>
        <w:rPr>
          <w:rStyle w:val="Heading3Char"/>
          <w:rFonts w:ascii="Lato" w:hAnsi="Lato"/>
          <w:i/>
          <w:iCs/>
          <w:color w:val="auto"/>
          <w:sz w:val="24"/>
          <w:szCs w:val="24"/>
        </w:rPr>
      </w:pPr>
    </w:p>
    <w:p w14:paraId="071161D5" w14:textId="02D07E2E" w:rsidR="00E87A91" w:rsidRDefault="00E87A91" w:rsidP="004152A8">
      <w:pPr>
        <w:spacing w:after="0" w:line="240" w:lineRule="auto"/>
        <w:jc w:val="both"/>
        <w:rPr>
          <w:rStyle w:val="Heading3Char"/>
          <w:rFonts w:ascii="Lato" w:hAnsi="Lato"/>
          <w:i/>
          <w:iCs/>
          <w:color w:val="auto"/>
          <w:sz w:val="24"/>
          <w:szCs w:val="24"/>
        </w:rPr>
      </w:pPr>
      <w:proofErr w:type="gramStart"/>
      <w:r>
        <w:rPr>
          <w:rStyle w:val="Heading3Char"/>
          <w:rFonts w:ascii="Lato" w:hAnsi="Lato"/>
          <w:i/>
          <w:iCs/>
          <w:color w:val="auto"/>
          <w:sz w:val="24"/>
          <w:szCs w:val="24"/>
        </w:rPr>
        <w:t>Success:-</w:t>
      </w:r>
      <w:proofErr w:type="gramEnd"/>
    </w:p>
    <w:p w14:paraId="68AE48B2" w14:textId="77777777" w:rsidR="00E87A91" w:rsidRPr="00E87A91" w:rsidRDefault="00E87A91" w:rsidP="00E87A91">
      <w:pPr>
        <w:pStyle w:val="ListParagraph"/>
        <w:numPr>
          <w:ilvl w:val="0"/>
          <w:numId w:val="14"/>
        </w:numPr>
        <w:spacing w:after="0" w:line="240" w:lineRule="auto"/>
        <w:rPr>
          <w:rFonts w:ascii="Lato" w:eastAsiaTheme="majorEastAsia" w:hAnsi="Lato" w:cstheme="majorBidi"/>
          <w:bCs/>
          <w:color w:val="000000" w:themeColor="text1"/>
        </w:rPr>
      </w:pPr>
      <w:r w:rsidRPr="00E87A91">
        <w:rPr>
          <w:rFonts w:ascii="Lato" w:hAnsi="Lato" w:cs="Segoe UI Historic"/>
          <w:color w:val="080809"/>
          <w:shd w:val="clear" w:color="auto" w:fill="FFFFFF"/>
        </w:rPr>
        <w:t>Outstanding Performance in Correspondence management and Green AFU Champion Award received.</w:t>
      </w:r>
    </w:p>
    <w:p w14:paraId="0127D565" w14:textId="77777777" w:rsidR="00E87A91" w:rsidRPr="00E87A91" w:rsidRDefault="00E87A91" w:rsidP="00E87A91">
      <w:pPr>
        <w:pStyle w:val="ListParagraph"/>
        <w:numPr>
          <w:ilvl w:val="0"/>
          <w:numId w:val="14"/>
        </w:numPr>
        <w:spacing w:after="0" w:line="240" w:lineRule="auto"/>
        <w:rPr>
          <w:rFonts w:ascii="Lato" w:eastAsiaTheme="majorEastAsia" w:hAnsi="Lato" w:cstheme="majorBidi"/>
          <w:bCs/>
          <w:color w:val="000000" w:themeColor="text1"/>
        </w:rPr>
      </w:pPr>
      <w:r w:rsidRPr="00E87A91">
        <w:rPr>
          <w:rFonts w:ascii="Lato" w:eastAsiaTheme="majorEastAsia" w:hAnsi="Lato" w:cstheme="majorBidi"/>
          <w:bCs/>
          <w:color w:val="000000" w:themeColor="text1"/>
        </w:rPr>
        <w:t>100% AFU data &amp; photo collected, reviewed and dispatched before time line.</w:t>
      </w:r>
    </w:p>
    <w:p w14:paraId="7032396A" w14:textId="77777777" w:rsidR="00E87A91" w:rsidRPr="00E87A91" w:rsidRDefault="00E87A91" w:rsidP="00E87A91">
      <w:pPr>
        <w:pStyle w:val="ListParagraph"/>
        <w:numPr>
          <w:ilvl w:val="0"/>
          <w:numId w:val="14"/>
        </w:numPr>
        <w:spacing w:after="0" w:line="240" w:lineRule="auto"/>
        <w:rPr>
          <w:rFonts w:ascii="Lato" w:eastAsiaTheme="majorEastAsia" w:hAnsi="Lato" w:cstheme="majorBidi"/>
          <w:bCs/>
          <w:color w:val="000000" w:themeColor="text1"/>
        </w:rPr>
      </w:pPr>
      <w:r w:rsidRPr="00E87A91">
        <w:rPr>
          <w:rFonts w:ascii="Lato" w:eastAsiaTheme="majorEastAsia" w:hAnsi="Lato" w:cstheme="majorBidi"/>
          <w:bCs/>
          <w:color w:val="000000" w:themeColor="text1"/>
        </w:rPr>
        <w:t xml:space="preserve">Successfully AFU Campaign completed with fun activities and plastic free in time. </w:t>
      </w:r>
    </w:p>
    <w:p w14:paraId="51D17A6A" w14:textId="77777777" w:rsidR="00E87A91" w:rsidRPr="00E87A91" w:rsidRDefault="00E87A91" w:rsidP="00E87A91">
      <w:pPr>
        <w:pStyle w:val="ListParagraph"/>
        <w:numPr>
          <w:ilvl w:val="0"/>
          <w:numId w:val="14"/>
        </w:numPr>
        <w:spacing w:after="0" w:line="240" w:lineRule="auto"/>
        <w:rPr>
          <w:rFonts w:ascii="Lato" w:eastAsiaTheme="majorEastAsia" w:hAnsi="Lato" w:cstheme="majorBidi"/>
          <w:bCs/>
          <w:color w:val="000000" w:themeColor="text1"/>
        </w:rPr>
      </w:pPr>
      <w:r w:rsidRPr="00E87A91">
        <w:rPr>
          <w:rFonts w:ascii="Lato" w:eastAsiaTheme="majorEastAsia" w:hAnsi="Lato" w:cstheme="majorBidi"/>
          <w:bCs/>
          <w:color w:val="000000" w:themeColor="text1"/>
        </w:rPr>
        <w:t>AFU campaign was conducted in 6 schools.</w:t>
      </w:r>
    </w:p>
    <w:p w14:paraId="6C5210E4" w14:textId="77777777" w:rsidR="00E87A91" w:rsidRPr="00E87A91" w:rsidRDefault="00E87A91" w:rsidP="00E87A91">
      <w:pPr>
        <w:pStyle w:val="ListParagraph"/>
        <w:numPr>
          <w:ilvl w:val="0"/>
          <w:numId w:val="14"/>
        </w:numPr>
        <w:spacing w:line="256" w:lineRule="auto"/>
        <w:rPr>
          <w:rFonts w:ascii="Lato" w:eastAsiaTheme="majorEastAsia" w:hAnsi="Lato" w:cstheme="majorBidi"/>
          <w:bCs/>
          <w:color w:val="000000" w:themeColor="text1"/>
        </w:rPr>
      </w:pPr>
      <w:r w:rsidRPr="00E87A91">
        <w:rPr>
          <w:rFonts w:ascii="Lato" w:hAnsi="Lato"/>
          <w:bCs/>
        </w:rPr>
        <w:t>14100 children have benefited during AFU</w:t>
      </w:r>
    </w:p>
    <w:p w14:paraId="235EF99C" w14:textId="77777777" w:rsidR="00E87A91" w:rsidRPr="00E87A91" w:rsidRDefault="00E87A91" w:rsidP="00E87A91">
      <w:pPr>
        <w:pStyle w:val="ListParagraph"/>
        <w:numPr>
          <w:ilvl w:val="0"/>
          <w:numId w:val="14"/>
        </w:numPr>
        <w:spacing w:after="0" w:line="240" w:lineRule="auto"/>
        <w:rPr>
          <w:rFonts w:ascii="Lato" w:hAnsi="Lato"/>
        </w:rPr>
      </w:pPr>
      <w:r w:rsidRPr="00E87A91">
        <w:rPr>
          <w:rFonts w:ascii="Lato" w:eastAsiaTheme="majorEastAsia" w:hAnsi="Lato" w:cstheme="majorBidi"/>
          <w:bCs/>
          <w:color w:val="000000" w:themeColor="text1"/>
        </w:rPr>
        <w:t>The police informed about drug addiction during AFU campaign.</w:t>
      </w:r>
    </w:p>
    <w:p w14:paraId="0D9A960A" w14:textId="77777777" w:rsidR="00E87A91" w:rsidRPr="00E87A91" w:rsidRDefault="00E87A91" w:rsidP="00E87A91">
      <w:pPr>
        <w:pStyle w:val="ListParagraph"/>
        <w:numPr>
          <w:ilvl w:val="0"/>
          <w:numId w:val="14"/>
        </w:numPr>
        <w:spacing w:after="0" w:line="240" w:lineRule="auto"/>
        <w:rPr>
          <w:rFonts w:ascii="Lato" w:hAnsi="Lato"/>
        </w:rPr>
      </w:pPr>
      <w:r w:rsidRPr="00E87A91">
        <w:rPr>
          <w:rFonts w:ascii="Lato" w:hAnsi="Lato"/>
        </w:rPr>
        <w:t>Programs were conducted for children of different age groups, classes and disabilities</w:t>
      </w:r>
    </w:p>
    <w:p w14:paraId="7E7AB23B" w14:textId="77777777" w:rsidR="00E87A91" w:rsidRPr="00E87A91" w:rsidRDefault="00E87A91" w:rsidP="00E87A91">
      <w:pPr>
        <w:pStyle w:val="ListParagraph"/>
        <w:numPr>
          <w:ilvl w:val="0"/>
          <w:numId w:val="14"/>
        </w:numPr>
        <w:spacing w:after="0" w:line="240" w:lineRule="auto"/>
        <w:rPr>
          <w:rFonts w:ascii="Lato" w:hAnsi="Lato"/>
        </w:rPr>
      </w:pPr>
      <w:r w:rsidRPr="00E87A91">
        <w:rPr>
          <w:rFonts w:ascii="Lato" w:eastAsiaTheme="majorEastAsia" w:hAnsi="Lato" w:cstheme="majorBidi"/>
          <w:bCs/>
          <w:color w:val="000000" w:themeColor="text1"/>
        </w:rPr>
        <w:t xml:space="preserve">Children enjoyed using motu </w:t>
      </w:r>
      <w:proofErr w:type="spellStart"/>
      <w:r w:rsidRPr="00E87A91">
        <w:rPr>
          <w:rFonts w:ascii="Lato" w:eastAsiaTheme="majorEastAsia" w:hAnsi="Lato" w:cstheme="majorBidi"/>
          <w:bCs/>
          <w:color w:val="000000" w:themeColor="text1"/>
        </w:rPr>
        <w:t>patlu</w:t>
      </w:r>
      <w:proofErr w:type="spellEnd"/>
      <w:r w:rsidRPr="00E87A91">
        <w:rPr>
          <w:rFonts w:ascii="Lato" w:eastAsiaTheme="majorEastAsia" w:hAnsi="Lato" w:cstheme="majorBidi"/>
          <w:bCs/>
          <w:color w:val="000000" w:themeColor="text1"/>
        </w:rPr>
        <w:t xml:space="preserve"> in AFU campaign.</w:t>
      </w:r>
    </w:p>
    <w:p w14:paraId="44146EE7" w14:textId="77777777" w:rsidR="00E87A91" w:rsidRPr="00E87A91" w:rsidRDefault="00E87A91" w:rsidP="00E87A91">
      <w:pPr>
        <w:pStyle w:val="ListParagraph"/>
        <w:numPr>
          <w:ilvl w:val="0"/>
          <w:numId w:val="14"/>
        </w:numPr>
        <w:spacing w:after="0" w:line="240" w:lineRule="auto"/>
        <w:rPr>
          <w:rFonts w:ascii="Lato" w:hAnsi="Lato"/>
        </w:rPr>
      </w:pPr>
      <w:r w:rsidRPr="00E87A91">
        <w:rPr>
          <w:rFonts w:ascii="Lato" w:hAnsi="Lato"/>
        </w:rPr>
        <w:t>AFU campaign was organized at Resource School located in Rajbiraj-5 in which disabled children participated happily.</w:t>
      </w:r>
    </w:p>
    <w:p w14:paraId="5EEF7C4B" w14:textId="77777777" w:rsidR="00E87A91" w:rsidRPr="00E87A91" w:rsidRDefault="00E87A91" w:rsidP="00E87A91">
      <w:pPr>
        <w:pStyle w:val="ListParagraph"/>
        <w:numPr>
          <w:ilvl w:val="0"/>
          <w:numId w:val="14"/>
        </w:numPr>
        <w:spacing w:after="0" w:line="240" w:lineRule="auto"/>
        <w:rPr>
          <w:rFonts w:ascii="Lato" w:hAnsi="Lato"/>
        </w:rPr>
      </w:pPr>
      <w:r w:rsidRPr="00E87A91">
        <w:rPr>
          <w:rFonts w:ascii="Lato" w:hAnsi="Lato"/>
        </w:rPr>
        <w:t>Risk Assessment before starting the program</w:t>
      </w:r>
    </w:p>
    <w:p w14:paraId="24802410" w14:textId="77777777" w:rsidR="00E87A91" w:rsidRPr="00E87A91" w:rsidRDefault="00E87A91" w:rsidP="00E87A91">
      <w:pPr>
        <w:pStyle w:val="ListParagraph"/>
        <w:numPr>
          <w:ilvl w:val="0"/>
          <w:numId w:val="14"/>
        </w:numPr>
        <w:spacing w:line="256" w:lineRule="auto"/>
        <w:rPr>
          <w:rFonts w:ascii="Lato" w:eastAsiaTheme="majorEastAsia" w:hAnsi="Lato" w:cstheme="majorBidi"/>
          <w:bCs/>
          <w:color w:val="000000" w:themeColor="text1"/>
        </w:rPr>
      </w:pPr>
      <w:r w:rsidRPr="00E87A91">
        <w:rPr>
          <w:rFonts w:ascii="Lato" w:hAnsi="Lato"/>
          <w:bCs/>
        </w:rPr>
        <w:t>100% MYEC Collection.</w:t>
      </w:r>
    </w:p>
    <w:p w14:paraId="62F432FB" w14:textId="77777777" w:rsidR="00E87A91" w:rsidRPr="00E87A91" w:rsidRDefault="00E87A91" w:rsidP="00E87A91">
      <w:pPr>
        <w:pStyle w:val="ListParagraph"/>
        <w:numPr>
          <w:ilvl w:val="0"/>
          <w:numId w:val="14"/>
        </w:numPr>
        <w:spacing w:after="0" w:line="240" w:lineRule="auto"/>
        <w:jc w:val="both"/>
        <w:rPr>
          <w:rFonts w:ascii="Lato" w:hAnsi="Lato" w:cs="Calibri"/>
          <w:bCs/>
          <w:color w:val="000000"/>
        </w:rPr>
      </w:pPr>
      <w:r w:rsidRPr="00E87A91">
        <w:rPr>
          <w:rFonts w:ascii="Lato" w:hAnsi="Lato" w:cs="Calibri"/>
          <w:bCs/>
          <w:color w:val="000000"/>
        </w:rPr>
        <w:t>100% MYEC completed in time with antichild marriage campaign.</w:t>
      </w:r>
    </w:p>
    <w:p w14:paraId="4D54B7BA" w14:textId="77777777" w:rsidR="00E87A91" w:rsidRPr="00E87A91" w:rsidRDefault="00E87A91" w:rsidP="00E87A91">
      <w:pPr>
        <w:pStyle w:val="ListParagraph"/>
        <w:numPr>
          <w:ilvl w:val="0"/>
          <w:numId w:val="14"/>
        </w:numPr>
        <w:spacing w:after="0" w:line="240" w:lineRule="auto"/>
        <w:rPr>
          <w:rFonts w:ascii="Lato" w:eastAsiaTheme="majorEastAsia" w:hAnsi="Lato" w:cstheme="majorBidi"/>
          <w:bCs/>
          <w:color w:val="000000" w:themeColor="text1"/>
        </w:rPr>
      </w:pPr>
      <w:r w:rsidRPr="00E87A91">
        <w:rPr>
          <w:rFonts w:ascii="Lato" w:eastAsiaTheme="majorEastAsia" w:hAnsi="Lato" w:cstheme="majorBidi"/>
          <w:bCs/>
          <w:color w:val="000000" w:themeColor="text1"/>
        </w:rPr>
        <w:t>Quality reply letter &amp; 30 Day Letter collected with child experience.</w:t>
      </w:r>
    </w:p>
    <w:p w14:paraId="46192DAA" w14:textId="77777777" w:rsidR="00E87A91" w:rsidRPr="00E87A91" w:rsidRDefault="00E87A91" w:rsidP="00E87A91">
      <w:pPr>
        <w:numPr>
          <w:ilvl w:val="0"/>
          <w:numId w:val="14"/>
        </w:numPr>
        <w:spacing w:line="256" w:lineRule="auto"/>
        <w:rPr>
          <w:rFonts w:ascii="Lato" w:hAnsi="Lato"/>
          <w:bCs/>
        </w:rPr>
      </w:pPr>
      <w:r w:rsidRPr="00E87A91">
        <w:rPr>
          <w:rFonts w:ascii="Lato" w:hAnsi="Lato"/>
          <w:bCs/>
        </w:rPr>
        <w:t xml:space="preserve">Total 18 children are benefited by referral support both Sponsored and non-sponsored &amp; 3 sponsored family got funeral support. </w:t>
      </w:r>
    </w:p>
    <w:p w14:paraId="4EF9BD75" w14:textId="6D2FB40D" w:rsidR="00E87A91" w:rsidRPr="00E87A91" w:rsidRDefault="00E87A91" w:rsidP="00E87A91">
      <w:pPr>
        <w:pStyle w:val="ListParagraph"/>
        <w:numPr>
          <w:ilvl w:val="0"/>
          <w:numId w:val="14"/>
        </w:numPr>
        <w:spacing w:after="0" w:line="240" w:lineRule="auto"/>
        <w:rPr>
          <w:rFonts w:ascii="Lato" w:hAnsi="Lato"/>
        </w:rPr>
      </w:pPr>
      <w:r w:rsidRPr="00E87A91">
        <w:rPr>
          <w:rFonts w:ascii="Lato" w:hAnsi="Lato"/>
          <w:bCs/>
        </w:rPr>
        <w:t>Total of 115 community orientations have been conducted in which 948 girls, 511 boys, 896 women and 346 men have participated.</w:t>
      </w:r>
    </w:p>
    <w:p w14:paraId="5A1B385A" w14:textId="77777777" w:rsidR="00E87A91" w:rsidRPr="00E87A91" w:rsidRDefault="00E87A91" w:rsidP="00E87A91">
      <w:pPr>
        <w:pStyle w:val="ListParagraph"/>
        <w:spacing w:after="0" w:line="240" w:lineRule="auto"/>
        <w:rPr>
          <w:rFonts w:ascii="Lato" w:hAnsi="Lato"/>
        </w:rPr>
      </w:pPr>
    </w:p>
    <w:p w14:paraId="5B541767" w14:textId="0564F866" w:rsidR="00E87A91" w:rsidRDefault="004B77FE" w:rsidP="00E87A91">
      <w:pPr>
        <w:spacing w:after="0" w:line="240" w:lineRule="auto"/>
        <w:ind w:left="360"/>
        <w:rPr>
          <w:rFonts w:ascii="Lato" w:hAnsi="Lato"/>
        </w:rPr>
      </w:pPr>
      <w:r>
        <w:rPr>
          <w:rFonts w:ascii="Lato" w:hAnsi="Lato"/>
        </w:rPr>
        <w:t>Learning: -</w:t>
      </w:r>
    </w:p>
    <w:p w14:paraId="6DB602A4" w14:textId="77777777" w:rsidR="00E87A91" w:rsidRPr="00E87A91" w:rsidRDefault="00E87A91" w:rsidP="00E87A91">
      <w:pPr>
        <w:pStyle w:val="ListParagraph"/>
        <w:numPr>
          <w:ilvl w:val="0"/>
          <w:numId w:val="14"/>
        </w:numPr>
        <w:spacing w:after="0" w:line="240" w:lineRule="auto"/>
        <w:rPr>
          <w:rFonts w:ascii="Lato" w:eastAsiaTheme="majorEastAsia" w:hAnsi="Lato" w:cstheme="majorBidi"/>
          <w:bCs/>
          <w:color w:val="000000" w:themeColor="text1"/>
        </w:rPr>
      </w:pPr>
      <w:r w:rsidRPr="00E87A91">
        <w:rPr>
          <w:rFonts w:ascii="Lato" w:eastAsiaTheme="majorEastAsia" w:hAnsi="Lato" w:cstheme="majorBidi"/>
          <w:bCs/>
          <w:color w:val="000000" w:themeColor="text1"/>
        </w:rPr>
        <w:t>Use of local materials in plastic-free activities has avoided polluting the environment</w:t>
      </w:r>
    </w:p>
    <w:p w14:paraId="7A90416A" w14:textId="77777777" w:rsidR="00E87A91" w:rsidRPr="00E87A91" w:rsidRDefault="00E87A91" w:rsidP="00E87A91">
      <w:pPr>
        <w:pStyle w:val="ListParagraph"/>
        <w:numPr>
          <w:ilvl w:val="0"/>
          <w:numId w:val="14"/>
        </w:numPr>
        <w:spacing w:after="0" w:line="240" w:lineRule="auto"/>
        <w:rPr>
          <w:rFonts w:ascii="Lato" w:eastAsiaTheme="majorEastAsia" w:hAnsi="Lato" w:cstheme="majorBidi"/>
          <w:bCs/>
          <w:color w:val="000000" w:themeColor="text1"/>
        </w:rPr>
      </w:pPr>
      <w:r w:rsidRPr="00E87A91">
        <w:rPr>
          <w:rFonts w:ascii="Lato" w:eastAsiaTheme="majorEastAsia" w:hAnsi="Lato" w:cstheme="majorBidi"/>
          <w:bCs/>
          <w:color w:val="000000" w:themeColor="text1"/>
        </w:rPr>
        <w:t>Interaction with school about their main role and responsibilities of teacher, student and SMC in campaign.</w:t>
      </w:r>
    </w:p>
    <w:p w14:paraId="0B2A78D2" w14:textId="77777777" w:rsidR="00E87A91" w:rsidRPr="00E87A91" w:rsidRDefault="00E87A91" w:rsidP="00E87A91">
      <w:pPr>
        <w:pStyle w:val="ListParagraph"/>
        <w:numPr>
          <w:ilvl w:val="0"/>
          <w:numId w:val="14"/>
        </w:numPr>
        <w:spacing w:line="256" w:lineRule="auto"/>
        <w:jc w:val="both"/>
        <w:rPr>
          <w:rFonts w:ascii="Lato" w:hAnsi="Lato"/>
        </w:rPr>
      </w:pPr>
      <w:r w:rsidRPr="00E87A91">
        <w:rPr>
          <w:rFonts w:ascii="Lato" w:hAnsi="Lato"/>
        </w:rPr>
        <w:t>Timely sharing of problems with the management &amp; entire team will solve and minimize our error and problem.</w:t>
      </w:r>
    </w:p>
    <w:p w14:paraId="7769C6C2" w14:textId="77777777" w:rsidR="00E87A91" w:rsidRPr="00E87A91" w:rsidRDefault="00E87A91" w:rsidP="00E87A91">
      <w:pPr>
        <w:pStyle w:val="ListParagraph"/>
        <w:numPr>
          <w:ilvl w:val="0"/>
          <w:numId w:val="14"/>
        </w:numPr>
        <w:spacing w:line="256" w:lineRule="auto"/>
        <w:jc w:val="both"/>
        <w:rPr>
          <w:rFonts w:ascii="Lato" w:hAnsi="Lato"/>
        </w:rPr>
      </w:pPr>
      <w:r w:rsidRPr="00E87A91">
        <w:rPr>
          <w:rFonts w:ascii="Lato" w:hAnsi="Lato"/>
        </w:rPr>
        <w:t xml:space="preserve"> Efforts of all team members make any job easier and better.</w:t>
      </w:r>
    </w:p>
    <w:p w14:paraId="2FFB02B4" w14:textId="77777777" w:rsidR="00E87A91" w:rsidRPr="00E87A91" w:rsidRDefault="00E87A91" w:rsidP="00E87A91">
      <w:pPr>
        <w:pStyle w:val="ListParagraph"/>
        <w:numPr>
          <w:ilvl w:val="0"/>
          <w:numId w:val="14"/>
        </w:numPr>
        <w:spacing w:line="256" w:lineRule="auto"/>
        <w:jc w:val="both"/>
        <w:rPr>
          <w:rFonts w:ascii="Lato" w:hAnsi="Lato"/>
        </w:rPr>
      </w:pPr>
      <w:r w:rsidRPr="00E87A91">
        <w:rPr>
          <w:rFonts w:ascii="Lato" w:hAnsi="Lato"/>
        </w:rPr>
        <w:lastRenderedPageBreak/>
        <w:t>In the community orientation program, parents and children have been informed about the sponsorship. This makes it easier to work</w:t>
      </w:r>
    </w:p>
    <w:p w14:paraId="0015E271" w14:textId="77777777" w:rsidR="00E87A91" w:rsidRPr="00E87A91" w:rsidRDefault="00E87A91" w:rsidP="00E87A91">
      <w:pPr>
        <w:spacing w:after="0" w:line="240" w:lineRule="auto"/>
        <w:ind w:left="360"/>
        <w:rPr>
          <w:rFonts w:ascii="Lato" w:hAnsi="Lato"/>
        </w:rPr>
      </w:pPr>
    </w:p>
    <w:p w14:paraId="13856B74" w14:textId="77777777" w:rsidR="00E87A91" w:rsidRDefault="00E87A91" w:rsidP="004152A8">
      <w:pPr>
        <w:spacing w:after="0" w:line="240" w:lineRule="auto"/>
        <w:jc w:val="both"/>
        <w:rPr>
          <w:rStyle w:val="Heading3Char"/>
          <w:rFonts w:ascii="Lato" w:hAnsi="Lato"/>
          <w:i/>
          <w:iCs/>
          <w:color w:val="auto"/>
          <w:sz w:val="24"/>
          <w:szCs w:val="24"/>
        </w:rPr>
      </w:pPr>
    </w:p>
    <w:p w14:paraId="067BEF4D" w14:textId="6B62DD21" w:rsidR="00626E2D" w:rsidRDefault="00626E2D" w:rsidP="00626E2D">
      <w:pPr>
        <w:spacing w:after="0" w:line="240" w:lineRule="auto"/>
        <w:jc w:val="both"/>
        <w:rPr>
          <w:rFonts w:ascii="Lato" w:hAnsi="Lato" w:cs="Calibri"/>
          <w:bCs/>
          <w:i/>
          <w:iCs/>
          <w:sz w:val="20"/>
          <w:szCs w:val="20"/>
        </w:rPr>
      </w:pPr>
      <w:r w:rsidRPr="00CA0F33">
        <w:rPr>
          <w:rStyle w:val="Heading3Char"/>
          <w:rFonts w:ascii="Oswald" w:hAnsi="Oswald"/>
          <w:b/>
          <w:bCs/>
          <w:color w:val="auto"/>
        </w:rPr>
        <w:t>Community Mobilization:</w:t>
      </w:r>
      <w:r w:rsidRPr="00626E2D">
        <w:rPr>
          <w:rStyle w:val="Heading3Char"/>
          <w:rFonts w:ascii="Lato" w:hAnsi="Lato"/>
          <w:i/>
          <w:iCs/>
          <w:color w:val="auto"/>
          <w:sz w:val="24"/>
          <w:szCs w:val="24"/>
        </w:rPr>
        <w:t xml:space="preserve"> </w:t>
      </w:r>
      <w:r w:rsidRPr="00626E2D">
        <w:rPr>
          <w:rFonts w:ascii="Lato" w:hAnsi="Lato" w:cs="Calibri"/>
          <w:b/>
          <w:i/>
          <w:iCs/>
          <w:sz w:val="20"/>
          <w:szCs w:val="20"/>
        </w:rPr>
        <w:t xml:space="preserve">(Summary of Community Mobilization/ Community led action/ mobilization of community structures </w:t>
      </w:r>
      <w:r w:rsidRPr="00626E2D">
        <w:rPr>
          <w:rFonts w:ascii="Lato" w:hAnsi="Lato" w:cs="Calibri"/>
          <w:bCs/>
          <w:i/>
          <w:iCs/>
          <w:sz w:val="20"/>
          <w:szCs w:val="20"/>
        </w:rPr>
        <w:t>(Half page, include bullets if needed):</w:t>
      </w:r>
    </w:p>
    <w:p w14:paraId="4A5C2369" w14:textId="77777777" w:rsidR="00734024" w:rsidRPr="009610EB" w:rsidRDefault="00734024" w:rsidP="00734024">
      <w:pPr>
        <w:pStyle w:val="ListParagraph"/>
        <w:numPr>
          <w:ilvl w:val="0"/>
          <w:numId w:val="10"/>
        </w:numPr>
        <w:spacing w:after="0" w:line="240" w:lineRule="auto"/>
        <w:jc w:val="both"/>
        <w:rPr>
          <w:rFonts w:ascii="Lato" w:hAnsi="Lato" w:cs="Calibri"/>
          <w:bCs/>
        </w:rPr>
      </w:pPr>
      <w:r w:rsidRPr="009610EB">
        <w:rPr>
          <w:rFonts w:ascii="Lato" w:hAnsi="Lato" w:cs="Arial"/>
          <w:bCs/>
        </w:rPr>
        <w:t>FCHV day celebration was celebrated in Bishnupur Rural Municipality &amp; HP Boriya in their own initiation.</w:t>
      </w:r>
    </w:p>
    <w:p w14:paraId="7D26FEC2" w14:textId="77777777" w:rsidR="00734024" w:rsidRPr="009610EB" w:rsidRDefault="00734024" w:rsidP="00734024">
      <w:pPr>
        <w:pStyle w:val="ListParagraph"/>
        <w:numPr>
          <w:ilvl w:val="0"/>
          <w:numId w:val="10"/>
        </w:numPr>
        <w:spacing w:after="0" w:line="240" w:lineRule="auto"/>
        <w:jc w:val="both"/>
        <w:rPr>
          <w:rFonts w:ascii="Lato" w:hAnsi="Lato" w:cs="Calibri"/>
          <w:bCs/>
        </w:rPr>
      </w:pPr>
      <w:r w:rsidRPr="009610EB">
        <w:rPr>
          <w:rFonts w:ascii="Lato" w:hAnsi="Lato" w:cs="Calibri"/>
          <w:bCs/>
        </w:rPr>
        <w:t xml:space="preserve">The establishment of birthing center &amp; its building by Wada Chairperson of Rajbiraj 14 &amp; also recruited nursing staff in HP Ko </w:t>
      </w:r>
      <w:proofErr w:type="spellStart"/>
      <w:r w:rsidRPr="009610EB">
        <w:rPr>
          <w:rFonts w:ascii="Lato" w:hAnsi="Lato" w:cs="Calibri"/>
          <w:bCs/>
        </w:rPr>
        <w:t>Madhepura</w:t>
      </w:r>
      <w:proofErr w:type="spellEnd"/>
      <w:r w:rsidRPr="009610EB">
        <w:rPr>
          <w:rFonts w:ascii="Lato" w:hAnsi="Lato" w:cs="Calibri"/>
          <w:bCs/>
        </w:rPr>
        <w:t>.</w:t>
      </w:r>
    </w:p>
    <w:p w14:paraId="5C08577B" w14:textId="77777777" w:rsidR="00734024" w:rsidRPr="009610EB" w:rsidRDefault="00734024" w:rsidP="00734024">
      <w:pPr>
        <w:pStyle w:val="ListParagraph"/>
        <w:numPr>
          <w:ilvl w:val="0"/>
          <w:numId w:val="10"/>
        </w:numPr>
        <w:spacing w:after="0" w:line="240" w:lineRule="auto"/>
        <w:jc w:val="both"/>
        <w:rPr>
          <w:rFonts w:ascii="Lato" w:hAnsi="Lato" w:cs="Calibri"/>
          <w:bCs/>
        </w:rPr>
      </w:pPr>
      <w:r w:rsidRPr="009610EB">
        <w:rPr>
          <w:rFonts w:ascii="Lato" w:hAnsi="Lato" w:cs="Calibri"/>
          <w:bCs/>
        </w:rPr>
        <w:t xml:space="preserve">Bishnupur and Tilathi Koiladi Gaupalika Allocated budget for child marriage declaration.  </w:t>
      </w:r>
    </w:p>
    <w:p w14:paraId="4710DF07" w14:textId="77777777" w:rsidR="00734024" w:rsidRPr="009610EB" w:rsidRDefault="00734024" w:rsidP="00734024">
      <w:pPr>
        <w:pStyle w:val="ListParagraph"/>
        <w:numPr>
          <w:ilvl w:val="0"/>
          <w:numId w:val="10"/>
        </w:numPr>
        <w:spacing w:after="0" w:line="240" w:lineRule="auto"/>
        <w:rPr>
          <w:rFonts w:ascii="Lato" w:hAnsi="Lato" w:cs="Calibri"/>
          <w:bCs/>
        </w:rPr>
      </w:pPr>
      <w:r w:rsidRPr="009610EB">
        <w:rPr>
          <w:rFonts w:ascii="Lato" w:hAnsi="Lato" w:cs="Calibri"/>
          <w:bCs/>
        </w:rPr>
        <w:t>WCRC mobilization in child lead promotional activity.</w:t>
      </w:r>
    </w:p>
    <w:p w14:paraId="6D48E51C" w14:textId="77777777" w:rsidR="00734024" w:rsidRPr="009610EB" w:rsidRDefault="00734024" w:rsidP="00734024">
      <w:pPr>
        <w:pStyle w:val="ListParagraph"/>
        <w:numPr>
          <w:ilvl w:val="0"/>
          <w:numId w:val="10"/>
        </w:numPr>
        <w:spacing w:after="0" w:line="240" w:lineRule="auto"/>
        <w:rPr>
          <w:rFonts w:ascii="Lato" w:hAnsi="Lato" w:cs="Calibri"/>
          <w:bCs/>
        </w:rPr>
      </w:pPr>
      <w:r w:rsidRPr="009610EB">
        <w:rPr>
          <w:rFonts w:ascii="Lato" w:hAnsi="Lato" w:cs="Calibri"/>
          <w:bCs/>
        </w:rPr>
        <w:t xml:space="preserve"> Child club mobilization in school lead activity and support in ward level promotional activity.</w:t>
      </w:r>
    </w:p>
    <w:p w14:paraId="208A4DA6" w14:textId="77777777" w:rsidR="00734024" w:rsidRPr="009610EB" w:rsidRDefault="00734024" w:rsidP="00734024">
      <w:pPr>
        <w:pStyle w:val="ListParagraph"/>
        <w:numPr>
          <w:ilvl w:val="0"/>
          <w:numId w:val="10"/>
        </w:numPr>
        <w:spacing w:after="0" w:line="240" w:lineRule="auto"/>
        <w:rPr>
          <w:rFonts w:ascii="Lato" w:hAnsi="Lato" w:cs="Calibri"/>
          <w:bCs/>
        </w:rPr>
      </w:pPr>
      <w:r w:rsidRPr="009610EB">
        <w:rPr>
          <w:rFonts w:ascii="Lato" w:hAnsi="Lato" w:cs="Calibri"/>
          <w:bCs/>
        </w:rPr>
        <w:t>WCRC support in CC/WCCN monthly meeting</w:t>
      </w:r>
    </w:p>
    <w:p w14:paraId="74D19120" w14:textId="77777777" w:rsidR="00734024" w:rsidRPr="009610EB" w:rsidRDefault="00734024" w:rsidP="00734024">
      <w:pPr>
        <w:pStyle w:val="ListParagraph"/>
        <w:numPr>
          <w:ilvl w:val="0"/>
          <w:numId w:val="10"/>
        </w:numPr>
        <w:spacing w:after="0" w:line="240" w:lineRule="auto"/>
        <w:jc w:val="both"/>
        <w:rPr>
          <w:rFonts w:ascii="Lato" w:hAnsi="Lato" w:cs="Calibri"/>
          <w:bCs/>
        </w:rPr>
      </w:pPr>
      <w:r w:rsidRPr="009610EB">
        <w:rPr>
          <w:rFonts w:ascii="Lato" w:hAnsi="Lato" w:cs="Calibri"/>
          <w:bCs/>
        </w:rPr>
        <w:t>National/international child day celebration has celebrated by palikas/wards in their own initiation.</w:t>
      </w:r>
    </w:p>
    <w:p w14:paraId="26B95ED4" w14:textId="77777777" w:rsidR="00734024" w:rsidRPr="009610EB" w:rsidRDefault="00734024" w:rsidP="00734024">
      <w:pPr>
        <w:pStyle w:val="ListParagraph"/>
        <w:numPr>
          <w:ilvl w:val="0"/>
          <w:numId w:val="10"/>
        </w:numPr>
        <w:spacing w:after="0" w:line="240" w:lineRule="auto"/>
        <w:jc w:val="both"/>
        <w:rPr>
          <w:rFonts w:ascii="Lato" w:hAnsi="Lato" w:cs="Calibri"/>
          <w:bCs/>
        </w:rPr>
      </w:pPr>
      <w:r w:rsidRPr="009610EB">
        <w:rPr>
          <w:rFonts w:ascii="Lato" w:hAnsi="Lato" w:cs="Calibri"/>
          <w:bCs/>
        </w:rPr>
        <w:t>ACMD has been declared by chinnamasta Rural Municipality in their own initiation.</w:t>
      </w:r>
    </w:p>
    <w:p w14:paraId="3077BB91" w14:textId="564FFCCC" w:rsidR="00734024" w:rsidRPr="009610EB" w:rsidRDefault="00734024" w:rsidP="00734024">
      <w:pPr>
        <w:pStyle w:val="ListParagraph"/>
        <w:numPr>
          <w:ilvl w:val="0"/>
          <w:numId w:val="10"/>
        </w:numPr>
        <w:spacing w:after="0" w:line="240" w:lineRule="auto"/>
        <w:jc w:val="both"/>
        <w:rPr>
          <w:rFonts w:ascii="Lato" w:hAnsi="Lato" w:cs="Calibri"/>
          <w:bCs/>
        </w:rPr>
      </w:pPr>
      <w:r w:rsidRPr="009610EB">
        <w:rPr>
          <w:rFonts w:ascii="Lato" w:hAnsi="Lato" w:cs="Calibri"/>
          <w:bCs/>
        </w:rPr>
        <w:t xml:space="preserve">Gender based violence 16 </w:t>
      </w:r>
      <w:r w:rsidR="009610EB" w:rsidRPr="009610EB">
        <w:rPr>
          <w:rFonts w:ascii="Lato" w:hAnsi="Lato" w:cs="Calibri"/>
          <w:bCs/>
        </w:rPr>
        <w:t>days'</w:t>
      </w:r>
      <w:r w:rsidRPr="009610EB">
        <w:rPr>
          <w:rFonts w:ascii="Lato" w:hAnsi="Lato" w:cs="Calibri"/>
          <w:bCs/>
        </w:rPr>
        <w:t xml:space="preserve"> campaign has celebrated by schools, child club, WCRC, etc. in their own initiation.</w:t>
      </w:r>
    </w:p>
    <w:p w14:paraId="7C636743" w14:textId="77777777" w:rsidR="00734024" w:rsidRPr="009610EB" w:rsidRDefault="00734024" w:rsidP="00734024">
      <w:pPr>
        <w:pStyle w:val="ListParagraph"/>
        <w:numPr>
          <w:ilvl w:val="0"/>
          <w:numId w:val="10"/>
        </w:numPr>
        <w:spacing w:after="0" w:line="240" w:lineRule="auto"/>
        <w:jc w:val="both"/>
        <w:rPr>
          <w:rFonts w:ascii="Lato" w:hAnsi="Lato" w:cs="Calibri"/>
          <w:bCs/>
        </w:rPr>
      </w:pPr>
      <w:r w:rsidRPr="009610EB">
        <w:rPr>
          <w:rFonts w:ascii="Lato" w:hAnsi="Lato" w:cs="Calibri"/>
          <w:bCs/>
        </w:rPr>
        <w:t>CC, School &amp; WCRC has been jointly conducted in Nation child labour day celebration in their own initiation.</w:t>
      </w:r>
    </w:p>
    <w:p w14:paraId="4BC75467" w14:textId="6C39B6CE" w:rsidR="00734024" w:rsidRPr="000570B8" w:rsidRDefault="00734024" w:rsidP="00734024">
      <w:pPr>
        <w:pStyle w:val="ListParagraph"/>
        <w:spacing w:after="0" w:line="240" w:lineRule="auto"/>
        <w:jc w:val="both"/>
        <w:rPr>
          <w:rFonts w:ascii="Lato" w:hAnsi="Lato" w:cs="Calibri"/>
        </w:rPr>
      </w:pPr>
      <w:r w:rsidRPr="009F100E">
        <w:rPr>
          <w:rFonts w:ascii="Lato" w:hAnsi="Lato" w:cs="Calibri"/>
        </w:rPr>
        <w:t xml:space="preserve"> </w:t>
      </w:r>
    </w:p>
    <w:p w14:paraId="4ACA34E5" w14:textId="77777777" w:rsidR="00734024" w:rsidRPr="00626E2D" w:rsidRDefault="00734024" w:rsidP="00626E2D">
      <w:pPr>
        <w:spacing w:after="0" w:line="240" w:lineRule="auto"/>
        <w:jc w:val="both"/>
        <w:rPr>
          <w:rFonts w:ascii="Lato" w:hAnsi="Lato" w:cs="Calibri"/>
          <w:b/>
        </w:rPr>
      </w:pPr>
    </w:p>
    <w:p w14:paraId="783140AC" w14:textId="5B9819AA" w:rsidR="00E4188B" w:rsidRDefault="00E4188B" w:rsidP="004152A8">
      <w:pPr>
        <w:spacing w:after="0" w:line="240" w:lineRule="auto"/>
        <w:jc w:val="both"/>
        <w:rPr>
          <w:rStyle w:val="Heading3Char"/>
          <w:rFonts w:ascii="Oswald" w:hAnsi="Oswald"/>
          <w:b/>
          <w:bCs/>
          <w:color w:val="auto"/>
          <w:sz w:val="24"/>
          <w:szCs w:val="24"/>
        </w:rPr>
      </w:pPr>
    </w:p>
    <w:p w14:paraId="3E9CE79C" w14:textId="6B4C7888" w:rsidR="00E92A44" w:rsidRDefault="00E92A44" w:rsidP="004152A8">
      <w:pPr>
        <w:spacing w:after="0" w:line="240" w:lineRule="auto"/>
        <w:jc w:val="both"/>
        <w:rPr>
          <w:rStyle w:val="Heading3Char"/>
          <w:rFonts w:ascii="Lato" w:hAnsi="Lato"/>
          <w:i/>
          <w:iCs/>
          <w:color w:val="auto"/>
          <w:sz w:val="24"/>
          <w:szCs w:val="24"/>
        </w:rPr>
      </w:pPr>
      <w:r w:rsidRPr="00CA0F33">
        <w:rPr>
          <w:rStyle w:val="Heading3Char"/>
          <w:rFonts w:ascii="Oswald" w:hAnsi="Oswald"/>
          <w:b/>
          <w:bCs/>
          <w:color w:val="auto"/>
        </w:rPr>
        <w:t>Advocacy and Policy:</w:t>
      </w:r>
      <w:r>
        <w:rPr>
          <w:rStyle w:val="Heading3Char"/>
          <w:rFonts w:ascii="Oswald" w:hAnsi="Oswald"/>
          <w:b/>
          <w:bCs/>
          <w:color w:val="auto"/>
          <w:sz w:val="24"/>
          <w:szCs w:val="24"/>
        </w:rPr>
        <w:t xml:space="preserve"> </w:t>
      </w:r>
      <w:r w:rsidR="004B77FE" w:rsidRPr="00EB4B57">
        <w:rPr>
          <w:rStyle w:val="Heading3Char"/>
          <w:rFonts w:ascii="Lato" w:hAnsi="Lato"/>
          <w:i/>
          <w:iCs/>
          <w:color w:val="auto"/>
          <w:sz w:val="24"/>
          <w:szCs w:val="24"/>
        </w:rPr>
        <w:t>(</w:t>
      </w:r>
      <w:r w:rsidR="004B77FE">
        <w:rPr>
          <w:rStyle w:val="Heading3Char"/>
          <w:rFonts w:ascii="Lato" w:hAnsi="Lato"/>
          <w:i/>
          <w:iCs/>
          <w:color w:val="auto"/>
          <w:sz w:val="24"/>
          <w:szCs w:val="24"/>
        </w:rPr>
        <w:t>Max</w:t>
      </w:r>
      <w:r w:rsidR="00EB4B57">
        <w:rPr>
          <w:rStyle w:val="Heading3Char"/>
          <w:rFonts w:ascii="Lato" w:hAnsi="Lato"/>
          <w:i/>
          <w:iCs/>
          <w:color w:val="auto"/>
          <w:sz w:val="24"/>
          <w:szCs w:val="24"/>
        </w:rPr>
        <w:t xml:space="preserve"> 4 </w:t>
      </w:r>
      <w:r w:rsidR="006E011C">
        <w:rPr>
          <w:rStyle w:val="Heading3Char"/>
          <w:rFonts w:ascii="Lato" w:hAnsi="Lato"/>
          <w:i/>
          <w:iCs/>
          <w:color w:val="auto"/>
          <w:sz w:val="24"/>
          <w:szCs w:val="24"/>
        </w:rPr>
        <w:t>point covering-</w:t>
      </w:r>
      <w:r w:rsidRPr="00EB4B57">
        <w:rPr>
          <w:rStyle w:val="Heading3Char"/>
          <w:rFonts w:ascii="Lato" w:hAnsi="Lato"/>
          <w:i/>
          <w:iCs/>
          <w:color w:val="auto"/>
          <w:sz w:val="24"/>
          <w:szCs w:val="24"/>
        </w:rPr>
        <w:t xml:space="preserve"> </w:t>
      </w:r>
      <w:r w:rsidR="00EB4B57" w:rsidRPr="00EB4B57">
        <w:rPr>
          <w:rStyle w:val="Heading3Char"/>
          <w:rFonts w:ascii="Lato" w:hAnsi="Lato"/>
          <w:i/>
          <w:iCs/>
          <w:color w:val="auto"/>
          <w:sz w:val="24"/>
          <w:szCs w:val="24"/>
        </w:rPr>
        <w:t>achievement, issues and learning)</w:t>
      </w:r>
    </w:p>
    <w:p w14:paraId="750BFD6C" w14:textId="77777777" w:rsidR="00734024" w:rsidRPr="009610EB" w:rsidRDefault="00734024" w:rsidP="00734024">
      <w:pPr>
        <w:pStyle w:val="HTMLPreformatted"/>
        <w:numPr>
          <w:ilvl w:val="0"/>
          <w:numId w:val="12"/>
        </w:numPr>
        <w:jc w:val="both"/>
        <w:rPr>
          <w:rFonts w:ascii="Lato" w:hAnsi="Lato"/>
          <w:sz w:val="22"/>
          <w:szCs w:val="22"/>
        </w:rPr>
      </w:pPr>
      <w:r w:rsidRPr="009610EB">
        <w:rPr>
          <w:rFonts w:ascii="Lato" w:hAnsi="Lato"/>
          <w:sz w:val="22"/>
          <w:szCs w:val="22"/>
        </w:rPr>
        <w:t>Orientation to Bishnupur Palika members, HP staffs &amp; stakeholders on the Importance of Policy to provide regular Health services &amp; also to provide skill to develop palika level essential Health policies.</w:t>
      </w:r>
    </w:p>
    <w:p w14:paraId="667D6EAE" w14:textId="77777777" w:rsidR="00734024" w:rsidRPr="00E25C95" w:rsidRDefault="00734024" w:rsidP="004152A8">
      <w:pPr>
        <w:spacing w:after="0" w:line="240" w:lineRule="auto"/>
        <w:jc w:val="both"/>
        <w:rPr>
          <w:rStyle w:val="Heading3Char"/>
          <w:rFonts w:ascii="Oswald" w:hAnsi="Oswald"/>
          <w:b/>
          <w:bCs/>
          <w:color w:val="auto"/>
          <w:sz w:val="24"/>
          <w:szCs w:val="24"/>
        </w:rPr>
      </w:pPr>
    </w:p>
    <w:p w14:paraId="36407A8E" w14:textId="77777777" w:rsidR="004023E5" w:rsidRDefault="004023E5">
      <w:pPr>
        <w:rPr>
          <w:b/>
          <w:bCs/>
        </w:rPr>
      </w:pPr>
    </w:p>
    <w:p w14:paraId="1D8B883C" w14:textId="77777777" w:rsidR="004023E5" w:rsidRPr="00CA0F33" w:rsidRDefault="004023E5" w:rsidP="00053A9F">
      <w:pPr>
        <w:spacing w:after="0" w:line="240" w:lineRule="auto"/>
        <w:jc w:val="both"/>
        <w:rPr>
          <w:rStyle w:val="Heading3Char"/>
          <w:rFonts w:ascii="Oswald" w:hAnsi="Oswald"/>
          <w:b/>
          <w:bCs/>
          <w:color w:val="auto"/>
        </w:rPr>
      </w:pPr>
      <w:proofErr w:type="spellStart"/>
      <w:r w:rsidRPr="00CA0F33">
        <w:rPr>
          <w:rStyle w:val="Heading3Char"/>
          <w:rFonts w:ascii="Oswald" w:hAnsi="Oswald"/>
          <w:b/>
          <w:bCs/>
          <w:color w:val="auto"/>
        </w:rPr>
        <w:t>BvA</w:t>
      </w:r>
      <w:proofErr w:type="spellEnd"/>
      <w:r w:rsidRPr="00CA0F33">
        <w:rPr>
          <w:rStyle w:val="Heading3Char"/>
          <w:rFonts w:ascii="Oswald" w:hAnsi="Oswald"/>
          <w:b/>
          <w:bCs/>
          <w:color w:val="auto"/>
        </w:rPr>
        <w:t xml:space="preserve"> (Planned Budget Vs Actual Expenditure) and DIP status:</w:t>
      </w:r>
    </w:p>
    <w:p w14:paraId="0CF62B2F" w14:textId="77777777" w:rsidR="004023E5" w:rsidRPr="00E05791" w:rsidRDefault="004023E5" w:rsidP="004023E5">
      <w:pPr>
        <w:pStyle w:val="ListParagraph"/>
        <w:ind w:left="284"/>
        <w:jc w:val="both"/>
        <w:rPr>
          <w:rFonts w:ascii="Lato" w:hAnsi="Lato" w:cs="Calibri"/>
          <w:b/>
        </w:rPr>
      </w:pPr>
    </w:p>
    <w:tbl>
      <w:tblPr>
        <w:tblStyle w:val="TableGrid"/>
        <w:tblW w:w="12052" w:type="dxa"/>
        <w:tblInd w:w="265" w:type="dxa"/>
        <w:tblLook w:val="04A0" w:firstRow="1" w:lastRow="0" w:firstColumn="1" w:lastColumn="0" w:noHBand="0" w:noVBand="1"/>
      </w:tblPr>
      <w:tblGrid>
        <w:gridCol w:w="1618"/>
        <w:gridCol w:w="2225"/>
        <w:gridCol w:w="2231"/>
        <w:gridCol w:w="5978"/>
      </w:tblGrid>
      <w:tr w:rsidR="004023E5" w:rsidRPr="00E05791" w14:paraId="22CD3973" w14:textId="77777777" w:rsidTr="004023E5">
        <w:trPr>
          <w:trHeight w:val="277"/>
        </w:trPr>
        <w:tc>
          <w:tcPr>
            <w:tcW w:w="1618" w:type="dxa"/>
          </w:tcPr>
          <w:p w14:paraId="5AE36531" w14:textId="77777777" w:rsidR="004023E5" w:rsidRPr="007B5632" w:rsidRDefault="004023E5" w:rsidP="00597ADF">
            <w:pPr>
              <w:jc w:val="both"/>
              <w:rPr>
                <w:rFonts w:ascii="Lato" w:hAnsi="Lato" w:cs="Calibri"/>
                <w:b/>
                <w:sz w:val="24"/>
                <w:szCs w:val="24"/>
              </w:rPr>
            </w:pPr>
            <w:r w:rsidRPr="007B5632">
              <w:rPr>
                <w:rFonts w:ascii="Lato" w:hAnsi="Lato" w:cs="Calibri"/>
                <w:b/>
                <w:sz w:val="24"/>
                <w:szCs w:val="24"/>
              </w:rPr>
              <w:t>Sub theme</w:t>
            </w:r>
          </w:p>
        </w:tc>
        <w:tc>
          <w:tcPr>
            <w:tcW w:w="2225" w:type="dxa"/>
          </w:tcPr>
          <w:p w14:paraId="60ADEEB4" w14:textId="77777777" w:rsidR="004023E5" w:rsidRPr="00E05791" w:rsidRDefault="004023E5" w:rsidP="00597ADF">
            <w:pPr>
              <w:jc w:val="both"/>
              <w:rPr>
                <w:rFonts w:ascii="Lato" w:hAnsi="Lato" w:cs="Calibri"/>
                <w:b/>
                <w:sz w:val="24"/>
                <w:szCs w:val="24"/>
              </w:rPr>
            </w:pPr>
            <w:r w:rsidRPr="00E05791">
              <w:rPr>
                <w:rFonts w:ascii="Lato" w:hAnsi="Lato" w:cs="Calibri"/>
                <w:b/>
                <w:sz w:val="24"/>
                <w:szCs w:val="24"/>
              </w:rPr>
              <w:t xml:space="preserve">Budget </w:t>
            </w:r>
          </w:p>
        </w:tc>
        <w:tc>
          <w:tcPr>
            <w:tcW w:w="2231" w:type="dxa"/>
          </w:tcPr>
          <w:p w14:paraId="0BAB4A6F" w14:textId="77777777" w:rsidR="004023E5" w:rsidRPr="00E05791" w:rsidRDefault="004023E5" w:rsidP="00597ADF">
            <w:pPr>
              <w:jc w:val="both"/>
              <w:rPr>
                <w:rFonts w:ascii="Lato" w:hAnsi="Lato" w:cs="Calibri"/>
                <w:b/>
                <w:sz w:val="24"/>
                <w:szCs w:val="24"/>
              </w:rPr>
            </w:pPr>
            <w:r w:rsidRPr="00E05791">
              <w:rPr>
                <w:rFonts w:ascii="Lato" w:hAnsi="Lato" w:cs="Calibri"/>
                <w:b/>
                <w:sz w:val="24"/>
                <w:szCs w:val="24"/>
              </w:rPr>
              <w:t>Expense</w:t>
            </w:r>
          </w:p>
        </w:tc>
        <w:tc>
          <w:tcPr>
            <w:tcW w:w="5978" w:type="dxa"/>
          </w:tcPr>
          <w:p w14:paraId="45532C09" w14:textId="01ED87A2" w:rsidR="004023E5" w:rsidRPr="00E05791" w:rsidRDefault="004023E5" w:rsidP="00597ADF">
            <w:pPr>
              <w:jc w:val="both"/>
              <w:rPr>
                <w:rFonts w:ascii="Lato" w:hAnsi="Lato" w:cs="Calibri"/>
                <w:b/>
                <w:sz w:val="24"/>
                <w:szCs w:val="24"/>
              </w:rPr>
            </w:pPr>
            <w:r w:rsidRPr="00E05791">
              <w:rPr>
                <w:rFonts w:ascii="Lato" w:hAnsi="Lato" w:cs="Calibri"/>
                <w:b/>
                <w:sz w:val="24"/>
                <w:szCs w:val="24"/>
              </w:rPr>
              <w:t xml:space="preserve">Key </w:t>
            </w:r>
            <w:r w:rsidR="0012692D">
              <w:rPr>
                <w:rFonts w:ascii="Lato" w:hAnsi="Lato" w:cs="Calibri"/>
                <w:b/>
                <w:sz w:val="24"/>
                <w:szCs w:val="24"/>
              </w:rPr>
              <w:t>challenges</w:t>
            </w:r>
            <w:r w:rsidRPr="00E05791">
              <w:rPr>
                <w:rFonts w:ascii="Lato" w:hAnsi="Lato" w:cs="Calibri"/>
                <w:b/>
                <w:sz w:val="24"/>
                <w:szCs w:val="24"/>
              </w:rPr>
              <w:t xml:space="preserve"> </w:t>
            </w:r>
            <w:r w:rsidR="0012692D">
              <w:rPr>
                <w:rFonts w:ascii="Lato" w:hAnsi="Lato" w:cs="Calibri"/>
                <w:b/>
                <w:sz w:val="24"/>
                <w:szCs w:val="24"/>
              </w:rPr>
              <w:t xml:space="preserve">in budget expenditure. </w:t>
            </w:r>
          </w:p>
        </w:tc>
      </w:tr>
      <w:tr w:rsidR="00E87A91" w:rsidRPr="00E05791" w14:paraId="6C113303" w14:textId="77777777" w:rsidTr="004023E5">
        <w:trPr>
          <w:trHeight w:val="277"/>
        </w:trPr>
        <w:tc>
          <w:tcPr>
            <w:tcW w:w="1618" w:type="dxa"/>
          </w:tcPr>
          <w:p w14:paraId="3621C4FF" w14:textId="16D309D2" w:rsidR="00E87A91" w:rsidRPr="007B5632" w:rsidRDefault="00E87A91" w:rsidP="00E87A91">
            <w:pPr>
              <w:jc w:val="both"/>
              <w:rPr>
                <w:rFonts w:ascii="Lato" w:hAnsi="Lato" w:cs="Calibri"/>
                <w:b/>
                <w:sz w:val="24"/>
                <w:szCs w:val="24"/>
              </w:rPr>
            </w:pPr>
            <w:r>
              <w:rPr>
                <w:rFonts w:ascii="Lato" w:hAnsi="Lato" w:cs="Calibri"/>
                <w:b/>
                <w:sz w:val="24"/>
                <w:szCs w:val="24"/>
              </w:rPr>
              <w:lastRenderedPageBreak/>
              <w:t>MNH</w:t>
            </w:r>
          </w:p>
        </w:tc>
        <w:tc>
          <w:tcPr>
            <w:tcW w:w="2225" w:type="dxa"/>
          </w:tcPr>
          <w:p w14:paraId="488F4AC5" w14:textId="4724CBAA" w:rsidR="00E87A91" w:rsidRPr="00E05791" w:rsidRDefault="00E87A91" w:rsidP="00E87A91">
            <w:pPr>
              <w:jc w:val="both"/>
              <w:rPr>
                <w:rFonts w:ascii="Lato" w:hAnsi="Lato" w:cs="Calibri"/>
                <w:bCs/>
                <w:sz w:val="24"/>
                <w:szCs w:val="24"/>
              </w:rPr>
            </w:pPr>
            <w:r>
              <w:rPr>
                <w:rFonts w:ascii="Lato" w:hAnsi="Lato" w:cs="Calibri"/>
              </w:rPr>
              <w:t xml:space="preserve">     2,007,294.00 </w:t>
            </w:r>
          </w:p>
        </w:tc>
        <w:tc>
          <w:tcPr>
            <w:tcW w:w="2231" w:type="dxa"/>
          </w:tcPr>
          <w:p w14:paraId="3C344321" w14:textId="69A619B6" w:rsidR="00E87A91" w:rsidRPr="00E05791" w:rsidRDefault="00E87A91" w:rsidP="00E87A91">
            <w:pPr>
              <w:jc w:val="both"/>
              <w:rPr>
                <w:rFonts w:ascii="Lato" w:hAnsi="Lato" w:cs="Calibri"/>
                <w:bCs/>
                <w:sz w:val="24"/>
                <w:szCs w:val="24"/>
              </w:rPr>
            </w:pPr>
            <w:r>
              <w:rPr>
                <w:rFonts w:ascii="Lato" w:hAnsi="Lato" w:cs="Calibri"/>
              </w:rPr>
              <w:t xml:space="preserve">      2,022,811.00 </w:t>
            </w:r>
          </w:p>
        </w:tc>
        <w:tc>
          <w:tcPr>
            <w:tcW w:w="5978" w:type="dxa"/>
          </w:tcPr>
          <w:p w14:paraId="3C00217B" w14:textId="77777777" w:rsidR="00E87A91" w:rsidRPr="00E05791" w:rsidRDefault="00E87A91" w:rsidP="00E87A91">
            <w:pPr>
              <w:jc w:val="both"/>
              <w:rPr>
                <w:rFonts w:ascii="Lato" w:hAnsi="Lato" w:cs="Calibri"/>
                <w:bCs/>
                <w:sz w:val="24"/>
                <w:szCs w:val="24"/>
              </w:rPr>
            </w:pPr>
          </w:p>
        </w:tc>
      </w:tr>
      <w:tr w:rsidR="00E87A91" w:rsidRPr="00E05791" w14:paraId="7663E642" w14:textId="77777777" w:rsidTr="004023E5">
        <w:trPr>
          <w:trHeight w:val="277"/>
        </w:trPr>
        <w:tc>
          <w:tcPr>
            <w:tcW w:w="1618" w:type="dxa"/>
          </w:tcPr>
          <w:p w14:paraId="6ADEF74B" w14:textId="7879062D" w:rsidR="00E87A91" w:rsidRPr="007B5632" w:rsidRDefault="00E87A91" w:rsidP="00E87A91">
            <w:pPr>
              <w:jc w:val="both"/>
              <w:rPr>
                <w:rFonts w:ascii="Lato" w:hAnsi="Lato" w:cs="Calibri"/>
                <w:b/>
                <w:sz w:val="24"/>
                <w:szCs w:val="24"/>
              </w:rPr>
            </w:pPr>
            <w:r>
              <w:rPr>
                <w:rFonts w:ascii="Lato" w:hAnsi="Lato" w:cs="Calibri"/>
                <w:b/>
                <w:sz w:val="24"/>
                <w:szCs w:val="24"/>
              </w:rPr>
              <w:t>ECCD</w:t>
            </w:r>
          </w:p>
        </w:tc>
        <w:tc>
          <w:tcPr>
            <w:tcW w:w="2225" w:type="dxa"/>
          </w:tcPr>
          <w:p w14:paraId="06C1E62B" w14:textId="24355CF8" w:rsidR="00E87A91" w:rsidRPr="00E05791" w:rsidRDefault="00E87A91" w:rsidP="00E87A91">
            <w:pPr>
              <w:jc w:val="both"/>
              <w:rPr>
                <w:rFonts w:ascii="Lato" w:hAnsi="Lato" w:cs="Calibri"/>
                <w:bCs/>
                <w:sz w:val="24"/>
                <w:szCs w:val="24"/>
              </w:rPr>
            </w:pPr>
            <w:r>
              <w:rPr>
                <w:rFonts w:ascii="Lato" w:hAnsi="Lato" w:cs="Calibri"/>
              </w:rPr>
              <w:t xml:space="preserve">     2,296,031.13 </w:t>
            </w:r>
          </w:p>
        </w:tc>
        <w:tc>
          <w:tcPr>
            <w:tcW w:w="2231" w:type="dxa"/>
          </w:tcPr>
          <w:p w14:paraId="57A7C514" w14:textId="2E3C679E" w:rsidR="00E87A91" w:rsidRPr="00E05791" w:rsidRDefault="00E87A91" w:rsidP="00E87A91">
            <w:pPr>
              <w:jc w:val="both"/>
              <w:rPr>
                <w:rFonts w:ascii="Lato" w:hAnsi="Lato" w:cs="Calibri"/>
                <w:bCs/>
                <w:sz w:val="24"/>
                <w:szCs w:val="24"/>
              </w:rPr>
            </w:pPr>
            <w:r>
              <w:rPr>
                <w:rFonts w:ascii="Lato" w:hAnsi="Lato" w:cs="Calibri"/>
              </w:rPr>
              <w:t xml:space="preserve">      2,352,428.00 </w:t>
            </w:r>
          </w:p>
        </w:tc>
        <w:tc>
          <w:tcPr>
            <w:tcW w:w="5978" w:type="dxa"/>
          </w:tcPr>
          <w:p w14:paraId="5A4078B7" w14:textId="77777777" w:rsidR="00E87A91" w:rsidRPr="00E05791" w:rsidRDefault="00E87A91" w:rsidP="00E87A91">
            <w:pPr>
              <w:jc w:val="both"/>
              <w:rPr>
                <w:rFonts w:ascii="Lato" w:hAnsi="Lato" w:cs="Calibri"/>
                <w:bCs/>
                <w:sz w:val="24"/>
                <w:szCs w:val="24"/>
              </w:rPr>
            </w:pPr>
          </w:p>
        </w:tc>
      </w:tr>
      <w:tr w:rsidR="00E87A91" w:rsidRPr="00E05791" w14:paraId="256F1CE5" w14:textId="77777777" w:rsidTr="004023E5">
        <w:trPr>
          <w:trHeight w:val="277"/>
        </w:trPr>
        <w:tc>
          <w:tcPr>
            <w:tcW w:w="1618" w:type="dxa"/>
          </w:tcPr>
          <w:p w14:paraId="718573C0" w14:textId="55EED53F" w:rsidR="00E87A91" w:rsidRPr="00E05791" w:rsidRDefault="00E87A91" w:rsidP="00E87A91">
            <w:pPr>
              <w:jc w:val="both"/>
              <w:rPr>
                <w:rFonts w:ascii="Lato" w:hAnsi="Lato" w:cs="Calibri"/>
                <w:bCs/>
                <w:sz w:val="24"/>
                <w:szCs w:val="24"/>
              </w:rPr>
            </w:pPr>
            <w:r>
              <w:rPr>
                <w:rFonts w:ascii="Lato" w:hAnsi="Lato" w:cs="Calibri"/>
                <w:b/>
                <w:sz w:val="24"/>
                <w:szCs w:val="24"/>
              </w:rPr>
              <w:t>BE</w:t>
            </w:r>
          </w:p>
        </w:tc>
        <w:tc>
          <w:tcPr>
            <w:tcW w:w="2225" w:type="dxa"/>
          </w:tcPr>
          <w:p w14:paraId="27B67DAB" w14:textId="5E5FE3DA" w:rsidR="00E87A91" w:rsidRPr="00E05791" w:rsidRDefault="00E87A91" w:rsidP="00E87A91">
            <w:pPr>
              <w:jc w:val="both"/>
              <w:rPr>
                <w:rFonts w:ascii="Lato" w:hAnsi="Lato" w:cs="Calibri"/>
                <w:bCs/>
                <w:sz w:val="24"/>
                <w:szCs w:val="24"/>
              </w:rPr>
            </w:pPr>
            <w:r>
              <w:rPr>
                <w:rFonts w:ascii="Lato" w:hAnsi="Lato" w:cs="Calibri"/>
              </w:rPr>
              <w:t xml:space="preserve">     6,228,708.00 </w:t>
            </w:r>
          </w:p>
        </w:tc>
        <w:tc>
          <w:tcPr>
            <w:tcW w:w="2231" w:type="dxa"/>
          </w:tcPr>
          <w:p w14:paraId="1EFFD8C6" w14:textId="1FB4F8AA" w:rsidR="00E87A91" w:rsidRPr="00E05791" w:rsidRDefault="00E87A91" w:rsidP="00E87A91">
            <w:pPr>
              <w:jc w:val="both"/>
              <w:rPr>
                <w:rFonts w:ascii="Lato" w:hAnsi="Lato" w:cs="Calibri"/>
                <w:bCs/>
                <w:sz w:val="24"/>
                <w:szCs w:val="24"/>
              </w:rPr>
            </w:pPr>
            <w:r>
              <w:rPr>
                <w:rFonts w:ascii="Lato" w:hAnsi="Lato" w:cs="Calibri"/>
              </w:rPr>
              <w:t xml:space="preserve">      6,264,840.00 </w:t>
            </w:r>
          </w:p>
        </w:tc>
        <w:tc>
          <w:tcPr>
            <w:tcW w:w="5978" w:type="dxa"/>
          </w:tcPr>
          <w:p w14:paraId="582BDAA0" w14:textId="77777777" w:rsidR="00E87A91" w:rsidRPr="00E05791" w:rsidRDefault="00E87A91" w:rsidP="00E87A91">
            <w:pPr>
              <w:jc w:val="both"/>
              <w:rPr>
                <w:rFonts w:ascii="Lato" w:hAnsi="Lato" w:cs="Calibri"/>
                <w:bCs/>
                <w:sz w:val="24"/>
                <w:szCs w:val="24"/>
              </w:rPr>
            </w:pPr>
          </w:p>
        </w:tc>
      </w:tr>
      <w:tr w:rsidR="00E87A91" w:rsidRPr="00E05791" w14:paraId="5CA3D80B" w14:textId="77777777" w:rsidTr="004023E5">
        <w:trPr>
          <w:trHeight w:val="277"/>
        </w:trPr>
        <w:tc>
          <w:tcPr>
            <w:tcW w:w="1618" w:type="dxa"/>
          </w:tcPr>
          <w:p w14:paraId="32B43ED4" w14:textId="4677B71D" w:rsidR="00E87A91" w:rsidRPr="00E05791" w:rsidRDefault="00E87A91" w:rsidP="00E87A91">
            <w:pPr>
              <w:jc w:val="both"/>
              <w:rPr>
                <w:rFonts w:ascii="Lato" w:hAnsi="Lato" w:cs="Calibri"/>
                <w:bCs/>
                <w:sz w:val="24"/>
                <w:szCs w:val="24"/>
              </w:rPr>
            </w:pPr>
            <w:r>
              <w:rPr>
                <w:rFonts w:ascii="Lato" w:hAnsi="Lato" w:cs="Calibri"/>
                <w:b/>
                <w:sz w:val="24"/>
                <w:szCs w:val="24"/>
              </w:rPr>
              <w:t>SHN</w:t>
            </w:r>
          </w:p>
        </w:tc>
        <w:tc>
          <w:tcPr>
            <w:tcW w:w="2225" w:type="dxa"/>
          </w:tcPr>
          <w:p w14:paraId="47DB295A" w14:textId="7CB45CC2" w:rsidR="00E87A91" w:rsidRPr="00E05791" w:rsidRDefault="00E87A91" w:rsidP="00E87A91">
            <w:pPr>
              <w:jc w:val="both"/>
              <w:rPr>
                <w:rFonts w:ascii="Lato" w:hAnsi="Lato" w:cs="Calibri"/>
                <w:bCs/>
                <w:sz w:val="24"/>
                <w:szCs w:val="24"/>
              </w:rPr>
            </w:pPr>
            <w:r>
              <w:rPr>
                <w:rFonts w:ascii="Lato" w:hAnsi="Lato" w:cs="Calibri"/>
              </w:rPr>
              <w:t xml:space="preserve">     1,856,529.00 </w:t>
            </w:r>
          </w:p>
        </w:tc>
        <w:tc>
          <w:tcPr>
            <w:tcW w:w="2231" w:type="dxa"/>
          </w:tcPr>
          <w:p w14:paraId="3DCE2F79" w14:textId="2E5777DD" w:rsidR="00E87A91" w:rsidRPr="00E05791" w:rsidRDefault="00E87A91" w:rsidP="00E87A91">
            <w:pPr>
              <w:jc w:val="both"/>
              <w:rPr>
                <w:rFonts w:ascii="Lato" w:hAnsi="Lato" w:cs="Calibri"/>
                <w:bCs/>
                <w:sz w:val="24"/>
                <w:szCs w:val="24"/>
              </w:rPr>
            </w:pPr>
            <w:r>
              <w:rPr>
                <w:rFonts w:ascii="Lato" w:hAnsi="Lato" w:cs="Calibri"/>
              </w:rPr>
              <w:t xml:space="preserve">      1,660,592.00 </w:t>
            </w:r>
          </w:p>
        </w:tc>
        <w:tc>
          <w:tcPr>
            <w:tcW w:w="5978" w:type="dxa"/>
          </w:tcPr>
          <w:p w14:paraId="29FFFD44" w14:textId="77777777" w:rsidR="00E87A91" w:rsidRPr="00E05791" w:rsidRDefault="00E87A91" w:rsidP="00E87A91">
            <w:pPr>
              <w:jc w:val="both"/>
              <w:rPr>
                <w:rFonts w:ascii="Lato" w:hAnsi="Lato" w:cs="Calibri"/>
                <w:bCs/>
                <w:sz w:val="24"/>
                <w:szCs w:val="24"/>
              </w:rPr>
            </w:pPr>
          </w:p>
        </w:tc>
      </w:tr>
      <w:tr w:rsidR="00E87A91" w:rsidRPr="00E05791" w14:paraId="10E175E6" w14:textId="77777777" w:rsidTr="004023E5">
        <w:trPr>
          <w:trHeight w:val="277"/>
        </w:trPr>
        <w:tc>
          <w:tcPr>
            <w:tcW w:w="1618" w:type="dxa"/>
          </w:tcPr>
          <w:p w14:paraId="14A3FCA2" w14:textId="79B8BC95" w:rsidR="00E87A91" w:rsidRPr="00E05791" w:rsidRDefault="00E87A91" w:rsidP="00E87A91">
            <w:pPr>
              <w:jc w:val="both"/>
              <w:rPr>
                <w:rFonts w:ascii="Lato" w:hAnsi="Lato" w:cs="Calibri"/>
                <w:bCs/>
                <w:sz w:val="24"/>
                <w:szCs w:val="24"/>
              </w:rPr>
            </w:pPr>
            <w:r>
              <w:rPr>
                <w:rFonts w:ascii="Lato" w:hAnsi="Lato" w:cs="Calibri"/>
                <w:b/>
                <w:sz w:val="24"/>
                <w:szCs w:val="24"/>
              </w:rPr>
              <w:t>ARSH</w:t>
            </w:r>
          </w:p>
        </w:tc>
        <w:tc>
          <w:tcPr>
            <w:tcW w:w="2225" w:type="dxa"/>
          </w:tcPr>
          <w:p w14:paraId="721F9622" w14:textId="6C9E16A6" w:rsidR="00E87A91" w:rsidRPr="00E05791" w:rsidRDefault="00E87A91" w:rsidP="00E87A91">
            <w:pPr>
              <w:jc w:val="both"/>
              <w:rPr>
                <w:rFonts w:ascii="Lato" w:hAnsi="Lato" w:cs="Calibri"/>
                <w:bCs/>
                <w:sz w:val="24"/>
                <w:szCs w:val="24"/>
              </w:rPr>
            </w:pPr>
            <w:r>
              <w:rPr>
                <w:rFonts w:ascii="Lato" w:hAnsi="Lato" w:cs="Calibri"/>
              </w:rPr>
              <w:t xml:space="preserve">     2,118,807.00 </w:t>
            </w:r>
          </w:p>
        </w:tc>
        <w:tc>
          <w:tcPr>
            <w:tcW w:w="2231" w:type="dxa"/>
          </w:tcPr>
          <w:p w14:paraId="40CF9AE6" w14:textId="07D7D572" w:rsidR="00E87A91" w:rsidRPr="00E05791" w:rsidRDefault="00E87A91" w:rsidP="00E87A91">
            <w:pPr>
              <w:jc w:val="both"/>
              <w:rPr>
                <w:rFonts w:ascii="Lato" w:hAnsi="Lato" w:cs="Calibri"/>
                <w:bCs/>
                <w:sz w:val="24"/>
                <w:szCs w:val="24"/>
              </w:rPr>
            </w:pPr>
            <w:r>
              <w:rPr>
                <w:rFonts w:ascii="Lato" w:hAnsi="Lato" w:cs="Calibri"/>
              </w:rPr>
              <w:t xml:space="preserve">      2,364,770.00 </w:t>
            </w:r>
          </w:p>
        </w:tc>
        <w:tc>
          <w:tcPr>
            <w:tcW w:w="5978" w:type="dxa"/>
          </w:tcPr>
          <w:p w14:paraId="77764FD4" w14:textId="77777777" w:rsidR="00E87A91" w:rsidRPr="00E05791" w:rsidRDefault="00E87A91" w:rsidP="00E87A91">
            <w:pPr>
              <w:jc w:val="both"/>
              <w:rPr>
                <w:rFonts w:ascii="Lato" w:hAnsi="Lato" w:cs="Calibri"/>
                <w:bCs/>
                <w:sz w:val="24"/>
                <w:szCs w:val="24"/>
              </w:rPr>
            </w:pPr>
          </w:p>
        </w:tc>
      </w:tr>
      <w:tr w:rsidR="00E87A91" w:rsidRPr="00E05791" w14:paraId="3C12269F" w14:textId="77777777" w:rsidTr="004023E5">
        <w:trPr>
          <w:trHeight w:val="277"/>
        </w:trPr>
        <w:tc>
          <w:tcPr>
            <w:tcW w:w="1618" w:type="dxa"/>
          </w:tcPr>
          <w:p w14:paraId="3474B207" w14:textId="3F27934B" w:rsidR="00E87A91" w:rsidRPr="00E05791" w:rsidRDefault="00E87A91" w:rsidP="00E87A91">
            <w:pPr>
              <w:jc w:val="both"/>
              <w:rPr>
                <w:rFonts w:ascii="Lato" w:hAnsi="Lato" w:cs="Calibri"/>
                <w:bCs/>
                <w:sz w:val="24"/>
                <w:szCs w:val="24"/>
              </w:rPr>
            </w:pPr>
            <w:r>
              <w:rPr>
                <w:rFonts w:ascii="Lato" w:hAnsi="Lato" w:cs="Calibri"/>
                <w:b/>
                <w:sz w:val="24"/>
                <w:szCs w:val="24"/>
              </w:rPr>
              <w:t>AD</w:t>
            </w:r>
          </w:p>
        </w:tc>
        <w:tc>
          <w:tcPr>
            <w:tcW w:w="2225" w:type="dxa"/>
          </w:tcPr>
          <w:p w14:paraId="7BDE763B" w14:textId="7E2422B1" w:rsidR="00E87A91" w:rsidRPr="00E05791" w:rsidRDefault="00E87A91" w:rsidP="00E87A91">
            <w:pPr>
              <w:jc w:val="both"/>
              <w:rPr>
                <w:rFonts w:ascii="Lato" w:hAnsi="Lato" w:cs="Calibri"/>
                <w:bCs/>
                <w:sz w:val="24"/>
                <w:szCs w:val="24"/>
              </w:rPr>
            </w:pPr>
            <w:r>
              <w:rPr>
                <w:rFonts w:ascii="Lato" w:hAnsi="Lato" w:cs="Calibri"/>
              </w:rPr>
              <w:t xml:space="preserve">     1,044,962.00 </w:t>
            </w:r>
          </w:p>
        </w:tc>
        <w:tc>
          <w:tcPr>
            <w:tcW w:w="2231" w:type="dxa"/>
          </w:tcPr>
          <w:p w14:paraId="206A9E69" w14:textId="4B53EDEA" w:rsidR="00E87A91" w:rsidRPr="00E05791" w:rsidRDefault="00E87A91" w:rsidP="00E87A91">
            <w:pPr>
              <w:jc w:val="both"/>
              <w:rPr>
                <w:rFonts w:ascii="Lato" w:hAnsi="Lato" w:cs="Calibri"/>
                <w:bCs/>
                <w:sz w:val="24"/>
                <w:szCs w:val="24"/>
              </w:rPr>
            </w:pPr>
            <w:r>
              <w:rPr>
                <w:rFonts w:ascii="Lato" w:hAnsi="Lato" w:cs="Calibri"/>
              </w:rPr>
              <w:t xml:space="preserve">      1,045,400.00 </w:t>
            </w:r>
          </w:p>
        </w:tc>
        <w:tc>
          <w:tcPr>
            <w:tcW w:w="5978" w:type="dxa"/>
          </w:tcPr>
          <w:p w14:paraId="354BE80E" w14:textId="77777777" w:rsidR="00E87A91" w:rsidRPr="00E05791" w:rsidRDefault="00E87A91" w:rsidP="00E87A91">
            <w:pPr>
              <w:jc w:val="both"/>
              <w:rPr>
                <w:rFonts w:ascii="Lato" w:hAnsi="Lato" w:cs="Calibri"/>
                <w:bCs/>
                <w:sz w:val="24"/>
                <w:szCs w:val="24"/>
              </w:rPr>
            </w:pPr>
          </w:p>
        </w:tc>
      </w:tr>
      <w:tr w:rsidR="00E87A91" w:rsidRPr="00E05791" w14:paraId="7357BAC4" w14:textId="77777777" w:rsidTr="004023E5">
        <w:trPr>
          <w:trHeight w:val="277"/>
        </w:trPr>
        <w:tc>
          <w:tcPr>
            <w:tcW w:w="1618" w:type="dxa"/>
          </w:tcPr>
          <w:p w14:paraId="1F606AD2" w14:textId="6C4A8520" w:rsidR="00E87A91" w:rsidRPr="00E05791" w:rsidRDefault="00E87A91" w:rsidP="00E87A91">
            <w:pPr>
              <w:jc w:val="both"/>
              <w:rPr>
                <w:rFonts w:ascii="Lato" w:hAnsi="Lato" w:cs="Calibri"/>
                <w:bCs/>
                <w:sz w:val="24"/>
                <w:szCs w:val="24"/>
              </w:rPr>
            </w:pPr>
            <w:r>
              <w:rPr>
                <w:rFonts w:ascii="Lato" w:hAnsi="Lato" w:cs="Calibri"/>
                <w:b/>
                <w:sz w:val="24"/>
                <w:szCs w:val="24"/>
              </w:rPr>
              <w:t>Livelihood</w:t>
            </w:r>
          </w:p>
        </w:tc>
        <w:tc>
          <w:tcPr>
            <w:tcW w:w="2225" w:type="dxa"/>
          </w:tcPr>
          <w:p w14:paraId="50EEB196" w14:textId="6DDB0F88" w:rsidR="00E87A91" w:rsidRPr="00E05791" w:rsidRDefault="00E87A91" w:rsidP="00E87A91">
            <w:pPr>
              <w:jc w:val="both"/>
              <w:rPr>
                <w:rFonts w:ascii="Lato" w:hAnsi="Lato" w:cs="Calibri"/>
                <w:bCs/>
                <w:sz w:val="24"/>
                <w:szCs w:val="24"/>
              </w:rPr>
            </w:pPr>
            <w:r>
              <w:rPr>
                <w:rFonts w:ascii="Lato" w:hAnsi="Lato" w:cs="Calibri"/>
              </w:rPr>
              <w:t xml:space="preserve">     4,187,880.00 </w:t>
            </w:r>
          </w:p>
        </w:tc>
        <w:tc>
          <w:tcPr>
            <w:tcW w:w="2231" w:type="dxa"/>
          </w:tcPr>
          <w:p w14:paraId="701FA347" w14:textId="07EFD955" w:rsidR="00E87A91" w:rsidRPr="00E05791" w:rsidRDefault="00E87A91" w:rsidP="00E87A91">
            <w:pPr>
              <w:jc w:val="both"/>
              <w:rPr>
                <w:rFonts w:ascii="Lato" w:hAnsi="Lato" w:cs="Calibri"/>
                <w:bCs/>
                <w:sz w:val="24"/>
                <w:szCs w:val="24"/>
              </w:rPr>
            </w:pPr>
            <w:r>
              <w:rPr>
                <w:rFonts w:ascii="Lato" w:hAnsi="Lato" w:cs="Calibri"/>
              </w:rPr>
              <w:t xml:space="preserve">      4,203,422.00 </w:t>
            </w:r>
          </w:p>
        </w:tc>
        <w:tc>
          <w:tcPr>
            <w:tcW w:w="5978" w:type="dxa"/>
          </w:tcPr>
          <w:p w14:paraId="08C7C831" w14:textId="77777777" w:rsidR="00E87A91" w:rsidRPr="00E05791" w:rsidRDefault="00E87A91" w:rsidP="00E87A91">
            <w:pPr>
              <w:jc w:val="both"/>
              <w:rPr>
                <w:rFonts w:ascii="Lato" w:hAnsi="Lato" w:cs="Calibri"/>
                <w:bCs/>
                <w:sz w:val="24"/>
                <w:szCs w:val="24"/>
              </w:rPr>
            </w:pPr>
          </w:p>
        </w:tc>
      </w:tr>
      <w:tr w:rsidR="00E87A91" w:rsidRPr="00E05791" w14:paraId="3D01D4DC" w14:textId="77777777" w:rsidTr="004023E5">
        <w:trPr>
          <w:trHeight w:val="277"/>
        </w:trPr>
        <w:tc>
          <w:tcPr>
            <w:tcW w:w="1618" w:type="dxa"/>
          </w:tcPr>
          <w:p w14:paraId="07A4EF89" w14:textId="01E21783" w:rsidR="00E87A91" w:rsidRPr="00E05791" w:rsidRDefault="00E87A91" w:rsidP="00E87A91">
            <w:pPr>
              <w:jc w:val="both"/>
              <w:rPr>
                <w:rFonts w:ascii="Lato" w:hAnsi="Lato" w:cs="Calibri"/>
                <w:bCs/>
                <w:sz w:val="24"/>
                <w:szCs w:val="24"/>
              </w:rPr>
            </w:pPr>
            <w:r>
              <w:rPr>
                <w:rFonts w:ascii="Lato" w:hAnsi="Lato" w:cs="Calibri"/>
                <w:b/>
                <w:sz w:val="24"/>
                <w:szCs w:val="24"/>
              </w:rPr>
              <w:t>CM</w:t>
            </w:r>
          </w:p>
        </w:tc>
        <w:tc>
          <w:tcPr>
            <w:tcW w:w="2225" w:type="dxa"/>
          </w:tcPr>
          <w:p w14:paraId="5D8617D6" w14:textId="17714E59" w:rsidR="00E87A91" w:rsidRPr="00E05791" w:rsidRDefault="00E87A91" w:rsidP="00E87A91">
            <w:pPr>
              <w:jc w:val="both"/>
              <w:rPr>
                <w:rFonts w:ascii="Lato" w:hAnsi="Lato" w:cs="Calibri"/>
                <w:bCs/>
                <w:sz w:val="24"/>
                <w:szCs w:val="24"/>
              </w:rPr>
            </w:pPr>
            <w:r>
              <w:rPr>
                <w:rFonts w:ascii="Lato" w:hAnsi="Lato" w:cs="Calibri"/>
              </w:rPr>
              <w:t xml:space="preserve">        721,859.00 </w:t>
            </w:r>
          </w:p>
        </w:tc>
        <w:tc>
          <w:tcPr>
            <w:tcW w:w="2231" w:type="dxa"/>
          </w:tcPr>
          <w:p w14:paraId="7C4D4800" w14:textId="70D77635" w:rsidR="00E87A91" w:rsidRPr="00E05791" w:rsidRDefault="00E87A91" w:rsidP="00E87A91">
            <w:pPr>
              <w:jc w:val="both"/>
              <w:rPr>
                <w:rFonts w:ascii="Lato" w:hAnsi="Lato" w:cs="Calibri"/>
                <w:bCs/>
                <w:sz w:val="24"/>
                <w:szCs w:val="24"/>
              </w:rPr>
            </w:pPr>
            <w:r>
              <w:rPr>
                <w:rFonts w:ascii="Lato" w:hAnsi="Lato" w:cs="Calibri"/>
              </w:rPr>
              <w:t xml:space="preserve">         637,891.00 </w:t>
            </w:r>
          </w:p>
        </w:tc>
        <w:tc>
          <w:tcPr>
            <w:tcW w:w="5978" w:type="dxa"/>
          </w:tcPr>
          <w:p w14:paraId="3BD03158" w14:textId="77777777" w:rsidR="00E87A91" w:rsidRPr="00E05791" w:rsidRDefault="00E87A91" w:rsidP="00E87A91">
            <w:pPr>
              <w:jc w:val="both"/>
              <w:rPr>
                <w:rFonts w:ascii="Lato" w:hAnsi="Lato" w:cs="Calibri"/>
                <w:bCs/>
                <w:sz w:val="24"/>
                <w:szCs w:val="24"/>
              </w:rPr>
            </w:pPr>
          </w:p>
        </w:tc>
      </w:tr>
      <w:tr w:rsidR="00E87A91" w:rsidRPr="00E05791" w14:paraId="5944940E" w14:textId="77777777" w:rsidTr="004023E5">
        <w:trPr>
          <w:trHeight w:val="277"/>
        </w:trPr>
        <w:tc>
          <w:tcPr>
            <w:tcW w:w="1618" w:type="dxa"/>
          </w:tcPr>
          <w:p w14:paraId="25BA9AB4" w14:textId="59ACABDE" w:rsidR="00E87A91" w:rsidRPr="00E05791" w:rsidRDefault="00E87A91" w:rsidP="00E87A91">
            <w:pPr>
              <w:jc w:val="both"/>
              <w:rPr>
                <w:rFonts w:ascii="Lato" w:hAnsi="Lato" w:cs="Calibri"/>
                <w:bCs/>
                <w:sz w:val="24"/>
                <w:szCs w:val="24"/>
              </w:rPr>
            </w:pPr>
            <w:proofErr w:type="spellStart"/>
            <w:r>
              <w:rPr>
                <w:rFonts w:ascii="Lato" w:hAnsi="Lato" w:cs="Calibri"/>
                <w:b/>
                <w:sz w:val="24"/>
                <w:szCs w:val="24"/>
              </w:rPr>
              <w:t>Spon'p</w:t>
            </w:r>
            <w:proofErr w:type="spellEnd"/>
            <w:r>
              <w:rPr>
                <w:rFonts w:ascii="Lato" w:hAnsi="Lato" w:cs="Calibri"/>
                <w:b/>
                <w:sz w:val="24"/>
                <w:szCs w:val="24"/>
              </w:rPr>
              <w:t xml:space="preserve"> Operation Program</w:t>
            </w:r>
          </w:p>
        </w:tc>
        <w:tc>
          <w:tcPr>
            <w:tcW w:w="2225" w:type="dxa"/>
          </w:tcPr>
          <w:p w14:paraId="02CDA76A" w14:textId="14DED335" w:rsidR="00E87A91" w:rsidRPr="00E05791" w:rsidRDefault="00E87A91" w:rsidP="00E87A91">
            <w:pPr>
              <w:jc w:val="both"/>
              <w:rPr>
                <w:rFonts w:ascii="Lato" w:hAnsi="Lato" w:cs="Calibri"/>
                <w:bCs/>
                <w:sz w:val="24"/>
                <w:szCs w:val="24"/>
              </w:rPr>
            </w:pPr>
            <w:r>
              <w:rPr>
                <w:rFonts w:ascii="Lato" w:hAnsi="Lato" w:cs="Calibri"/>
              </w:rPr>
              <w:t xml:space="preserve">     5,176,596.39 </w:t>
            </w:r>
          </w:p>
        </w:tc>
        <w:tc>
          <w:tcPr>
            <w:tcW w:w="2231" w:type="dxa"/>
          </w:tcPr>
          <w:p w14:paraId="269C2D94" w14:textId="435946C9" w:rsidR="00E87A91" w:rsidRPr="00E05791" w:rsidRDefault="00E87A91" w:rsidP="00E87A91">
            <w:pPr>
              <w:jc w:val="both"/>
              <w:rPr>
                <w:rFonts w:ascii="Lato" w:hAnsi="Lato" w:cs="Calibri"/>
                <w:bCs/>
                <w:sz w:val="24"/>
                <w:szCs w:val="24"/>
              </w:rPr>
            </w:pPr>
            <w:r>
              <w:rPr>
                <w:rFonts w:ascii="Lato" w:hAnsi="Lato" w:cs="Calibri"/>
              </w:rPr>
              <w:t xml:space="preserve">      5,250,339.26 </w:t>
            </w:r>
          </w:p>
        </w:tc>
        <w:tc>
          <w:tcPr>
            <w:tcW w:w="5978" w:type="dxa"/>
          </w:tcPr>
          <w:p w14:paraId="508D56B7" w14:textId="77777777" w:rsidR="00E87A91" w:rsidRPr="00E05791" w:rsidRDefault="00E87A91" w:rsidP="00E87A91">
            <w:pPr>
              <w:jc w:val="both"/>
              <w:rPr>
                <w:rFonts w:ascii="Lato" w:hAnsi="Lato" w:cs="Calibri"/>
                <w:bCs/>
                <w:sz w:val="24"/>
                <w:szCs w:val="24"/>
              </w:rPr>
            </w:pPr>
          </w:p>
        </w:tc>
      </w:tr>
      <w:tr w:rsidR="00E87A91" w:rsidRPr="00E05791" w14:paraId="138F8A44" w14:textId="77777777" w:rsidTr="004023E5">
        <w:trPr>
          <w:trHeight w:val="277"/>
        </w:trPr>
        <w:tc>
          <w:tcPr>
            <w:tcW w:w="1618" w:type="dxa"/>
          </w:tcPr>
          <w:p w14:paraId="66F7462C" w14:textId="504A5517" w:rsidR="00E87A91" w:rsidRPr="00E05791" w:rsidRDefault="00E87A91" w:rsidP="00E87A91">
            <w:pPr>
              <w:jc w:val="both"/>
              <w:rPr>
                <w:rFonts w:ascii="Lato" w:hAnsi="Lato" w:cs="Calibri"/>
                <w:bCs/>
                <w:sz w:val="24"/>
                <w:szCs w:val="24"/>
              </w:rPr>
            </w:pPr>
            <w:r>
              <w:rPr>
                <w:rFonts w:ascii="Lato" w:hAnsi="Lato" w:cs="Calibri"/>
                <w:b/>
                <w:sz w:val="24"/>
                <w:szCs w:val="24"/>
              </w:rPr>
              <w:t>MEAL</w:t>
            </w:r>
          </w:p>
        </w:tc>
        <w:tc>
          <w:tcPr>
            <w:tcW w:w="2225" w:type="dxa"/>
          </w:tcPr>
          <w:p w14:paraId="374BEE6F" w14:textId="52FD5F24" w:rsidR="00E87A91" w:rsidRPr="00E05791" w:rsidRDefault="00E87A91" w:rsidP="00E87A91">
            <w:pPr>
              <w:jc w:val="both"/>
              <w:rPr>
                <w:rFonts w:ascii="Lato" w:hAnsi="Lato" w:cs="Calibri"/>
                <w:bCs/>
                <w:sz w:val="24"/>
                <w:szCs w:val="24"/>
              </w:rPr>
            </w:pPr>
            <w:r>
              <w:rPr>
                <w:rFonts w:ascii="Lato" w:hAnsi="Lato" w:cs="Calibri"/>
              </w:rPr>
              <w:t xml:space="preserve">        266,801.00 </w:t>
            </w:r>
          </w:p>
        </w:tc>
        <w:tc>
          <w:tcPr>
            <w:tcW w:w="2231" w:type="dxa"/>
          </w:tcPr>
          <w:p w14:paraId="7706FA1A" w14:textId="5D37C4EA" w:rsidR="00E87A91" w:rsidRPr="00E05791" w:rsidRDefault="00E87A91" w:rsidP="00E87A91">
            <w:pPr>
              <w:jc w:val="both"/>
              <w:rPr>
                <w:rFonts w:ascii="Lato" w:hAnsi="Lato" w:cs="Calibri"/>
                <w:bCs/>
                <w:sz w:val="24"/>
                <w:szCs w:val="24"/>
              </w:rPr>
            </w:pPr>
            <w:r>
              <w:rPr>
                <w:rFonts w:ascii="Lato" w:hAnsi="Lato" w:cs="Calibri"/>
              </w:rPr>
              <w:t xml:space="preserve">         263,843.00 </w:t>
            </w:r>
          </w:p>
        </w:tc>
        <w:tc>
          <w:tcPr>
            <w:tcW w:w="5978" w:type="dxa"/>
          </w:tcPr>
          <w:p w14:paraId="61B5B938" w14:textId="77777777" w:rsidR="00E87A91" w:rsidRPr="00E05791" w:rsidRDefault="00E87A91" w:rsidP="00E87A91">
            <w:pPr>
              <w:jc w:val="both"/>
              <w:rPr>
                <w:rFonts w:ascii="Lato" w:hAnsi="Lato" w:cs="Calibri"/>
                <w:bCs/>
                <w:sz w:val="24"/>
                <w:szCs w:val="24"/>
              </w:rPr>
            </w:pPr>
          </w:p>
        </w:tc>
      </w:tr>
      <w:tr w:rsidR="00E87A91" w:rsidRPr="00E05791" w14:paraId="1C45CEE6" w14:textId="77777777" w:rsidTr="004023E5">
        <w:trPr>
          <w:trHeight w:val="277"/>
        </w:trPr>
        <w:tc>
          <w:tcPr>
            <w:tcW w:w="1618" w:type="dxa"/>
          </w:tcPr>
          <w:p w14:paraId="50D3D90B" w14:textId="4EAF4459" w:rsidR="00E87A91" w:rsidRPr="00E05791" w:rsidRDefault="00E87A91" w:rsidP="00E87A91">
            <w:pPr>
              <w:jc w:val="both"/>
              <w:rPr>
                <w:rFonts w:ascii="Lato" w:hAnsi="Lato" w:cs="Calibri"/>
                <w:bCs/>
                <w:sz w:val="24"/>
                <w:szCs w:val="24"/>
              </w:rPr>
            </w:pPr>
            <w:r>
              <w:rPr>
                <w:rFonts w:ascii="Lato" w:hAnsi="Lato" w:cs="Calibri"/>
                <w:b/>
                <w:sz w:val="24"/>
                <w:szCs w:val="24"/>
              </w:rPr>
              <w:t>Travelling &amp; Monitoring</w:t>
            </w:r>
          </w:p>
        </w:tc>
        <w:tc>
          <w:tcPr>
            <w:tcW w:w="2225" w:type="dxa"/>
          </w:tcPr>
          <w:p w14:paraId="6A3A4D1E" w14:textId="3F8A20DF" w:rsidR="00E87A91" w:rsidRPr="00E05791" w:rsidRDefault="00E87A91" w:rsidP="00E87A91">
            <w:pPr>
              <w:jc w:val="both"/>
              <w:rPr>
                <w:rFonts w:ascii="Lato" w:hAnsi="Lato" w:cs="Calibri"/>
                <w:bCs/>
                <w:sz w:val="24"/>
                <w:szCs w:val="24"/>
              </w:rPr>
            </w:pPr>
            <w:r>
              <w:rPr>
                <w:rFonts w:ascii="Lato" w:hAnsi="Lato" w:cs="Calibri"/>
              </w:rPr>
              <w:t xml:space="preserve">        561,897.00 </w:t>
            </w:r>
          </w:p>
        </w:tc>
        <w:tc>
          <w:tcPr>
            <w:tcW w:w="2231" w:type="dxa"/>
          </w:tcPr>
          <w:p w14:paraId="59AD54BC" w14:textId="311BD903" w:rsidR="00E87A91" w:rsidRPr="00E05791" w:rsidRDefault="00E87A91" w:rsidP="00E87A91">
            <w:pPr>
              <w:jc w:val="both"/>
              <w:rPr>
                <w:rFonts w:ascii="Lato" w:hAnsi="Lato" w:cs="Calibri"/>
                <w:bCs/>
                <w:sz w:val="24"/>
                <w:szCs w:val="24"/>
              </w:rPr>
            </w:pPr>
            <w:r>
              <w:rPr>
                <w:rFonts w:ascii="Lato" w:hAnsi="Lato" w:cs="Calibri"/>
              </w:rPr>
              <w:t xml:space="preserve">         504,407.00 </w:t>
            </w:r>
          </w:p>
        </w:tc>
        <w:tc>
          <w:tcPr>
            <w:tcW w:w="5978" w:type="dxa"/>
          </w:tcPr>
          <w:p w14:paraId="69988C28" w14:textId="77777777" w:rsidR="00E87A91" w:rsidRPr="00E05791" w:rsidRDefault="00E87A91" w:rsidP="00E87A91">
            <w:pPr>
              <w:jc w:val="both"/>
              <w:rPr>
                <w:rFonts w:ascii="Lato" w:hAnsi="Lato" w:cs="Calibri"/>
                <w:bCs/>
                <w:sz w:val="24"/>
                <w:szCs w:val="24"/>
              </w:rPr>
            </w:pPr>
          </w:p>
        </w:tc>
      </w:tr>
      <w:tr w:rsidR="00E87A91" w:rsidRPr="00E05791" w14:paraId="7ABDC670" w14:textId="77777777" w:rsidTr="004023E5">
        <w:trPr>
          <w:trHeight w:val="277"/>
        </w:trPr>
        <w:tc>
          <w:tcPr>
            <w:tcW w:w="1618" w:type="dxa"/>
          </w:tcPr>
          <w:p w14:paraId="78958F45" w14:textId="34DDE0E0" w:rsidR="00E87A91" w:rsidRPr="00E05791" w:rsidRDefault="00E87A91" w:rsidP="00E87A91">
            <w:pPr>
              <w:jc w:val="both"/>
              <w:rPr>
                <w:rFonts w:ascii="Lato" w:hAnsi="Lato" w:cs="Calibri"/>
                <w:bCs/>
                <w:sz w:val="24"/>
                <w:szCs w:val="24"/>
              </w:rPr>
            </w:pPr>
            <w:r>
              <w:rPr>
                <w:rFonts w:ascii="Lato" w:hAnsi="Lato" w:cs="Calibri"/>
                <w:b/>
                <w:sz w:val="24"/>
                <w:szCs w:val="24"/>
              </w:rPr>
              <w:t>Overhead</w:t>
            </w:r>
          </w:p>
        </w:tc>
        <w:tc>
          <w:tcPr>
            <w:tcW w:w="2225" w:type="dxa"/>
          </w:tcPr>
          <w:p w14:paraId="1CA634B1" w14:textId="1461254E" w:rsidR="00E87A91" w:rsidRPr="00E05791" w:rsidRDefault="00E87A91" w:rsidP="00E87A91">
            <w:pPr>
              <w:jc w:val="both"/>
              <w:rPr>
                <w:rFonts w:ascii="Lato" w:hAnsi="Lato" w:cs="Calibri"/>
                <w:bCs/>
                <w:sz w:val="24"/>
                <w:szCs w:val="24"/>
              </w:rPr>
            </w:pPr>
            <w:r>
              <w:rPr>
                <w:rFonts w:ascii="Lato" w:hAnsi="Lato" w:cs="Calibri"/>
              </w:rPr>
              <w:t xml:space="preserve">        862,400.00 </w:t>
            </w:r>
          </w:p>
        </w:tc>
        <w:tc>
          <w:tcPr>
            <w:tcW w:w="2231" w:type="dxa"/>
          </w:tcPr>
          <w:p w14:paraId="2F40300F" w14:textId="6DE0D350" w:rsidR="00E87A91" w:rsidRPr="00E05791" w:rsidRDefault="00E87A91" w:rsidP="00E87A91">
            <w:pPr>
              <w:jc w:val="both"/>
              <w:rPr>
                <w:rFonts w:ascii="Lato" w:hAnsi="Lato" w:cs="Calibri"/>
                <w:bCs/>
                <w:sz w:val="24"/>
                <w:szCs w:val="24"/>
              </w:rPr>
            </w:pPr>
            <w:r>
              <w:rPr>
                <w:rFonts w:ascii="Lato" w:hAnsi="Lato" w:cs="Calibri"/>
              </w:rPr>
              <w:t xml:space="preserve">         853,509.00 </w:t>
            </w:r>
          </w:p>
        </w:tc>
        <w:tc>
          <w:tcPr>
            <w:tcW w:w="5978" w:type="dxa"/>
          </w:tcPr>
          <w:p w14:paraId="4C808D69" w14:textId="77777777" w:rsidR="00E87A91" w:rsidRPr="00E05791" w:rsidRDefault="00E87A91" w:rsidP="00E87A91">
            <w:pPr>
              <w:jc w:val="both"/>
              <w:rPr>
                <w:rFonts w:ascii="Lato" w:hAnsi="Lato" w:cs="Calibri"/>
                <w:bCs/>
                <w:sz w:val="24"/>
                <w:szCs w:val="24"/>
              </w:rPr>
            </w:pPr>
          </w:p>
        </w:tc>
      </w:tr>
      <w:tr w:rsidR="00E87A91" w:rsidRPr="00E05791" w14:paraId="15B96025" w14:textId="77777777" w:rsidTr="004023E5">
        <w:trPr>
          <w:trHeight w:val="277"/>
        </w:trPr>
        <w:tc>
          <w:tcPr>
            <w:tcW w:w="1618" w:type="dxa"/>
          </w:tcPr>
          <w:p w14:paraId="1A8327A3" w14:textId="3F08C359" w:rsidR="00E87A91" w:rsidRPr="00E05791" w:rsidRDefault="00E87A91" w:rsidP="00E87A91">
            <w:pPr>
              <w:jc w:val="both"/>
              <w:rPr>
                <w:rFonts w:ascii="Lato" w:hAnsi="Lato" w:cs="Calibri"/>
                <w:bCs/>
                <w:sz w:val="24"/>
                <w:szCs w:val="24"/>
              </w:rPr>
            </w:pPr>
            <w:r>
              <w:rPr>
                <w:rFonts w:ascii="Lato" w:hAnsi="Lato" w:cs="Calibri"/>
                <w:b/>
                <w:sz w:val="24"/>
                <w:szCs w:val="24"/>
              </w:rPr>
              <w:t>Programme Staff Cost</w:t>
            </w:r>
          </w:p>
        </w:tc>
        <w:tc>
          <w:tcPr>
            <w:tcW w:w="2225" w:type="dxa"/>
          </w:tcPr>
          <w:p w14:paraId="34945E33" w14:textId="651783D2" w:rsidR="00E87A91" w:rsidRPr="00E05791" w:rsidRDefault="00E87A91" w:rsidP="00E87A91">
            <w:pPr>
              <w:jc w:val="both"/>
              <w:rPr>
                <w:rFonts w:ascii="Lato" w:hAnsi="Lato" w:cs="Calibri"/>
                <w:bCs/>
                <w:sz w:val="24"/>
                <w:szCs w:val="24"/>
              </w:rPr>
            </w:pPr>
            <w:r>
              <w:rPr>
                <w:rFonts w:ascii="Lato" w:hAnsi="Lato" w:cs="Calibri"/>
              </w:rPr>
              <w:t xml:space="preserve">   15,018,195.24 </w:t>
            </w:r>
          </w:p>
        </w:tc>
        <w:tc>
          <w:tcPr>
            <w:tcW w:w="2231" w:type="dxa"/>
          </w:tcPr>
          <w:p w14:paraId="3AEE9708" w14:textId="5228EE86" w:rsidR="00E87A91" w:rsidRPr="00E05791" w:rsidRDefault="00E87A91" w:rsidP="00E87A91">
            <w:pPr>
              <w:jc w:val="both"/>
              <w:rPr>
                <w:rFonts w:ascii="Lato" w:hAnsi="Lato" w:cs="Calibri"/>
                <w:bCs/>
                <w:sz w:val="24"/>
                <w:szCs w:val="24"/>
              </w:rPr>
            </w:pPr>
            <w:r>
              <w:rPr>
                <w:rFonts w:ascii="Lato" w:hAnsi="Lato" w:cs="Calibri"/>
              </w:rPr>
              <w:t xml:space="preserve">    15,003,404.39 </w:t>
            </w:r>
          </w:p>
        </w:tc>
        <w:tc>
          <w:tcPr>
            <w:tcW w:w="5978" w:type="dxa"/>
          </w:tcPr>
          <w:p w14:paraId="6E24D2D6" w14:textId="77777777" w:rsidR="00E87A91" w:rsidRPr="00E05791" w:rsidRDefault="00E87A91" w:rsidP="00E87A91">
            <w:pPr>
              <w:jc w:val="both"/>
              <w:rPr>
                <w:rFonts w:ascii="Lato" w:hAnsi="Lato" w:cs="Calibri"/>
                <w:bCs/>
                <w:sz w:val="24"/>
                <w:szCs w:val="24"/>
              </w:rPr>
            </w:pPr>
          </w:p>
        </w:tc>
      </w:tr>
      <w:tr w:rsidR="00E87A91" w:rsidRPr="00E05791" w14:paraId="4218B0C9" w14:textId="77777777" w:rsidTr="004023E5">
        <w:trPr>
          <w:trHeight w:val="277"/>
        </w:trPr>
        <w:tc>
          <w:tcPr>
            <w:tcW w:w="1618" w:type="dxa"/>
          </w:tcPr>
          <w:p w14:paraId="36F828CF" w14:textId="4E3AFC3B" w:rsidR="00E87A91" w:rsidRPr="00E05791" w:rsidRDefault="00E87A91" w:rsidP="00E87A91">
            <w:pPr>
              <w:jc w:val="both"/>
              <w:rPr>
                <w:rFonts w:ascii="Lato" w:hAnsi="Lato" w:cs="Calibri"/>
                <w:bCs/>
                <w:sz w:val="24"/>
                <w:szCs w:val="24"/>
              </w:rPr>
            </w:pPr>
            <w:r>
              <w:rPr>
                <w:rFonts w:ascii="Lato" w:hAnsi="Lato" w:cs="Calibri"/>
                <w:b/>
                <w:sz w:val="24"/>
                <w:szCs w:val="24"/>
              </w:rPr>
              <w:t>Equipment</w:t>
            </w:r>
          </w:p>
        </w:tc>
        <w:tc>
          <w:tcPr>
            <w:tcW w:w="2225" w:type="dxa"/>
          </w:tcPr>
          <w:p w14:paraId="69425BF2" w14:textId="07535F5A" w:rsidR="00E87A91" w:rsidRPr="00E05791" w:rsidRDefault="00E87A91" w:rsidP="00E87A91">
            <w:pPr>
              <w:jc w:val="both"/>
              <w:rPr>
                <w:rFonts w:ascii="Lato" w:hAnsi="Lato" w:cs="Calibri"/>
                <w:bCs/>
                <w:sz w:val="24"/>
                <w:szCs w:val="24"/>
              </w:rPr>
            </w:pPr>
            <w:r>
              <w:rPr>
                <w:rFonts w:ascii="Lato" w:hAnsi="Lato" w:cs="Calibri"/>
              </w:rPr>
              <w:t xml:space="preserve">        324,000.00 </w:t>
            </w:r>
          </w:p>
        </w:tc>
        <w:tc>
          <w:tcPr>
            <w:tcW w:w="2231" w:type="dxa"/>
          </w:tcPr>
          <w:p w14:paraId="31CE4F72" w14:textId="247DBCEA" w:rsidR="00E87A91" w:rsidRPr="00E05791" w:rsidRDefault="00E87A91" w:rsidP="00E87A91">
            <w:pPr>
              <w:jc w:val="both"/>
              <w:rPr>
                <w:rFonts w:ascii="Lato" w:hAnsi="Lato" w:cs="Calibri"/>
                <w:bCs/>
                <w:sz w:val="24"/>
                <w:szCs w:val="24"/>
              </w:rPr>
            </w:pPr>
            <w:r>
              <w:rPr>
                <w:rFonts w:ascii="Lato" w:hAnsi="Lato" w:cs="Calibri"/>
              </w:rPr>
              <w:t xml:space="preserve">         323,462.00 </w:t>
            </w:r>
          </w:p>
        </w:tc>
        <w:tc>
          <w:tcPr>
            <w:tcW w:w="5978" w:type="dxa"/>
          </w:tcPr>
          <w:p w14:paraId="52CA9DE8" w14:textId="77777777" w:rsidR="00E87A91" w:rsidRPr="00E05791" w:rsidRDefault="00E87A91" w:rsidP="00E87A91">
            <w:pPr>
              <w:jc w:val="both"/>
              <w:rPr>
                <w:rFonts w:ascii="Lato" w:hAnsi="Lato" w:cs="Calibri"/>
                <w:bCs/>
                <w:sz w:val="24"/>
                <w:szCs w:val="24"/>
              </w:rPr>
            </w:pPr>
          </w:p>
        </w:tc>
      </w:tr>
      <w:tr w:rsidR="00E87A91" w:rsidRPr="00E05791" w14:paraId="418429DA" w14:textId="77777777" w:rsidTr="004023E5">
        <w:trPr>
          <w:trHeight w:val="277"/>
        </w:trPr>
        <w:tc>
          <w:tcPr>
            <w:tcW w:w="1618" w:type="dxa"/>
          </w:tcPr>
          <w:p w14:paraId="718A1B4D" w14:textId="47EB478A" w:rsidR="00E87A91" w:rsidRPr="00E05791" w:rsidRDefault="00E87A91" w:rsidP="00E87A91">
            <w:pPr>
              <w:jc w:val="both"/>
              <w:rPr>
                <w:rFonts w:ascii="Lato" w:hAnsi="Lato" w:cs="Calibri"/>
                <w:bCs/>
                <w:sz w:val="24"/>
                <w:szCs w:val="24"/>
              </w:rPr>
            </w:pPr>
            <w:r>
              <w:rPr>
                <w:rFonts w:ascii="Lato" w:hAnsi="Lato" w:cs="Calibri"/>
                <w:b/>
                <w:sz w:val="24"/>
                <w:szCs w:val="24"/>
              </w:rPr>
              <w:t>Programme support</w:t>
            </w:r>
          </w:p>
        </w:tc>
        <w:tc>
          <w:tcPr>
            <w:tcW w:w="2225" w:type="dxa"/>
          </w:tcPr>
          <w:p w14:paraId="5A464338" w14:textId="06C51FD9" w:rsidR="00E87A91" w:rsidRPr="00E05791" w:rsidRDefault="00E87A91" w:rsidP="00E87A91">
            <w:pPr>
              <w:jc w:val="both"/>
              <w:rPr>
                <w:rFonts w:ascii="Lato" w:hAnsi="Lato" w:cs="Calibri"/>
                <w:bCs/>
                <w:sz w:val="24"/>
                <w:szCs w:val="24"/>
              </w:rPr>
            </w:pPr>
            <w:r>
              <w:rPr>
                <w:rFonts w:ascii="Lato" w:hAnsi="Lato" w:cs="Calibri"/>
              </w:rPr>
              <w:t xml:space="preserve">     3,205,919.23 </w:t>
            </w:r>
          </w:p>
        </w:tc>
        <w:tc>
          <w:tcPr>
            <w:tcW w:w="2231" w:type="dxa"/>
          </w:tcPr>
          <w:p w14:paraId="548DAB10" w14:textId="53637C35" w:rsidR="00E87A91" w:rsidRPr="00E05791" w:rsidRDefault="00E87A91" w:rsidP="00E87A91">
            <w:pPr>
              <w:jc w:val="both"/>
              <w:rPr>
                <w:rFonts w:ascii="Lato" w:hAnsi="Lato" w:cs="Calibri"/>
                <w:bCs/>
                <w:sz w:val="24"/>
                <w:szCs w:val="24"/>
              </w:rPr>
            </w:pPr>
            <w:r>
              <w:rPr>
                <w:rFonts w:ascii="Lato" w:hAnsi="Lato" w:cs="Calibri"/>
              </w:rPr>
              <w:t xml:space="preserve">      3,055,346.35 </w:t>
            </w:r>
          </w:p>
        </w:tc>
        <w:tc>
          <w:tcPr>
            <w:tcW w:w="5978" w:type="dxa"/>
          </w:tcPr>
          <w:p w14:paraId="59E857FB" w14:textId="77777777" w:rsidR="00E87A91" w:rsidRPr="00E05791" w:rsidRDefault="00E87A91" w:rsidP="00E87A91">
            <w:pPr>
              <w:jc w:val="both"/>
              <w:rPr>
                <w:rFonts w:ascii="Lato" w:hAnsi="Lato" w:cs="Calibri"/>
                <w:bCs/>
                <w:sz w:val="24"/>
                <w:szCs w:val="24"/>
              </w:rPr>
            </w:pPr>
          </w:p>
        </w:tc>
      </w:tr>
      <w:tr w:rsidR="00E87A91" w:rsidRPr="00E05791" w14:paraId="23858F5C" w14:textId="77777777" w:rsidTr="004023E5">
        <w:trPr>
          <w:trHeight w:val="277"/>
        </w:trPr>
        <w:tc>
          <w:tcPr>
            <w:tcW w:w="1618" w:type="dxa"/>
          </w:tcPr>
          <w:p w14:paraId="0F5439D6" w14:textId="28244663" w:rsidR="00E87A91" w:rsidRPr="00E05791" w:rsidRDefault="00E87A91" w:rsidP="00E87A91">
            <w:pPr>
              <w:jc w:val="both"/>
              <w:rPr>
                <w:rFonts w:ascii="Lato" w:hAnsi="Lato" w:cs="Calibri"/>
                <w:bCs/>
                <w:sz w:val="24"/>
                <w:szCs w:val="24"/>
              </w:rPr>
            </w:pPr>
            <w:r>
              <w:rPr>
                <w:rFonts w:ascii="Lato" w:hAnsi="Lato" w:cs="Calibri"/>
                <w:b/>
                <w:sz w:val="24"/>
                <w:szCs w:val="24"/>
              </w:rPr>
              <w:t>Total</w:t>
            </w:r>
          </w:p>
        </w:tc>
        <w:tc>
          <w:tcPr>
            <w:tcW w:w="2225" w:type="dxa"/>
          </w:tcPr>
          <w:p w14:paraId="2D3B8C34" w14:textId="2AA0D5D2" w:rsidR="00E87A91" w:rsidRPr="00E05791" w:rsidRDefault="00E87A91" w:rsidP="00E87A91">
            <w:pPr>
              <w:jc w:val="both"/>
              <w:rPr>
                <w:rFonts w:ascii="Lato" w:hAnsi="Lato" w:cs="Calibri"/>
                <w:bCs/>
                <w:sz w:val="24"/>
                <w:szCs w:val="24"/>
              </w:rPr>
            </w:pPr>
            <w:r>
              <w:rPr>
                <w:rFonts w:ascii="Lato" w:hAnsi="Lato" w:cs="Calibri"/>
                <w:b/>
                <w:sz w:val="24"/>
                <w:szCs w:val="24"/>
              </w:rPr>
              <w:fldChar w:fldCharType="begin"/>
            </w:r>
            <w:r>
              <w:rPr>
                <w:rFonts w:ascii="Lato" w:hAnsi="Lato" w:cs="Calibri"/>
                <w:b/>
                <w:sz w:val="24"/>
                <w:szCs w:val="24"/>
              </w:rPr>
              <w:instrText xml:space="preserve"> =SUM(ABOVE) </w:instrText>
            </w:r>
            <w:r>
              <w:rPr>
                <w:rFonts w:ascii="Lato" w:hAnsi="Lato" w:cs="Calibri"/>
                <w:b/>
                <w:sz w:val="24"/>
                <w:szCs w:val="24"/>
              </w:rPr>
              <w:fldChar w:fldCharType="separate"/>
            </w:r>
            <w:r>
              <w:rPr>
                <w:rFonts w:ascii="Lato" w:hAnsi="Lato" w:cs="Calibri"/>
                <w:b/>
                <w:noProof/>
                <w:sz w:val="24"/>
                <w:szCs w:val="24"/>
              </w:rPr>
              <w:t>45,877,878.99</w:t>
            </w:r>
            <w:r>
              <w:rPr>
                <w:rFonts w:ascii="Lato" w:hAnsi="Lato" w:cs="Calibri"/>
                <w:b/>
                <w:sz w:val="24"/>
                <w:szCs w:val="24"/>
              </w:rPr>
              <w:fldChar w:fldCharType="end"/>
            </w:r>
          </w:p>
        </w:tc>
        <w:tc>
          <w:tcPr>
            <w:tcW w:w="2231" w:type="dxa"/>
          </w:tcPr>
          <w:p w14:paraId="607E68FA" w14:textId="7737A796" w:rsidR="00E87A91" w:rsidRPr="00E05791" w:rsidRDefault="00E87A91" w:rsidP="00E87A91">
            <w:pPr>
              <w:jc w:val="both"/>
              <w:rPr>
                <w:rFonts w:ascii="Lato" w:hAnsi="Lato" w:cs="Calibri"/>
                <w:bCs/>
                <w:sz w:val="24"/>
                <w:szCs w:val="24"/>
              </w:rPr>
            </w:pPr>
            <w:r>
              <w:rPr>
                <w:rFonts w:ascii="Lato" w:hAnsi="Lato" w:cs="Calibri"/>
                <w:b/>
                <w:sz w:val="24"/>
                <w:szCs w:val="24"/>
              </w:rPr>
              <w:fldChar w:fldCharType="begin"/>
            </w:r>
            <w:r>
              <w:rPr>
                <w:rFonts w:ascii="Lato" w:hAnsi="Lato" w:cs="Calibri"/>
                <w:b/>
                <w:sz w:val="24"/>
                <w:szCs w:val="24"/>
              </w:rPr>
              <w:instrText xml:space="preserve"> =SUM(ABOVE) </w:instrText>
            </w:r>
            <w:r>
              <w:rPr>
                <w:rFonts w:ascii="Lato" w:hAnsi="Lato" w:cs="Calibri"/>
                <w:b/>
                <w:sz w:val="24"/>
                <w:szCs w:val="24"/>
              </w:rPr>
              <w:fldChar w:fldCharType="separate"/>
            </w:r>
            <w:r>
              <w:rPr>
                <w:rFonts w:ascii="Lato" w:hAnsi="Lato" w:cs="Calibri"/>
                <w:b/>
                <w:noProof/>
                <w:sz w:val="24"/>
                <w:szCs w:val="24"/>
              </w:rPr>
              <w:t>45,806,465</w:t>
            </w:r>
            <w:r>
              <w:rPr>
                <w:rFonts w:ascii="Lato" w:hAnsi="Lato" w:cs="Calibri"/>
                <w:b/>
                <w:sz w:val="24"/>
                <w:szCs w:val="24"/>
              </w:rPr>
              <w:fldChar w:fldCharType="end"/>
            </w:r>
            <w:r>
              <w:rPr>
                <w:rFonts w:ascii="Lato" w:hAnsi="Lato" w:cs="Calibri"/>
                <w:b/>
                <w:sz w:val="24"/>
                <w:szCs w:val="24"/>
              </w:rPr>
              <w:t>.00</w:t>
            </w:r>
          </w:p>
        </w:tc>
        <w:tc>
          <w:tcPr>
            <w:tcW w:w="5978" w:type="dxa"/>
          </w:tcPr>
          <w:p w14:paraId="6C8E2099" w14:textId="77777777" w:rsidR="00E87A91" w:rsidRPr="00E05791" w:rsidRDefault="00E87A91" w:rsidP="00E87A91">
            <w:pPr>
              <w:jc w:val="both"/>
              <w:rPr>
                <w:rFonts w:ascii="Lato" w:hAnsi="Lato" w:cs="Calibri"/>
                <w:bCs/>
                <w:sz w:val="24"/>
                <w:szCs w:val="24"/>
              </w:rPr>
            </w:pPr>
          </w:p>
        </w:tc>
      </w:tr>
    </w:tbl>
    <w:p w14:paraId="3EB0BE91" w14:textId="77777777" w:rsidR="004023E5" w:rsidRDefault="004023E5">
      <w:pPr>
        <w:rPr>
          <w:b/>
          <w:bCs/>
        </w:rPr>
      </w:pPr>
    </w:p>
    <w:p w14:paraId="44EB3A22" w14:textId="77777777" w:rsidR="00F52D2C" w:rsidRPr="00DC0224" w:rsidRDefault="00F52D2C" w:rsidP="00DC0224">
      <w:pPr>
        <w:spacing w:after="0" w:line="240" w:lineRule="auto"/>
        <w:jc w:val="both"/>
        <w:rPr>
          <w:rFonts w:ascii="Lato" w:hAnsi="Lato" w:cs="Calibri"/>
          <w:b/>
        </w:rPr>
      </w:pPr>
      <w:proofErr w:type="spellStart"/>
      <w:r w:rsidRPr="00CA0F33">
        <w:rPr>
          <w:rStyle w:val="Heading3Char"/>
          <w:rFonts w:ascii="Oswald" w:hAnsi="Oswald"/>
          <w:b/>
          <w:bCs/>
          <w:color w:val="auto"/>
        </w:rPr>
        <w:t>AoB</w:t>
      </w:r>
      <w:proofErr w:type="spellEnd"/>
      <w:r w:rsidRPr="00CA0F33">
        <w:rPr>
          <w:rStyle w:val="Heading3Char"/>
          <w:rFonts w:ascii="Oswald" w:hAnsi="Oswald"/>
          <w:b/>
          <w:bCs/>
          <w:color w:val="auto"/>
        </w:rPr>
        <w:t xml:space="preserve"> organizational representation / event</w:t>
      </w:r>
      <w:r w:rsidRPr="00DC0224">
        <w:rPr>
          <w:rFonts w:ascii="Lato" w:hAnsi="Lato" w:cs="Calibri"/>
          <w:b/>
        </w:rPr>
        <w:t xml:space="preserve"> </w:t>
      </w:r>
      <w:r w:rsidRPr="00DC0224">
        <w:rPr>
          <w:rFonts w:ascii="Lato" w:hAnsi="Lato" w:cs="Calibri"/>
          <w:bCs/>
          <w:i/>
          <w:iCs/>
        </w:rPr>
        <w:t>(visitors, consortium meeting, Networks meeting, representation, partners Organizational event)</w:t>
      </w:r>
      <w:r w:rsidRPr="00DC0224">
        <w:rPr>
          <w:rFonts w:ascii="Lato" w:hAnsi="Lato" w:cs="Calibri"/>
          <w:bCs/>
        </w:rPr>
        <w:t xml:space="preserve">: </w:t>
      </w:r>
    </w:p>
    <w:p w14:paraId="0F21FB47" w14:textId="77777777" w:rsidR="00F52D2C" w:rsidRDefault="00F52D2C" w:rsidP="00F52D2C">
      <w:pPr>
        <w:jc w:val="both"/>
        <w:rPr>
          <w:rFonts w:ascii="Lato" w:hAnsi="Lato" w:cs="Calibri"/>
          <w:b/>
          <w:sz w:val="24"/>
          <w:szCs w:val="24"/>
          <w:u w:val="single"/>
        </w:rPr>
      </w:pPr>
    </w:p>
    <w:p w14:paraId="6903BE26" w14:textId="77777777" w:rsidR="00CF25D5" w:rsidRDefault="00CF25D5" w:rsidP="00F52D2C">
      <w:pPr>
        <w:jc w:val="both"/>
        <w:rPr>
          <w:rFonts w:ascii="Lato" w:hAnsi="Lato" w:cs="Calibri"/>
          <w:b/>
          <w:sz w:val="24"/>
          <w:szCs w:val="24"/>
          <w:u w:val="single"/>
        </w:rPr>
      </w:pPr>
    </w:p>
    <w:p w14:paraId="2DD674CB" w14:textId="77777777" w:rsidR="00CF25D5" w:rsidRPr="00E05791" w:rsidRDefault="00CF25D5" w:rsidP="00F52D2C">
      <w:pPr>
        <w:jc w:val="both"/>
        <w:rPr>
          <w:rFonts w:ascii="Lato" w:hAnsi="Lato" w:cs="Calibri"/>
          <w:b/>
          <w:sz w:val="24"/>
          <w:szCs w:val="24"/>
          <w:u w:val="single"/>
        </w:rPr>
      </w:pPr>
    </w:p>
    <w:p w14:paraId="7DB2B87F" w14:textId="77777777" w:rsidR="00F52D2C" w:rsidRPr="00CA0F33" w:rsidRDefault="00F52D2C" w:rsidP="00DC0224">
      <w:pPr>
        <w:spacing w:after="0" w:line="240" w:lineRule="auto"/>
        <w:jc w:val="both"/>
        <w:rPr>
          <w:rStyle w:val="Heading3Char"/>
          <w:rFonts w:ascii="Oswald" w:hAnsi="Oswald"/>
          <w:b/>
          <w:color w:val="auto"/>
        </w:rPr>
      </w:pPr>
      <w:r w:rsidRPr="00CA0F33">
        <w:rPr>
          <w:rStyle w:val="Heading3Char"/>
          <w:rFonts w:ascii="Oswald" w:hAnsi="Oswald"/>
          <w:b/>
          <w:color w:val="auto"/>
        </w:rPr>
        <w:lastRenderedPageBreak/>
        <w:t>Mandatory Annexes:</w:t>
      </w:r>
    </w:p>
    <w:p w14:paraId="4C5CEEA6" w14:textId="6E43A779" w:rsidR="00F52D2C" w:rsidRPr="000F3591" w:rsidRDefault="000F3591" w:rsidP="000F3591">
      <w:pPr>
        <w:spacing w:after="0" w:line="240" w:lineRule="auto"/>
        <w:rPr>
          <w:rFonts w:ascii="Lato" w:hAnsi="Lato"/>
        </w:rPr>
      </w:pPr>
      <w:r>
        <w:rPr>
          <w:rFonts w:ascii="Lato" w:hAnsi="Lato"/>
        </w:rPr>
        <w:t xml:space="preserve">Annex A: </w:t>
      </w:r>
      <w:r w:rsidR="00F52D2C" w:rsidRPr="000F3591">
        <w:rPr>
          <w:rFonts w:ascii="Lato" w:hAnsi="Lato"/>
        </w:rPr>
        <w:t>Updated DIP</w:t>
      </w:r>
      <w:r w:rsidR="00F2153E" w:rsidRPr="000F3591">
        <w:rPr>
          <w:rFonts w:ascii="Lato" w:hAnsi="Lato"/>
        </w:rPr>
        <w:t xml:space="preserve"> and IPTT</w:t>
      </w:r>
    </w:p>
    <w:p w14:paraId="31733FCF" w14:textId="56ECAC85" w:rsidR="00F52D2C" w:rsidRDefault="000F3591" w:rsidP="000F3591">
      <w:pPr>
        <w:spacing w:after="0" w:line="240" w:lineRule="auto"/>
        <w:rPr>
          <w:rFonts w:ascii="Lato" w:hAnsi="Lato"/>
        </w:rPr>
      </w:pPr>
      <w:r>
        <w:rPr>
          <w:rFonts w:ascii="Lato" w:hAnsi="Lato"/>
        </w:rPr>
        <w:t xml:space="preserve">Annex B: </w:t>
      </w:r>
      <w:r w:rsidR="00F52D2C" w:rsidRPr="000F3591">
        <w:rPr>
          <w:rFonts w:ascii="Lato" w:hAnsi="Lato"/>
        </w:rPr>
        <w:t xml:space="preserve">Total reach updated in standard table. </w:t>
      </w:r>
    </w:p>
    <w:p w14:paraId="2D63C69C" w14:textId="62BA2038" w:rsidR="00F52D2C" w:rsidRDefault="000F3591" w:rsidP="0010388D">
      <w:pPr>
        <w:spacing w:after="0" w:line="240" w:lineRule="auto"/>
        <w:rPr>
          <w:rFonts w:ascii="Lato" w:hAnsi="Lato"/>
        </w:rPr>
      </w:pPr>
      <w:r>
        <w:rPr>
          <w:rFonts w:ascii="Lato" w:hAnsi="Lato"/>
        </w:rPr>
        <w:t xml:space="preserve">Annex C: </w:t>
      </w:r>
      <w:r w:rsidR="00F52D2C" w:rsidRPr="00E05791">
        <w:rPr>
          <w:rFonts w:ascii="Lato" w:hAnsi="Lato"/>
        </w:rPr>
        <w:t>Update on action plan against recommendation made in joint monitoring, CCM, QBM, L/MPAC</w:t>
      </w:r>
    </w:p>
    <w:p w14:paraId="67C7236A" w14:textId="13A3409A" w:rsidR="00F52D2C" w:rsidRPr="003528D9" w:rsidRDefault="0010388D" w:rsidP="0010388D">
      <w:pPr>
        <w:spacing w:after="0" w:line="240" w:lineRule="auto"/>
        <w:rPr>
          <w:rFonts w:ascii="Lato" w:hAnsi="Lato"/>
        </w:rPr>
      </w:pPr>
      <w:r w:rsidRPr="003528D9">
        <w:rPr>
          <w:rFonts w:ascii="Lato" w:hAnsi="Lato"/>
        </w:rPr>
        <w:t xml:space="preserve">Annex D: </w:t>
      </w:r>
      <w:r w:rsidR="00F52D2C" w:rsidRPr="003528D9">
        <w:rPr>
          <w:rFonts w:ascii="Lato" w:hAnsi="Lato"/>
        </w:rPr>
        <w:t>Case studies (</w:t>
      </w:r>
      <w:r w:rsidR="00F52D2C" w:rsidRPr="003528D9">
        <w:rPr>
          <w:rFonts w:ascii="Lato" w:hAnsi="Lato"/>
          <w:u w:val="single"/>
        </w:rPr>
        <w:t>at-least two case studies</w:t>
      </w:r>
      <w:r w:rsidR="00F52D2C" w:rsidRPr="003528D9">
        <w:rPr>
          <w:rFonts w:ascii="Lato" w:hAnsi="Lato"/>
        </w:rPr>
        <w:t xml:space="preserve"> </w:t>
      </w:r>
      <w:r w:rsidR="007E443E" w:rsidRPr="003528D9">
        <w:rPr>
          <w:rFonts w:ascii="Lato" w:hAnsi="Lato"/>
        </w:rPr>
        <w:t xml:space="preserve">One case story of each theme </w:t>
      </w:r>
      <w:r w:rsidR="00F52D2C" w:rsidRPr="003528D9">
        <w:rPr>
          <w:rFonts w:ascii="Lato" w:hAnsi="Lato"/>
        </w:rPr>
        <w:t>beyond Biggest Achievement (1.1)</w:t>
      </w:r>
      <w:r w:rsidR="007E443E" w:rsidRPr="003528D9">
        <w:rPr>
          <w:rFonts w:ascii="Lato" w:hAnsi="Lato"/>
        </w:rPr>
        <w:t>-With high resolution photos</w:t>
      </w:r>
    </w:p>
    <w:p w14:paraId="5824F22A" w14:textId="4FB795BD" w:rsidR="00F52D2C" w:rsidRPr="003528D9" w:rsidRDefault="00BC7BF4" w:rsidP="00BC7BF4">
      <w:pPr>
        <w:spacing w:after="0" w:line="240" w:lineRule="auto"/>
        <w:rPr>
          <w:rFonts w:ascii="Lato" w:hAnsi="Lato"/>
        </w:rPr>
      </w:pPr>
      <w:r w:rsidRPr="003528D9">
        <w:rPr>
          <w:rFonts w:ascii="Lato" w:hAnsi="Lato"/>
        </w:rPr>
        <w:t xml:space="preserve">Annex E: </w:t>
      </w:r>
      <w:r w:rsidR="00F52D2C" w:rsidRPr="003528D9">
        <w:rPr>
          <w:rFonts w:ascii="Lato" w:hAnsi="Lato"/>
        </w:rPr>
        <w:t>Media coverage</w:t>
      </w:r>
      <w:r w:rsidR="00B13F6E" w:rsidRPr="003528D9">
        <w:rPr>
          <w:rFonts w:ascii="Lato" w:hAnsi="Lato"/>
        </w:rPr>
        <w:t xml:space="preserve"> and printing material</w:t>
      </w:r>
      <w:r w:rsidR="00F52D2C" w:rsidRPr="003528D9">
        <w:rPr>
          <w:rFonts w:ascii="Lato" w:hAnsi="Lato"/>
        </w:rPr>
        <w:t xml:space="preserve"> (local &amp; National, print, and electronic media)</w:t>
      </w:r>
      <w:r w:rsidR="00F4346B" w:rsidRPr="003528D9">
        <w:rPr>
          <w:rFonts w:ascii="Lato" w:hAnsi="Lato"/>
        </w:rPr>
        <w:t xml:space="preserve">, Quality photos </w:t>
      </w:r>
    </w:p>
    <w:p w14:paraId="525FE18E" w14:textId="77EB54FD" w:rsidR="00F52D2C" w:rsidRPr="003528D9" w:rsidRDefault="00F4346B" w:rsidP="00F4346B">
      <w:pPr>
        <w:spacing w:after="0" w:line="240" w:lineRule="auto"/>
        <w:rPr>
          <w:rFonts w:ascii="Lato" w:hAnsi="Lato" w:cs="Gill Sans MT"/>
        </w:rPr>
      </w:pPr>
      <w:r w:rsidRPr="003528D9">
        <w:rPr>
          <w:rFonts w:ascii="Lato" w:hAnsi="Lato"/>
        </w:rPr>
        <w:t xml:space="preserve">Annex F: </w:t>
      </w:r>
      <w:r w:rsidR="00F52D2C" w:rsidRPr="003528D9">
        <w:rPr>
          <w:rFonts w:ascii="Lato" w:hAnsi="Lato"/>
        </w:rPr>
        <w:t>Updated list of structures’ categorizations (with base information)</w:t>
      </w:r>
      <w:r w:rsidR="00F52D2C" w:rsidRPr="003528D9">
        <w:rPr>
          <w:rFonts w:ascii="Lato" w:hAnsi="Lato" w:cs="Gill Sans MT"/>
        </w:rPr>
        <w:t>.</w:t>
      </w:r>
    </w:p>
    <w:p w14:paraId="435CE4A5" w14:textId="4B1F656D" w:rsidR="00F52D2C" w:rsidRPr="003528D9" w:rsidRDefault="00B13F6E" w:rsidP="00B13F6E">
      <w:pPr>
        <w:spacing w:after="0" w:line="240" w:lineRule="auto"/>
        <w:rPr>
          <w:rFonts w:ascii="Lato" w:hAnsi="Lato"/>
        </w:rPr>
      </w:pPr>
      <w:r w:rsidRPr="003528D9">
        <w:rPr>
          <w:rFonts w:ascii="Lato" w:hAnsi="Lato" w:cs="Gill Sans MT"/>
        </w:rPr>
        <w:t xml:space="preserve">Annex G: </w:t>
      </w:r>
      <w:r w:rsidR="00F52D2C" w:rsidRPr="003528D9">
        <w:rPr>
          <w:rFonts w:ascii="Lato" w:hAnsi="Lato"/>
        </w:rPr>
        <w:t>Updated list of support mapping (Organization &amp; Structures).</w:t>
      </w:r>
    </w:p>
    <w:p w14:paraId="1F1CFE62" w14:textId="451967A3" w:rsidR="00F52D2C" w:rsidRPr="003528D9" w:rsidRDefault="00B13F6E" w:rsidP="00B13F6E">
      <w:pPr>
        <w:spacing w:after="0" w:line="240" w:lineRule="auto"/>
        <w:rPr>
          <w:rFonts w:ascii="Lato" w:hAnsi="Lato"/>
        </w:rPr>
      </w:pPr>
      <w:r w:rsidRPr="003528D9">
        <w:rPr>
          <w:rFonts w:ascii="Lato" w:hAnsi="Lato"/>
        </w:rPr>
        <w:t xml:space="preserve">Annex H: </w:t>
      </w:r>
      <w:r w:rsidR="00F52D2C" w:rsidRPr="003528D9">
        <w:rPr>
          <w:rFonts w:ascii="Lato" w:hAnsi="Lato"/>
        </w:rPr>
        <w:t>Child centric policies’ status in working municipalities.</w:t>
      </w:r>
    </w:p>
    <w:tbl>
      <w:tblPr>
        <w:tblStyle w:val="TableGrid"/>
        <w:tblW w:w="0" w:type="auto"/>
        <w:tblLook w:val="04A0" w:firstRow="1" w:lastRow="0" w:firstColumn="1" w:lastColumn="0" w:noHBand="0" w:noVBand="1"/>
      </w:tblPr>
      <w:tblGrid>
        <w:gridCol w:w="3307"/>
        <w:gridCol w:w="3307"/>
        <w:gridCol w:w="3307"/>
        <w:gridCol w:w="3307"/>
      </w:tblGrid>
      <w:tr w:rsidR="00C61054" w:rsidRPr="00375F07" w14:paraId="75F329B0" w14:textId="77777777" w:rsidTr="00C61054">
        <w:tc>
          <w:tcPr>
            <w:tcW w:w="3307" w:type="dxa"/>
          </w:tcPr>
          <w:p w14:paraId="1229875A" w14:textId="543124CB" w:rsidR="00C61054" w:rsidRPr="00375F07" w:rsidRDefault="00C61054" w:rsidP="00C61054">
            <w:pPr>
              <w:pStyle w:val="ListParagraph"/>
              <w:numPr>
                <w:ilvl w:val="0"/>
                <w:numId w:val="7"/>
              </w:numPr>
              <w:rPr>
                <w:rFonts w:ascii="Lato" w:hAnsi="Lato"/>
                <w:b/>
                <w:bCs/>
              </w:rPr>
            </w:pPr>
            <w:r w:rsidRPr="00375F07">
              <w:rPr>
                <w:rFonts w:ascii="Lato" w:hAnsi="Lato"/>
                <w:b/>
                <w:bCs/>
              </w:rPr>
              <w:t>Policy</w:t>
            </w:r>
          </w:p>
        </w:tc>
        <w:tc>
          <w:tcPr>
            <w:tcW w:w="3307" w:type="dxa"/>
          </w:tcPr>
          <w:p w14:paraId="5E3A5518" w14:textId="7BDE2B37" w:rsidR="00C61054" w:rsidRPr="00375F07" w:rsidRDefault="00C61054" w:rsidP="00C61054">
            <w:pPr>
              <w:pStyle w:val="ListParagraph"/>
              <w:numPr>
                <w:ilvl w:val="0"/>
                <w:numId w:val="7"/>
              </w:numPr>
              <w:rPr>
                <w:rFonts w:ascii="Lato" w:hAnsi="Lato"/>
                <w:b/>
                <w:bCs/>
              </w:rPr>
            </w:pPr>
            <w:r w:rsidRPr="00375F07">
              <w:rPr>
                <w:rFonts w:ascii="Lato" w:hAnsi="Lato"/>
                <w:b/>
                <w:bCs/>
              </w:rPr>
              <w:t>Plan</w:t>
            </w:r>
          </w:p>
        </w:tc>
        <w:tc>
          <w:tcPr>
            <w:tcW w:w="3307" w:type="dxa"/>
          </w:tcPr>
          <w:p w14:paraId="7EDF6BE8" w14:textId="2E4B3BCE" w:rsidR="00C61054" w:rsidRPr="00375F07" w:rsidRDefault="00C61054">
            <w:pPr>
              <w:rPr>
                <w:rFonts w:ascii="Lato" w:hAnsi="Lato"/>
                <w:b/>
                <w:bCs/>
              </w:rPr>
            </w:pPr>
            <w:r w:rsidRPr="00375F07">
              <w:rPr>
                <w:rFonts w:ascii="Lato" w:hAnsi="Lato"/>
                <w:b/>
                <w:bCs/>
              </w:rPr>
              <w:t>2.1 Strategy</w:t>
            </w:r>
          </w:p>
        </w:tc>
        <w:tc>
          <w:tcPr>
            <w:tcW w:w="3307" w:type="dxa"/>
          </w:tcPr>
          <w:p w14:paraId="5C3B9C97" w14:textId="1D8DDF70" w:rsidR="00C61054" w:rsidRPr="00375F07" w:rsidRDefault="00C61054">
            <w:pPr>
              <w:rPr>
                <w:rFonts w:ascii="Lato" w:hAnsi="Lato"/>
                <w:b/>
                <w:bCs/>
              </w:rPr>
            </w:pPr>
            <w:r w:rsidRPr="00375F07">
              <w:rPr>
                <w:rFonts w:ascii="Lato" w:hAnsi="Lato"/>
                <w:b/>
                <w:bCs/>
              </w:rPr>
              <w:t>2.2 Program</w:t>
            </w:r>
          </w:p>
        </w:tc>
      </w:tr>
      <w:tr w:rsidR="00C61054" w:rsidRPr="00375F07" w14:paraId="75709474" w14:textId="77777777" w:rsidTr="00C61054">
        <w:tc>
          <w:tcPr>
            <w:tcW w:w="3307" w:type="dxa"/>
          </w:tcPr>
          <w:p w14:paraId="0C93472B" w14:textId="1B2B8285" w:rsidR="00C61054" w:rsidRPr="00375F07" w:rsidRDefault="00C61054">
            <w:pPr>
              <w:rPr>
                <w:rFonts w:ascii="Lato" w:hAnsi="Lato"/>
                <w:b/>
                <w:bCs/>
              </w:rPr>
            </w:pPr>
            <w:r w:rsidRPr="00375F07">
              <w:rPr>
                <w:rFonts w:ascii="Lato" w:hAnsi="Lato"/>
                <w:b/>
                <w:bCs/>
              </w:rPr>
              <w:t>1.1</w:t>
            </w:r>
          </w:p>
        </w:tc>
        <w:tc>
          <w:tcPr>
            <w:tcW w:w="3307" w:type="dxa"/>
          </w:tcPr>
          <w:p w14:paraId="091DE469" w14:textId="0383E382" w:rsidR="00C61054" w:rsidRPr="00375F07" w:rsidRDefault="00C61054">
            <w:pPr>
              <w:rPr>
                <w:rFonts w:ascii="Lato" w:hAnsi="Lato"/>
                <w:b/>
                <w:bCs/>
              </w:rPr>
            </w:pPr>
            <w:r w:rsidRPr="00375F07">
              <w:rPr>
                <w:rFonts w:ascii="Lato" w:hAnsi="Lato"/>
                <w:b/>
                <w:bCs/>
              </w:rPr>
              <w:t xml:space="preserve">A. </w:t>
            </w:r>
          </w:p>
        </w:tc>
        <w:tc>
          <w:tcPr>
            <w:tcW w:w="3307" w:type="dxa"/>
          </w:tcPr>
          <w:p w14:paraId="5AD054ED" w14:textId="450A4F23" w:rsidR="00C61054" w:rsidRPr="00375F07" w:rsidRDefault="00C61054">
            <w:pPr>
              <w:rPr>
                <w:rFonts w:ascii="Lato" w:hAnsi="Lato"/>
                <w:b/>
                <w:bCs/>
              </w:rPr>
            </w:pPr>
            <w:r w:rsidRPr="00375F07">
              <w:rPr>
                <w:rFonts w:ascii="Lato" w:hAnsi="Lato"/>
                <w:b/>
                <w:bCs/>
              </w:rPr>
              <w:t>A.</w:t>
            </w:r>
          </w:p>
        </w:tc>
        <w:tc>
          <w:tcPr>
            <w:tcW w:w="3307" w:type="dxa"/>
          </w:tcPr>
          <w:p w14:paraId="0556FE90" w14:textId="5E9EAE50" w:rsidR="00C61054" w:rsidRPr="00375F07" w:rsidRDefault="00C61054">
            <w:pPr>
              <w:rPr>
                <w:rFonts w:ascii="Lato" w:hAnsi="Lato"/>
                <w:b/>
                <w:bCs/>
              </w:rPr>
            </w:pPr>
            <w:r w:rsidRPr="00375F07">
              <w:rPr>
                <w:rFonts w:ascii="Lato" w:hAnsi="Lato"/>
                <w:b/>
                <w:bCs/>
              </w:rPr>
              <w:t>A.</w:t>
            </w:r>
          </w:p>
        </w:tc>
      </w:tr>
      <w:tr w:rsidR="00C61054" w:rsidRPr="00375F07" w14:paraId="051B8DC8" w14:textId="77777777" w:rsidTr="00C61054">
        <w:tc>
          <w:tcPr>
            <w:tcW w:w="3307" w:type="dxa"/>
          </w:tcPr>
          <w:p w14:paraId="7AFC248B" w14:textId="4FDB897E" w:rsidR="00C61054" w:rsidRPr="00375F07" w:rsidRDefault="00C61054">
            <w:pPr>
              <w:rPr>
                <w:rFonts w:ascii="Lato" w:hAnsi="Lato"/>
                <w:b/>
                <w:bCs/>
              </w:rPr>
            </w:pPr>
            <w:r w:rsidRPr="00375F07">
              <w:rPr>
                <w:rFonts w:ascii="Lato" w:hAnsi="Lato"/>
                <w:b/>
                <w:bCs/>
              </w:rPr>
              <w:t>1.2</w:t>
            </w:r>
          </w:p>
        </w:tc>
        <w:tc>
          <w:tcPr>
            <w:tcW w:w="3307" w:type="dxa"/>
          </w:tcPr>
          <w:p w14:paraId="3612D2D2" w14:textId="6B683410" w:rsidR="00C61054" w:rsidRPr="00375F07" w:rsidRDefault="00C61054">
            <w:pPr>
              <w:rPr>
                <w:rFonts w:ascii="Lato" w:hAnsi="Lato"/>
                <w:b/>
                <w:bCs/>
              </w:rPr>
            </w:pPr>
            <w:r w:rsidRPr="00375F07">
              <w:rPr>
                <w:rFonts w:ascii="Lato" w:hAnsi="Lato"/>
                <w:b/>
                <w:bCs/>
              </w:rPr>
              <w:t xml:space="preserve">B. </w:t>
            </w:r>
          </w:p>
        </w:tc>
        <w:tc>
          <w:tcPr>
            <w:tcW w:w="3307" w:type="dxa"/>
          </w:tcPr>
          <w:p w14:paraId="0B2E928A" w14:textId="64116859" w:rsidR="00C61054" w:rsidRPr="00375F07" w:rsidRDefault="00C61054">
            <w:pPr>
              <w:rPr>
                <w:rFonts w:ascii="Lato" w:hAnsi="Lato"/>
                <w:b/>
                <w:bCs/>
              </w:rPr>
            </w:pPr>
            <w:r w:rsidRPr="00375F07">
              <w:rPr>
                <w:rFonts w:ascii="Lato" w:hAnsi="Lato"/>
                <w:b/>
                <w:bCs/>
              </w:rPr>
              <w:t>B.</w:t>
            </w:r>
          </w:p>
        </w:tc>
        <w:tc>
          <w:tcPr>
            <w:tcW w:w="3307" w:type="dxa"/>
          </w:tcPr>
          <w:p w14:paraId="14B88038" w14:textId="67FCD4F5" w:rsidR="00C61054" w:rsidRPr="00375F07" w:rsidRDefault="00C61054">
            <w:pPr>
              <w:rPr>
                <w:rFonts w:ascii="Lato" w:hAnsi="Lato"/>
                <w:b/>
                <w:bCs/>
              </w:rPr>
            </w:pPr>
            <w:r w:rsidRPr="00375F07">
              <w:rPr>
                <w:rFonts w:ascii="Lato" w:hAnsi="Lato"/>
                <w:b/>
                <w:bCs/>
              </w:rPr>
              <w:t>B.</w:t>
            </w:r>
          </w:p>
        </w:tc>
      </w:tr>
    </w:tbl>
    <w:p w14:paraId="1E3A7D72" w14:textId="77777777" w:rsidR="00F52D2C" w:rsidRPr="00747C67" w:rsidRDefault="00F52D2C">
      <w:pPr>
        <w:rPr>
          <w:b/>
          <w:bCs/>
        </w:rPr>
      </w:pPr>
    </w:p>
    <w:sectPr w:rsidR="00F52D2C" w:rsidRPr="00747C67" w:rsidSect="00811FAF">
      <w:headerReference w:type="default" r:id="rId8"/>
      <w:pgSz w:w="16838" w:h="11906" w:orient="landscape" w:code="9"/>
      <w:pgMar w:top="1440" w:right="1440" w:bottom="1440" w:left="144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F311" w14:textId="77777777" w:rsidR="00B8452B" w:rsidRDefault="00B8452B" w:rsidP="00E91156">
      <w:pPr>
        <w:spacing w:after="0" w:line="240" w:lineRule="auto"/>
      </w:pPr>
      <w:r>
        <w:separator/>
      </w:r>
    </w:p>
  </w:endnote>
  <w:endnote w:type="continuationSeparator" w:id="0">
    <w:p w14:paraId="747F34A9" w14:textId="77777777" w:rsidR="00B8452B" w:rsidRDefault="00B8452B" w:rsidP="00E91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swald">
    <w:charset w:val="00"/>
    <w:family w:val="auto"/>
    <w:pitch w:val="variable"/>
    <w:sig w:usb0="2000020F" w:usb1="00000000" w:usb2="00000000" w:usb3="00000000" w:csb0="00000197"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C787" w14:textId="77777777" w:rsidR="00B8452B" w:rsidRDefault="00B8452B" w:rsidP="00E91156">
      <w:pPr>
        <w:spacing w:after="0" w:line="240" w:lineRule="auto"/>
      </w:pPr>
      <w:r>
        <w:separator/>
      </w:r>
    </w:p>
  </w:footnote>
  <w:footnote w:type="continuationSeparator" w:id="0">
    <w:p w14:paraId="3CCAEC40" w14:textId="77777777" w:rsidR="00B8452B" w:rsidRDefault="00B8452B" w:rsidP="00E91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D97F" w14:textId="3F656DD4" w:rsidR="00597ADF" w:rsidRDefault="00597ADF" w:rsidP="00E91156">
    <w:pPr>
      <w:pStyle w:val="Header"/>
      <w:jc w:val="center"/>
      <w:rPr>
        <w:rFonts w:ascii="Oswald" w:hAnsi="Oswald"/>
        <w:b/>
        <w:bCs/>
        <w:sz w:val="32"/>
        <w:szCs w:val="32"/>
      </w:rPr>
    </w:pPr>
    <w:r w:rsidRPr="00E91156">
      <w:rPr>
        <w:rFonts w:ascii="Oswald" w:hAnsi="Oswald"/>
        <w:b/>
        <w:bCs/>
        <w:sz w:val="32"/>
        <w:szCs w:val="32"/>
      </w:rPr>
      <w:t xml:space="preserve">Sponsorship Annual </w:t>
    </w:r>
    <w:r>
      <w:rPr>
        <w:rFonts w:ascii="Oswald" w:hAnsi="Oswald"/>
        <w:b/>
        <w:bCs/>
        <w:sz w:val="32"/>
        <w:szCs w:val="32"/>
      </w:rPr>
      <w:t>R</w:t>
    </w:r>
    <w:r w:rsidRPr="00E91156">
      <w:rPr>
        <w:rFonts w:ascii="Oswald" w:hAnsi="Oswald"/>
        <w:b/>
        <w:bCs/>
        <w:sz w:val="32"/>
        <w:szCs w:val="32"/>
      </w:rPr>
      <w:t>eport</w:t>
    </w:r>
    <w:r>
      <w:rPr>
        <w:rFonts w:ascii="Oswald" w:hAnsi="Oswald"/>
        <w:b/>
        <w:bCs/>
        <w:sz w:val="32"/>
        <w:szCs w:val="32"/>
      </w:rPr>
      <w:t xml:space="preserve"> 2024</w:t>
    </w:r>
  </w:p>
  <w:p w14:paraId="446BF31B" w14:textId="40B2B4BD" w:rsidR="00597ADF" w:rsidRPr="00053A9F" w:rsidRDefault="00597ADF" w:rsidP="00053A9F">
    <w:pPr>
      <w:pStyle w:val="Header"/>
      <w:rPr>
        <w:rFonts w:ascii="Oswald" w:hAnsi="Oswald"/>
        <w:b/>
        <w:bCs/>
        <w:sz w:val="24"/>
        <w:szCs w:val="24"/>
      </w:rPr>
    </w:pPr>
    <w:r w:rsidRPr="00053A9F">
      <w:rPr>
        <w:rFonts w:ascii="Oswald" w:hAnsi="Oswald"/>
        <w:b/>
        <w:bCs/>
        <w:sz w:val="24"/>
        <w:szCs w:val="24"/>
      </w:rPr>
      <w:t>Name of Partner:</w:t>
    </w:r>
    <w:r w:rsidR="0068226E">
      <w:rPr>
        <w:rFonts w:ascii="Oswald" w:hAnsi="Oswald"/>
        <w:b/>
        <w:bCs/>
        <w:sz w:val="24"/>
        <w:szCs w:val="24"/>
      </w:rPr>
      <w:t xml:space="preserve"> Save the Saptari</w:t>
    </w:r>
  </w:p>
  <w:p w14:paraId="179BDC77" w14:textId="645F2A44" w:rsidR="00597ADF" w:rsidRDefault="00597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B6574"/>
    <w:multiLevelType w:val="hybridMultilevel"/>
    <w:tmpl w:val="8F6206CC"/>
    <w:lvl w:ilvl="0" w:tplc="00E46A88">
      <w:start w:val="1"/>
      <w:numFmt w:val="upperRoman"/>
      <w:lvlText w:val="%1."/>
      <w:lvlJc w:val="right"/>
      <w:pPr>
        <w:ind w:left="720" w:hanging="360"/>
      </w:pPr>
      <w:rPr>
        <w:rFonts w:ascii="Oswald" w:eastAsiaTheme="minorHAnsi" w:hAnsi="Oswald"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663CC"/>
    <w:multiLevelType w:val="hybridMultilevel"/>
    <w:tmpl w:val="AF668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F0454"/>
    <w:multiLevelType w:val="hybridMultilevel"/>
    <w:tmpl w:val="CE74BA92"/>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DB30F22"/>
    <w:multiLevelType w:val="hybridMultilevel"/>
    <w:tmpl w:val="781C53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0537"/>
    <w:multiLevelType w:val="hybridMultilevel"/>
    <w:tmpl w:val="4CB4ED08"/>
    <w:lvl w:ilvl="0" w:tplc="08090013">
      <w:start w:val="1"/>
      <w:numFmt w:val="upperRoman"/>
      <w:lvlText w:val="%1."/>
      <w:lvlJc w:val="right"/>
      <w:pPr>
        <w:ind w:left="36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2DEF768D"/>
    <w:multiLevelType w:val="multilevel"/>
    <w:tmpl w:val="85AE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E1A7C"/>
    <w:multiLevelType w:val="hybridMultilevel"/>
    <w:tmpl w:val="8A6E02DE"/>
    <w:lvl w:ilvl="0" w:tplc="1836383A">
      <w:start w:val="1"/>
      <w:numFmt w:val="upperRoman"/>
      <w:lvlText w:val="%1."/>
      <w:lvlJc w:val="left"/>
      <w:pPr>
        <w:ind w:left="1080" w:hanging="720"/>
      </w:pPr>
      <w:rPr>
        <w:rFonts w:cs="Calibri"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B66BEB"/>
    <w:multiLevelType w:val="hybridMultilevel"/>
    <w:tmpl w:val="AB627766"/>
    <w:lvl w:ilvl="0" w:tplc="0409000F">
      <w:start w:val="1"/>
      <w:numFmt w:val="decimal"/>
      <w:lvlText w:val="%1."/>
      <w:lvlJc w:val="left"/>
      <w:pPr>
        <w:ind w:left="720" w:hanging="360"/>
      </w:pPr>
      <w:rPr>
        <w:rFonts w:hint="default"/>
        <w:i w:val="0"/>
      </w:rPr>
    </w:lvl>
    <w:lvl w:ilvl="1" w:tplc="D158B218">
      <w:start w:val="1"/>
      <w:numFmt w:val="lowerLetter"/>
      <w:lvlText w:val="%2."/>
      <w:lvlJc w:val="left"/>
      <w:pPr>
        <w:ind w:left="1440" w:hanging="360"/>
      </w:pPr>
    </w:lvl>
    <w:lvl w:ilvl="2" w:tplc="E1229A28">
      <w:start w:val="1"/>
      <w:numFmt w:val="lowerRoman"/>
      <w:lvlText w:val="%3."/>
      <w:lvlJc w:val="right"/>
      <w:pPr>
        <w:ind w:left="2160" w:hanging="180"/>
      </w:pPr>
    </w:lvl>
    <w:lvl w:ilvl="3" w:tplc="6CB00288">
      <w:start w:val="1"/>
      <w:numFmt w:val="decimal"/>
      <w:lvlText w:val="%4."/>
      <w:lvlJc w:val="left"/>
      <w:pPr>
        <w:ind w:left="2880" w:hanging="360"/>
      </w:pPr>
    </w:lvl>
    <w:lvl w:ilvl="4" w:tplc="5332FD8C">
      <w:start w:val="1"/>
      <w:numFmt w:val="lowerLetter"/>
      <w:lvlText w:val="%5."/>
      <w:lvlJc w:val="left"/>
      <w:pPr>
        <w:ind w:left="3600" w:hanging="360"/>
      </w:pPr>
    </w:lvl>
    <w:lvl w:ilvl="5" w:tplc="7BE68F74">
      <w:start w:val="1"/>
      <w:numFmt w:val="lowerRoman"/>
      <w:lvlText w:val="%6."/>
      <w:lvlJc w:val="right"/>
      <w:pPr>
        <w:ind w:left="4320" w:hanging="180"/>
      </w:pPr>
    </w:lvl>
    <w:lvl w:ilvl="6" w:tplc="C1624D60">
      <w:start w:val="1"/>
      <w:numFmt w:val="decimal"/>
      <w:lvlText w:val="%7."/>
      <w:lvlJc w:val="left"/>
      <w:pPr>
        <w:ind w:left="5040" w:hanging="360"/>
      </w:pPr>
    </w:lvl>
    <w:lvl w:ilvl="7" w:tplc="B176AC0A">
      <w:start w:val="1"/>
      <w:numFmt w:val="lowerLetter"/>
      <w:lvlText w:val="%8."/>
      <w:lvlJc w:val="left"/>
      <w:pPr>
        <w:ind w:left="5760" w:hanging="360"/>
      </w:pPr>
    </w:lvl>
    <w:lvl w:ilvl="8" w:tplc="A352FA74">
      <w:start w:val="1"/>
      <w:numFmt w:val="lowerRoman"/>
      <w:lvlText w:val="%9."/>
      <w:lvlJc w:val="right"/>
      <w:pPr>
        <w:ind w:left="6480" w:hanging="180"/>
      </w:pPr>
    </w:lvl>
  </w:abstractNum>
  <w:abstractNum w:abstractNumId="8" w15:restartNumberingAfterBreak="0">
    <w:nsid w:val="50981748"/>
    <w:multiLevelType w:val="hybridMultilevel"/>
    <w:tmpl w:val="F1E8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C0734"/>
    <w:multiLevelType w:val="hybridMultilevel"/>
    <w:tmpl w:val="CB9EE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650B9"/>
    <w:multiLevelType w:val="hybridMultilevel"/>
    <w:tmpl w:val="05A4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551C57"/>
    <w:multiLevelType w:val="hybridMultilevel"/>
    <w:tmpl w:val="4BE282D0"/>
    <w:lvl w:ilvl="0" w:tplc="BE92594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2"/>
  </w:num>
  <w:num w:numId="2">
    <w:abstractNumId w:val="6"/>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9"/>
  </w:num>
  <w:num w:numId="8">
    <w:abstractNumId w:val="8"/>
  </w:num>
  <w:num w:numId="9">
    <w:abstractNumId w:val="5"/>
  </w:num>
  <w:num w:numId="10">
    <w:abstractNumId w:val="3"/>
  </w:num>
  <w:num w:numId="11">
    <w:abstractNumId w:val="10"/>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56"/>
    <w:rsid w:val="00053A9F"/>
    <w:rsid w:val="00087ACA"/>
    <w:rsid w:val="000C5FC0"/>
    <w:rsid w:val="000F3591"/>
    <w:rsid w:val="0010388D"/>
    <w:rsid w:val="0012692D"/>
    <w:rsid w:val="00155229"/>
    <w:rsid w:val="001932D3"/>
    <w:rsid w:val="001D5E60"/>
    <w:rsid w:val="002C7442"/>
    <w:rsid w:val="002E27D6"/>
    <w:rsid w:val="0031445C"/>
    <w:rsid w:val="003528D9"/>
    <w:rsid w:val="00375F07"/>
    <w:rsid w:val="0038653F"/>
    <w:rsid w:val="003A2641"/>
    <w:rsid w:val="004023E5"/>
    <w:rsid w:val="004038A4"/>
    <w:rsid w:val="004152A8"/>
    <w:rsid w:val="00470249"/>
    <w:rsid w:val="00491371"/>
    <w:rsid w:val="004922AD"/>
    <w:rsid w:val="00492823"/>
    <w:rsid w:val="004A5A40"/>
    <w:rsid w:val="004B77FE"/>
    <w:rsid w:val="004E37E6"/>
    <w:rsid w:val="00597ADF"/>
    <w:rsid w:val="005A0132"/>
    <w:rsid w:val="005B0C18"/>
    <w:rsid w:val="005F2671"/>
    <w:rsid w:val="00604BEA"/>
    <w:rsid w:val="00621D2B"/>
    <w:rsid w:val="00626E2D"/>
    <w:rsid w:val="0068226E"/>
    <w:rsid w:val="006E011C"/>
    <w:rsid w:val="00726B71"/>
    <w:rsid w:val="00726E1E"/>
    <w:rsid w:val="00734024"/>
    <w:rsid w:val="00747C67"/>
    <w:rsid w:val="007900D7"/>
    <w:rsid w:val="007A03F4"/>
    <w:rsid w:val="007B6857"/>
    <w:rsid w:val="007C7BC6"/>
    <w:rsid w:val="007E443E"/>
    <w:rsid w:val="00811FAF"/>
    <w:rsid w:val="0089772F"/>
    <w:rsid w:val="00913AEF"/>
    <w:rsid w:val="009176DA"/>
    <w:rsid w:val="009610EB"/>
    <w:rsid w:val="009B52BE"/>
    <w:rsid w:val="00A0168A"/>
    <w:rsid w:val="00A94B4A"/>
    <w:rsid w:val="00AE71F1"/>
    <w:rsid w:val="00B13F6E"/>
    <w:rsid w:val="00B201E8"/>
    <w:rsid w:val="00B25972"/>
    <w:rsid w:val="00B349CD"/>
    <w:rsid w:val="00B37953"/>
    <w:rsid w:val="00B438FE"/>
    <w:rsid w:val="00B46B55"/>
    <w:rsid w:val="00B531BE"/>
    <w:rsid w:val="00B7481C"/>
    <w:rsid w:val="00B8452B"/>
    <w:rsid w:val="00BB3813"/>
    <w:rsid w:val="00BC7BF4"/>
    <w:rsid w:val="00C00D83"/>
    <w:rsid w:val="00C2280C"/>
    <w:rsid w:val="00C61054"/>
    <w:rsid w:val="00CA0F33"/>
    <w:rsid w:val="00CC1178"/>
    <w:rsid w:val="00CC13A4"/>
    <w:rsid w:val="00CE7BC4"/>
    <w:rsid w:val="00CF25D5"/>
    <w:rsid w:val="00CF700A"/>
    <w:rsid w:val="00D337F8"/>
    <w:rsid w:val="00D44C46"/>
    <w:rsid w:val="00D87AAC"/>
    <w:rsid w:val="00DC0224"/>
    <w:rsid w:val="00E0270C"/>
    <w:rsid w:val="00E25C95"/>
    <w:rsid w:val="00E30D1C"/>
    <w:rsid w:val="00E31CE2"/>
    <w:rsid w:val="00E34471"/>
    <w:rsid w:val="00E4188B"/>
    <w:rsid w:val="00E87A91"/>
    <w:rsid w:val="00E9011A"/>
    <w:rsid w:val="00E91156"/>
    <w:rsid w:val="00E92A44"/>
    <w:rsid w:val="00EA4E60"/>
    <w:rsid w:val="00EA6146"/>
    <w:rsid w:val="00EA6DED"/>
    <w:rsid w:val="00EB2B6A"/>
    <w:rsid w:val="00EB4B57"/>
    <w:rsid w:val="00EF0BFC"/>
    <w:rsid w:val="00F05D8B"/>
    <w:rsid w:val="00F2153E"/>
    <w:rsid w:val="00F357CB"/>
    <w:rsid w:val="00F4346B"/>
    <w:rsid w:val="00F52D2C"/>
    <w:rsid w:val="00F70DC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C7EE"/>
  <w15:chartTrackingRefBased/>
  <w15:docId w15:val="{EEE16AC8-61FD-4099-8489-4B0B41C4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1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1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156"/>
    <w:rPr>
      <w:rFonts w:eastAsiaTheme="majorEastAsia" w:cstheme="majorBidi"/>
      <w:color w:val="272727" w:themeColor="text1" w:themeTint="D8"/>
    </w:rPr>
  </w:style>
  <w:style w:type="paragraph" w:styleId="Title">
    <w:name w:val="Title"/>
    <w:basedOn w:val="Normal"/>
    <w:next w:val="Normal"/>
    <w:link w:val="TitleChar"/>
    <w:uiPriority w:val="10"/>
    <w:qFormat/>
    <w:rsid w:val="00E91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156"/>
    <w:pPr>
      <w:spacing w:before="160"/>
      <w:jc w:val="center"/>
    </w:pPr>
    <w:rPr>
      <w:i/>
      <w:iCs/>
      <w:color w:val="404040" w:themeColor="text1" w:themeTint="BF"/>
    </w:rPr>
  </w:style>
  <w:style w:type="character" w:customStyle="1" w:styleId="QuoteChar">
    <w:name w:val="Quote Char"/>
    <w:basedOn w:val="DefaultParagraphFont"/>
    <w:link w:val="Quote"/>
    <w:uiPriority w:val="29"/>
    <w:rsid w:val="00E91156"/>
    <w:rPr>
      <w:i/>
      <w:iCs/>
      <w:color w:val="404040" w:themeColor="text1" w:themeTint="BF"/>
    </w:rPr>
  </w:style>
  <w:style w:type="paragraph" w:styleId="ListParagraph">
    <w:name w:val="List Paragraph"/>
    <w:aliases w:val="Graphic,List Paragraph1,Bullets,Bullet List,FooterText,Colorful List Accent 1,Colorful List - Accent 11,numbered,Paragraphe de liste1,列出段落,列出段落1,Bulletr List Paragraph,List Paragraph2,List Paragraph21,Párrafo de lista1,Parágrafo da Lista1"/>
    <w:basedOn w:val="Normal"/>
    <w:link w:val="ListParagraphChar"/>
    <w:uiPriority w:val="34"/>
    <w:qFormat/>
    <w:rsid w:val="00E91156"/>
    <w:pPr>
      <w:ind w:left="720"/>
      <w:contextualSpacing/>
    </w:pPr>
  </w:style>
  <w:style w:type="character" w:styleId="IntenseEmphasis">
    <w:name w:val="Intense Emphasis"/>
    <w:basedOn w:val="DefaultParagraphFont"/>
    <w:uiPriority w:val="21"/>
    <w:qFormat/>
    <w:rsid w:val="00E91156"/>
    <w:rPr>
      <w:i/>
      <w:iCs/>
      <w:color w:val="0F4761" w:themeColor="accent1" w:themeShade="BF"/>
    </w:rPr>
  </w:style>
  <w:style w:type="paragraph" w:styleId="IntenseQuote">
    <w:name w:val="Intense Quote"/>
    <w:basedOn w:val="Normal"/>
    <w:next w:val="Normal"/>
    <w:link w:val="IntenseQuoteChar"/>
    <w:uiPriority w:val="30"/>
    <w:qFormat/>
    <w:rsid w:val="00E91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156"/>
    <w:rPr>
      <w:i/>
      <w:iCs/>
      <w:color w:val="0F4761" w:themeColor="accent1" w:themeShade="BF"/>
    </w:rPr>
  </w:style>
  <w:style w:type="character" w:styleId="IntenseReference">
    <w:name w:val="Intense Reference"/>
    <w:basedOn w:val="DefaultParagraphFont"/>
    <w:uiPriority w:val="32"/>
    <w:qFormat/>
    <w:rsid w:val="00E91156"/>
    <w:rPr>
      <w:b/>
      <w:bCs/>
      <w:smallCaps/>
      <w:color w:val="0F4761" w:themeColor="accent1" w:themeShade="BF"/>
      <w:spacing w:val="5"/>
    </w:rPr>
  </w:style>
  <w:style w:type="paragraph" w:styleId="Header">
    <w:name w:val="header"/>
    <w:basedOn w:val="Normal"/>
    <w:link w:val="HeaderChar"/>
    <w:uiPriority w:val="99"/>
    <w:unhideWhenUsed/>
    <w:rsid w:val="00E91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156"/>
  </w:style>
  <w:style w:type="paragraph" w:styleId="Footer">
    <w:name w:val="footer"/>
    <w:basedOn w:val="Normal"/>
    <w:link w:val="FooterChar"/>
    <w:uiPriority w:val="99"/>
    <w:unhideWhenUsed/>
    <w:rsid w:val="00E91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156"/>
  </w:style>
  <w:style w:type="paragraph" w:styleId="NormalWeb">
    <w:name w:val="Normal (Web)"/>
    <w:basedOn w:val="Normal"/>
    <w:uiPriority w:val="99"/>
    <w:unhideWhenUsed/>
    <w:rsid w:val="00D337F8"/>
    <w:pPr>
      <w:spacing w:before="100" w:beforeAutospacing="1" w:after="100" w:afterAutospacing="1" w:line="240" w:lineRule="auto"/>
    </w:pPr>
    <w:rPr>
      <w:rFonts w:ascii="Times New Roman" w:eastAsia="Times New Roman" w:hAnsi="Times New Roman" w:cs="Times New Roman"/>
      <w:kern w:val="0"/>
      <w:sz w:val="24"/>
      <w:szCs w:val="24"/>
      <w:lang w:bidi="ne-NP"/>
      <w14:ligatures w14:val="none"/>
    </w:rPr>
  </w:style>
  <w:style w:type="character" w:customStyle="1" w:styleId="ListParagraphChar">
    <w:name w:val="List Paragraph Char"/>
    <w:aliases w:val="Graphic Char,List Paragraph1 Char,Bullets Char,Bullet List Char,FooterText Char,Colorful List Accent 1 Char,Colorful List - Accent 11 Char,numbered Char,Paragraphe de liste1 Char,列出段落 Char,列出段落1 Char,Bulletr List Paragraph Char"/>
    <w:link w:val="ListParagraph"/>
    <w:uiPriority w:val="34"/>
    <w:rsid w:val="003A2641"/>
  </w:style>
  <w:style w:type="table" w:styleId="TableGrid">
    <w:name w:val="Table Grid"/>
    <w:basedOn w:val="TableNormal"/>
    <w:uiPriority w:val="39"/>
    <w:rsid w:val="00CF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0BFC"/>
    <w:pPr>
      <w:spacing w:after="0" w:line="240" w:lineRule="auto"/>
    </w:pPr>
    <w:rPr>
      <w14:ligatures w14:val="none"/>
    </w:rPr>
  </w:style>
  <w:style w:type="paragraph" w:styleId="HTMLPreformatted">
    <w:name w:val="HTML Preformatted"/>
    <w:basedOn w:val="Normal"/>
    <w:link w:val="HTMLPreformattedChar"/>
    <w:uiPriority w:val="99"/>
    <w:unhideWhenUsed/>
    <w:rsid w:val="00F70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F70DC4"/>
    <w:rPr>
      <w:rFonts w:ascii="Courier New" w:eastAsia="Times New Roman" w:hAnsi="Courier New" w:cs="Courier New"/>
      <w:kern w:val="0"/>
      <w:sz w:val="20"/>
      <w:szCs w:val="20"/>
      <w14:ligatures w14:val="none"/>
    </w:rPr>
  </w:style>
  <w:style w:type="character" w:customStyle="1" w:styleId="normaltextrun">
    <w:name w:val="normaltextrun"/>
    <w:basedOn w:val="DefaultParagraphFont"/>
    <w:rsid w:val="00682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0976">
      <w:bodyDiv w:val="1"/>
      <w:marLeft w:val="0"/>
      <w:marRight w:val="0"/>
      <w:marTop w:val="0"/>
      <w:marBottom w:val="0"/>
      <w:divBdr>
        <w:top w:val="none" w:sz="0" w:space="0" w:color="auto"/>
        <w:left w:val="none" w:sz="0" w:space="0" w:color="auto"/>
        <w:bottom w:val="none" w:sz="0" w:space="0" w:color="auto"/>
        <w:right w:val="none" w:sz="0" w:space="0" w:color="auto"/>
      </w:divBdr>
    </w:div>
    <w:div w:id="956178601">
      <w:bodyDiv w:val="1"/>
      <w:marLeft w:val="0"/>
      <w:marRight w:val="0"/>
      <w:marTop w:val="0"/>
      <w:marBottom w:val="0"/>
      <w:divBdr>
        <w:top w:val="none" w:sz="0" w:space="0" w:color="auto"/>
        <w:left w:val="none" w:sz="0" w:space="0" w:color="auto"/>
        <w:bottom w:val="none" w:sz="0" w:space="0" w:color="auto"/>
        <w:right w:val="none" w:sz="0" w:space="0" w:color="auto"/>
      </w:divBdr>
    </w:div>
    <w:div w:id="1710714884">
      <w:bodyDiv w:val="1"/>
      <w:marLeft w:val="0"/>
      <w:marRight w:val="0"/>
      <w:marTop w:val="0"/>
      <w:marBottom w:val="0"/>
      <w:divBdr>
        <w:top w:val="none" w:sz="0" w:space="0" w:color="auto"/>
        <w:left w:val="none" w:sz="0" w:space="0" w:color="auto"/>
        <w:bottom w:val="none" w:sz="0" w:space="0" w:color="auto"/>
        <w:right w:val="none" w:sz="0" w:space="0" w:color="auto"/>
      </w:divBdr>
    </w:div>
    <w:div w:id="171573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7596</Words>
  <Characters>43301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Chaudhary, Prabin</dc:creator>
  <cp:keywords/>
  <dc:description/>
  <cp:lastModifiedBy>Mukesh</cp:lastModifiedBy>
  <cp:revision>5</cp:revision>
  <dcterms:created xsi:type="dcterms:W3CDTF">2025-01-05T10:56:00Z</dcterms:created>
  <dcterms:modified xsi:type="dcterms:W3CDTF">2025-01-05T12:28:00Z</dcterms:modified>
</cp:coreProperties>
</file>