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71F71" w14:textId="77098876" w:rsidR="003C60E1" w:rsidRPr="0029634D" w:rsidRDefault="003711ED" w:rsidP="004E43F3">
      <w:pPr>
        <w:jc w:val="center"/>
        <w:outlineLvl w:val="0"/>
        <w:rPr>
          <w:rFonts w:ascii="Lato" w:hAnsi="Lato"/>
          <w:b/>
          <w:sz w:val="22"/>
          <w:szCs w:val="22"/>
        </w:rPr>
      </w:pPr>
      <w:permStart w:id="1995117975" w:edGrp="everyone"/>
      <w:r w:rsidRPr="0029634D">
        <w:rPr>
          <w:rFonts w:ascii="Lato" w:hAnsi="Lato"/>
          <w:noProof/>
          <w:sz w:val="22"/>
          <w:szCs w:val="22"/>
          <w:lang w:eastAsia="en-GB"/>
        </w:rPr>
        <w:drawing>
          <wp:anchor distT="0" distB="0" distL="114300" distR="114300" simplePos="0" relativeHeight="251658240" behindDoc="0" locked="0" layoutInCell="1" allowOverlap="1" wp14:anchorId="07EFEF76" wp14:editId="43C5004B">
            <wp:simplePos x="0" y="0"/>
            <wp:positionH relativeFrom="margin">
              <wp:align>right</wp:align>
            </wp:positionH>
            <wp:positionV relativeFrom="paragraph">
              <wp:posOffset>146685</wp:posOffset>
            </wp:positionV>
            <wp:extent cx="2224405" cy="572135"/>
            <wp:effectExtent l="0" t="0" r="4445" b="0"/>
            <wp:wrapSquare wrapText="bothSides"/>
            <wp:docPr id="487298409" name="Picture 48729840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84929" name="Picture 2" descr="A close up of a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440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permEnd w:id="1995117975"/>
    </w:p>
    <w:p w14:paraId="625E5424" w14:textId="5F9C989D" w:rsidR="00546C0F" w:rsidRPr="0029634D" w:rsidRDefault="00820E7D" w:rsidP="00546C0F">
      <w:pPr>
        <w:jc w:val="center"/>
        <w:rPr>
          <w:rFonts w:ascii="Lato" w:hAnsi="Lato"/>
          <w:sz w:val="22"/>
          <w:szCs w:val="22"/>
        </w:rPr>
      </w:pPr>
      <w:r w:rsidRPr="0029634D">
        <w:rPr>
          <w:rFonts w:ascii="Lato" w:hAnsi="Lato"/>
          <w:noProof/>
          <w:sz w:val="22"/>
          <w:szCs w:val="22"/>
          <w:lang w:eastAsia="en-GB"/>
        </w:rPr>
        <w:drawing>
          <wp:anchor distT="0" distB="0" distL="114300" distR="114300" simplePos="0" relativeHeight="251658241" behindDoc="0" locked="0" layoutInCell="1" allowOverlap="1" wp14:anchorId="29B5C96C" wp14:editId="40FDD164">
            <wp:simplePos x="0" y="0"/>
            <wp:positionH relativeFrom="margin">
              <wp:align>left</wp:align>
            </wp:positionH>
            <wp:positionV relativeFrom="paragraph">
              <wp:posOffset>22860</wp:posOffset>
            </wp:positionV>
            <wp:extent cx="2820670" cy="591185"/>
            <wp:effectExtent l="0" t="0" r="0" b="0"/>
            <wp:wrapSquare wrapText="bothSides"/>
            <wp:docPr id="954395482" name="Picture 954395482"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66330" name="Picture 2" descr="Blue text on a white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0670" cy="591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ED4D3" w14:textId="77777777" w:rsidR="00546C0F" w:rsidRPr="0029634D" w:rsidRDefault="00546C0F" w:rsidP="00546C0F">
      <w:pPr>
        <w:jc w:val="center"/>
        <w:rPr>
          <w:rFonts w:ascii="Lato" w:hAnsi="Lato"/>
          <w:sz w:val="22"/>
          <w:szCs w:val="22"/>
        </w:rPr>
      </w:pPr>
    </w:p>
    <w:p w14:paraId="6C700F4B" w14:textId="77777777" w:rsidR="00546C0F" w:rsidRPr="0029634D" w:rsidRDefault="00546C0F" w:rsidP="00546C0F">
      <w:pPr>
        <w:jc w:val="center"/>
        <w:rPr>
          <w:rFonts w:ascii="Lato" w:hAnsi="Lato"/>
          <w:sz w:val="22"/>
          <w:szCs w:val="22"/>
        </w:rPr>
      </w:pPr>
    </w:p>
    <w:p w14:paraId="7341987D" w14:textId="77777777" w:rsidR="001D5C18" w:rsidRPr="0029634D" w:rsidRDefault="001D5C18" w:rsidP="00546C0F">
      <w:pPr>
        <w:jc w:val="center"/>
        <w:rPr>
          <w:rFonts w:ascii="Lato" w:hAnsi="Lato"/>
          <w:sz w:val="22"/>
          <w:szCs w:val="22"/>
        </w:rPr>
      </w:pPr>
    </w:p>
    <w:p w14:paraId="6524F241" w14:textId="5765B0EF" w:rsidR="00546C0F" w:rsidRPr="008B2C6A" w:rsidRDefault="00546C0F" w:rsidP="00546C0F">
      <w:pPr>
        <w:jc w:val="center"/>
        <w:rPr>
          <w:rFonts w:ascii="Oswald Medium" w:hAnsi="Oswald Medium"/>
          <w:sz w:val="40"/>
          <w:szCs w:val="40"/>
        </w:rPr>
      </w:pPr>
      <w:r w:rsidRPr="008B2C6A">
        <w:rPr>
          <w:rFonts w:ascii="Oswald Medium" w:hAnsi="Oswald Medium"/>
          <w:sz w:val="40"/>
          <w:szCs w:val="40"/>
        </w:rPr>
        <w:t>Quality Education - Leaving No One Behind</w:t>
      </w:r>
    </w:p>
    <w:p w14:paraId="3A79C296" w14:textId="77777777" w:rsidR="001D5C18" w:rsidRPr="008B2C6A" w:rsidRDefault="001D5C18" w:rsidP="001D5C18">
      <w:pPr>
        <w:jc w:val="center"/>
        <w:outlineLvl w:val="0"/>
        <w:rPr>
          <w:rFonts w:ascii="Oswald Medium" w:hAnsi="Oswald Medium"/>
          <w:sz w:val="40"/>
          <w:szCs w:val="40"/>
        </w:rPr>
      </w:pPr>
      <w:r w:rsidRPr="008B2C6A">
        <w:rPr>
          <w:rFonts w:ascii="Oswald Medium" w:hAnsi="Oswald Medium"/>
          <w:sz w:val="40"/>
          <w:szCs w:val="40"/>
        </w:rPr>
        <w:t>INTERIM NARRATIVE REPORT</w:t>
      </w:r>
    </w:p>
    <w:p w14:paraId="25DC158E" w14:textId="77777777" w:rsidR="008B2C6A" w:rsidRPr="008B2C6A" w:rsidRDefault="008B2C6A" w:rsidP="001D5C18">
      <w:pPr>
        <w:jc w:val="center"/>
        <w:outlineLvl w:val="0"/>
        <w:rPr>
          <w:rFonts w:ascii="Oswald Medium" w:hAnsi="Oswald Medium"/>
          <w:sz w:val="36"/>
          <w:szCs w:val="36"/>
        </w:rPr>
      </w:pPr>
    </w:p>
    <w:p w14:paraId="4FE27744" w14:textId="22D591D7" w:rsidR="002016C1" w:rsidRPr="008B2C6A" w:rsidRDefault="002016C1" w:rsidP="002016C1">
      <w:pPr>
        <w:jc w:val="center"/>
        <w:rPr>
          <w:rFonts w:ascii="Oswald Medium" w:hAnsi="Oswald Medium"/>
          <w:b/>
          <w:bCs/>
          <w:sz w:val="28"/>
          <w:szCs w:val="28"/>
        </w:rPr>
      </w:pPr>
      <w:r w:rsidRPr="008B2C6A">
        <w:rPr>
          <w:rFonts w:ascii="Oswald Medium" w:hAnsi="Oswald Medium"/>
          <w:b/>
          <w:bCs/>
          <w:sz w:val="28"/>
          <w:szCs w:val="28"/>
        </w:rPr>
        <w:t>1</w:t>
      </w:r>
      <w:r w:rsidRPr="008B2C6A">
        <w:rPr>
          <w:rFonts w:ascii="Oswald Medium" w:hAnsi="Oswald Medium"/>
          <w:b/>
          <w:bCs/>
          <w:sz w:val="28"/>
          <w:szCs w:val="28"/>
          <w:vertAlign w:val="superscript"/>
        </w:rPr>
        <w:t>st</w:t>
      </w:r>
      <w:r w:rsidRPr="008B2C6A">
        <w:rPr>
          <w:rFonts w:ascii="Oswald Medium" w:hAnsi="Oswald Medium"/>
          <w:b/>
          <w:bCs/>
          <w:sz w:val="28"/>
          <w:szCs w:val="28"/>
        </w:rPr>
        <w:t xml:space="preserve"> March 2024 to 28</w:t>
      </w:r>
      <w:r w:rsidRPr="008B2C6A">
        <w:rPr>
          <w:rFonts w:ascii="Oswald Medium" w:hAnsi="Oswald Medium"/>
          <w:b/>
          <w:bCs/>
          <w:sz w:val="28"/>
          <w:szCs w:val="28"/>
          <w:vertAlign w:val="superscript"/>
        </w:rPr>
        <w:t>th</w:t>
      </w:r>
      <w:r w:rsidRPr="008B2C6A">
        <w:rPr>
          <w:rFonts w:ascii="Oswald Medium" w:hAnsi="Oswald Medium"/>
          <w:b/>
          <w:bCs/>
          <w:sz w:val="28"/>
          <w:szCs w:val="28"/>
        </w:rPr>
        <w:t xml:space="preserve"> February 202</w:t>
      </w:r>
      <w:r w:rsidR="003F411C" w:rsidRPr="008B2C6A">
        <w:rPr>
          <w:rFonts w:ascii="Oswald Medium" w:hAnsi="Oswald Medium"/>
          <w:b/>
          <w:bCs/>
          <w:sz w:val="28"/>
          <w:szCs w:val="28"/>
        </w:rPr>
        <w:t>5</w:t>
      </w:r>
    </w:p>
    <w:p w14:paraId="2A03026E" w14:textId="77777777" w:rsidR="004B50ED" w:rsidRPr="0029634D" w:rsidRDefault="004B50ED" w:rsidP="002016C1">
      <w:pPr>
        <w:jc w:val="center"/>
        <w:rPr>
          <w:rFonts w:ascii="Lato" w:hAnsi="Lato"/>
          <w:b/>
          <w:bCs/>
          <w:sz w:val="22"/>
          <w:szCs w:val="22"/>
        </w:rPr>
      </w:pPr>
    </w:p>
    <w:p w14:paraId="556E82A6" w14:textId="220797CD" w:rsidR="00546C0F" w:rsidRPr="0029634D" w:rsidRDefault="00546C0F" w:rsidP="00546C0F">
      <w:pPr>
        <w:jc w:val="center"/>
        <w:rPr>
          <w:rFonts w:ascii="Lato" w:hAnsi="Lato"/>
          <w:sz w:val="22"/>
          <w:szCs w:val="22"/>
        </w:rPr>
      </w:pPr>
      <w:r w:rsidRPr="0029634D">
        <w:rPr>
          <w:rFonts w:ascii="Lato" w:hAnsi="Lato"/>
          <w:noProof/>
          <w:sz w:val="22"/>
          <w:szCs w:val="22"/>
          <w:lang w:eastAsia="en-GB"/>
        </w:rPr>
        <w:drawing>
          <wp:inline distT="0" distB="0" distL="0" distR="0" wp14:anchorId="304E1DDC" wp14:editId="5440604E">
            <wp:extent cx="5805731" cy="4358640"/>
            <wp:effectExtent l="0" t="0" r="5080" b="3810"/>
            <wp:docPr id="1337840637" name="Picture 4" descr="A person and child playing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40637" name="Picture 4" descr="A person and child playing with a bal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5731" cy="4358640"/>
                    </a:xfrm>
                    <a:prstGeom prst="rect">
                      <a:avLst/>
                    </a:prstGeom>
                  </pic:spPr>
                </pic:pic>
              </a:graphicData>
            </a:graphic>
          </wp:inline>
        </w:drawing>
      </w:r>
    </w:p>
    <w:p w14:paraId="722832F8" w14:textId="77777777" w:rsidR="002016C1" w:rsidRPr="0029634D" w:rsidRDefault="002016C1" w:rsidP="00546C0F">
      <w:pPr>
        <w:jc w:val="center"/>
        <w:rPr>
          <w:rFonts w:ascii="Lato" w:hAnsi="Lato"/>
          <w:sz w:val="22"/>
          <w:szCs w:val="22"/>
        </w:rPr>
      </w:pPr>
    </w:p>
    <w:p w14:paraId="586B82BB" w14:textId="77777777" w:rsidR="00A1034E" w:rsidRDefault="00A1034E" w:rsidP="00A1034E">
      <w:pPr>
        <w:spacing w:after="160" w:line="259" w:lineRule="auto"/>
        <w:ind w:left="720"/>
        <w:rPr>
          <w:rFonts w:ascii="Lato" w:hAnsi="Lato"/>
          <w:sz w:val="22"/>
          <w:szCs w:val="22"/>
        </w:rPr>
      </w:pPr>
    </w:p>
    <w:p w14:paraId="579F8323" w14:textId="77777777" w:rsidR="00A1034E" w:rsidRDefault="00A1034E" w:rsidP="00A1034E">
      <w:pPr>
        <w:spacing w:after="160" w:line="259" w:lineRule="auto"/>
        <w:ind w:left="720"/>
        <w:rPr>
          <w:rFonts w:ascii="Lato" w:hAnsi="Lato"/>
          <w:sz w:val="22"/>
          <w:szCs w:val="22"/>
        </w:rPr>
      </w:pPr>
    </w:p>
    <w:p w14:paraId="2DD9661D" w14:textId="64F26033" w:rsidR="00546C0F" w:rsidRPr="00A1034E" w:rsidRDefault="00A1034E" w:rsidP="00A1034E">
      <w:pPr>
        <w:spacing w:after="160" w:line="259" w:lineRule="auto"/>
        <w:ind w:left="1440" w:firstLine="720"/>
        <w:rPr>
          <w:rFonts w:ascii="Oswald Medium" w:hAnsi="Oswald Medium"/>
          <w:b/>
          <w:bCs/>
          <w:sz w:val="28"/>
          <w:szCs w:val="28"/>
        </w:rPr>
      </w:pPr>
      <w:r w:rsidRPr="00A1034E">
        <w:rPr>
          <w:rFonts w:ascii="Oswald Medium" w:hAnsi="Oswald Medium"/>
          <w:b/>
          <w:bCs/>
          <w:sz w:val="28"/>
          <w:szCs w:val="28"/>
        </w:rPr>
        <w:t xml:space="preserve">Save the Children, </w:t>
      </w:r>
      <w:r w:rsidR="00546C0F" w:rsidRPr="00A1034E">
        <w:rPr>
          <w:rFonts w:ascii="Oswald Medium" w:hAnsi="Oswald Medium"/>
          <w:b/>
          <w:bCs/>
          <w:sz w:val="28"/>
          <w:szCs w:val="28"/>
        </w:rPr>
        <w:t>Nepal and Bhutan Country Office</w:t>
      </w:r>
    </w:p>
    <w:p w14:paraId="4F6E0DD2" w14:textId="77146E1E" w:rsidR="00A1034E" w:rsidRPr="00A1034E" w:rsidRDefault="00332461" w:rsidP="00A1034E">
      <w:pPr>
        <w:spacing w:after="160" w:line="259" w:lineRule="auto"/>
        <w:ind w:left="3600" w:firstLine="720"/>
        <w:rPr>
          <w:rFonts w:ascii="Oswald Medium" w:hAnsi="Oswald Medium"/>
          <w:b/>
          <w:bCs/>
          <w:sz w:val="28"/>
          <w:szCs w:val="28"/>
        </w:rPr>
      </w:pPr>
      <w:r>
        <w:rPr>
          <w:rFonts w:ascii="Oswald Medium" w:hAnsi="Oswald Medium"/>
          <w:b/>
          <w:bCs/>
          <w:sz w:val="28"/>
          <w:szCs w:val="28"/>
        </w:rPr>
        <w:t>14 May 2025</w:t>
      </w:r>
      <w:r w:rsidR="00A1034E" w:rsidRPr="00A1034E">
        <w:rPr>
          <w:rFonts w:ascii="Oswald Medium" w:hAnsi="Oswald Medium"/>
          <w:b/>
          <w:bCs/>
          <w:sz w:val="28"/>
          <w:szCs w:val="28"/>
        </w:rPr>
        <w:t xml:space="preserve"> </w:t>
      </w:r>
    </w:p>
    <w:p w14:paraId="196590C6" w14:textId="77777777" w:rsidR="00546C0F" w:rsidRPr="0029634D" w:rsidRDefault="00546C0F" w:rsidP="004E43F3">
      <w:pPr>
        <w:jc w:val="center"/>
        <w:outlineLvl w:val="0"/>
        <w:rPr>
          <w:rFonts w:ascii="Lato" w:hAnsi="Lato"/>
          <w:b/>
          <w:sz w:val="22"/>
          <w:szCs w:val="22"/>
        </w:rPr>
      </w:pPr>
    </w:p>
    <w:p w14:paraId="230193EB" w14:textId="77777777" w:rsidR="00546C0F" w:rsidRPr="0029634D" w:rsidRDefault="00546C0F" w:rsidP="004E43F3">
      <w:pPr>
        <w:jc w:val="center"/>
        <w:outlineLvl w:val="0"/>
        <w:rPr>
          <w:rFonts w:ascii="Lato" w:hAnsi="Lato"/>
          <w:b/>
          <w:sz w:val="22"/>
          <w:szCs w:val="22"/>
        </w:rPr>
      </w:pPr>
    </w:p>
    <w:p w14:paraId="42100C61" w14:textId="77777777" w:rsidR="00A54AFC" w:rsidRPr="0029634D" w:rsidRDefault="00A54AFC" w:rsidP="004A7F60">
      <w:pPr>
        <w:jc w:val="both"/>
        <w:rPr>
          <w:rFonts w:ascii="Lato" w:hAnsi="Lato"/>
          <w:sz w:val="22"/>
          <w:szCs w:val="22"/>
        </w:rPr>
      </w:pPr>
    </w:p>
    <w:p w14:paraId="7C417D6C" w14:textId="77777777" w:rsidR="00A1034E" w:rsidRDefault="00A1034E" w:rsidP="00B87903">
      <w:pPr>
        <w:rPr>
          <w:rFonts w:ascii="Lato" w:hAnsi="Lato"/>
          <w:b/>
          <w:i/>
          <w:sz w:val="22"/>
          <w:szCs w:val="22"/>
        </w:rPr>
      </w:pPr>
    </w:p>
    <w:p w14:paraId="4733B3C3" w14:textId="77777777" w:rsidR="009C3DF0" w:rsidRDefault="009C3DF0" w:rsidP="00B87903">
      <w:pPr>
        <w:rPr>
          <w:rFonts w:ascii="Lato" w:hAnsi="Lato"/>
          <w:b/>
          <w:i/>
          <w:sz w:val="22"/>
          <w:szCs w:val="22"/>
        </w:rPr>
      </w:pPr>
    </w:p>
    <w:p w14:paraId="036DA892" w14:textId="451B84B1" w:rsidR="00A95167" w:rsidRPr="0029634D" w:rsidRDefault="00A95167" w:rsidP="00B87903">
      <w:pPr>
        <w:rPr>
          <w:rFonts w:ascii="Lato" w:hAnsi="Lato"/>
          <w:b/>
          <w:i/>
          <w:sz w:val="22"/>
          <w:szCs w:val="22"/>
        </w:rPr>
      </w:pPr>
      <w:r w:rsidRPr="0029634D">
        <w:rPr>
          <w:rFonts w:ascii="Lato" w:hAnsi="Lato"/>
          <w:b/>
          <w:i/>
          <w:sz w:val="22"/>
          <w:szCs w:val="22"/>
        </w:rPr>
        <w:t>Table of contents</w:t>
      </w:r>
      <w:r w:rsidR="009C3DF0">
        <w:rPr>
          <w:rFonts w:ascii="Lato" w:hAnsi="Lato"/>
          <w:b/>
          <w:i/>
          <w:sz w:val="22"/>
          <w:szCs w:val="22"/>
        </w:rPr>
        <w:tab/>
      </w:r>
      <w:r w:rsidR="009C3DF0">
        <w:rPr>
          <w:rFonts w:ascii="Lato" w:hAnsi="Lato"/>
          <w:b/>
          <w:i/>
          <w:sz w:val="22"/>
          <w:szCs w:val="22"/>
        </w:rPr>
        <w:tab/>
      </w:r>
      <w:r w:rsidR="009C3DF0">
        <w:rPr>
          <w:rFonts w:ascii="Lato" w:hAnsi="Lato"/>
          <w:b/>
          <w:i/>
          <w:sz w:val="22"/>
          <w:szCs w:val="22"/>
        </w:rPr>
        <w:tab/>
      </w:r>
      <w:r w:rsidR="009C3DF0">
        <w:rPr>
          <w:rFonts w:ascii="Lato" w:hAnsi="Lato"/>
          <w:b/>
          <w:i/>
          <w:sz w:val="22"/>
          <w:szCs w:val="22"/>
        </w:rPr>
        <w:tab/>
      </w:r>
      <w:r w:rsidR="009C3DF0">
        <w:rPr>
          <w:rFonts w:ascii="Lato" w:hAnsi="Lato"/>
          <w:b/>
          <w:i/>
          <w:sz w:val="22"/>
          <w:szCs w:val="22"/>
        </w:rPr>
        <w:tab/>
      </w:r>
      <w:r w:rsidR="009C3DF0">
        <w:rPr>
          <w:rFonts w:ascii="Lato" w:hAnsi="Lato"/>
          <w:b/>
          <w:i/>
          <w:sz w:val="22"/>
          <w:szCs w:val="22"/>
        </w:rPr>
        <w:tab/>
      </w:r>
      <w:r w:rsidR="009C3DF0">
        <w:rPr>
          <w:rFonts w:ascii="Lato" w:hAnsi="Lato"/>
          <w:b/>
          <w:i/>
          <w:sz w:val="22"/>
          <w:szCs w:val="22"/>
        </w:rPr>
        <w:tab/>
      </w:r>
      <w:r w:rsidR="009C3DF0">
        <w:rPr>
          <w:rFonts w:ascii="Lato" w:hAnsi="Lato"/>
          <w:b/>
          <w:i/>
          <w:sz w:val="22"/>
          <w:szCs w:val="22"/>
        </w:rPr>
        <w:tab/>
      </w:r>
      <w:r w:rsidR="009C3DF0">
        <w:rPr>
          <w:rFonts w:ascii="Lato" w:hAnsi="Lato"/>
          <w:b/>
          <w:i/>
          <w:sz w:val="22"/>
          <w:szCs w:val="22"/>
        </w:rPr>
        <w:tab/>
        <w:t>Page number</w:t>
      </w:r>
    </w:p>
    <w:p w14:paraId="3B519D54" w14:textId="77777777" w:rsidR="001200D7" w:rsidRPr="0029634D" w:rsidRDefault="001200D7" w:rsidP="00B87903">
      <w:pPr>
        <w:rPr>
          <w:rFonts w:ascii="Lato" w:hAnsi="Lato"/>
          <w:b/>
          <w:i/>
          <w:sz w:val="22"/>
          <w:szCs w:val="22"/>
        </w:rPr>
      </w:pPr>
    </w:p>
    <w:p w14:paraId="2E54C7FE" w14:textId="78EDCFDF" w:rsidR="001200D7" w:rsidRPr="004C1BBC" w:rsidRDefault="004C1BBC" w:rsidP="004C1BBC">
      <w:pPr>
        <w:pStyle w:val="ListParagraph"/>
        <w:numPr>
          <w:ilvl w:val="0"/>
          <w:numId w:val="24"/>
        </w:numPr>
        <w:rPr>
          <w:rFonts w:ascii="Lato" w:hAnsi="Lato"/>
          <w:bCs/>
          <w:iCs/>
        </w:rPr>
      </w:pPr>
      <w:r w:rsidRPr="004C1BBC">
        <w:rPr>
          <w:rFonts w:ascii="Lato" w:hAnsi="Lato"/>
          <w:bCs/>
          <w:iCs/>
        </w:rPr>
        <w:t>Description</w:t>
      </w:r>
      <w:r w:rsidR="009C3DF0">
        <w:rPr>
          <w:rFonts w:ascii="Lato" w:hAnsi="Lato"/>
          <w:bCs/>
          <w:iCs/>
        </w:rPr>
        <w:t xml:space="preserve">……………………………………………………………………………………………………………………5 </w:t>
      </w:r>
    </w:p>
    <w:p w14:paraId="090D1CDE" w14:textId="256FF759" w:rsidR="004C1BBC" w:rsidRPr="004C1BBC" w:rsidRDefault="004C1BBC" w:rsidP="004C1BBC">
      <w:pPr>
        <w:pStyle w:val="ListParagraph"/>
        <w:numPr>
          <w:ilvl w:val="0"/>
          <w:numId w:val="24"/>
        </w:numPr>
        <w:rPr>
          <w:rFonts w:ascii="Lato" w:hAnsi="Lato"/>
          <w:bCs/>
          <w:iCs/>
        </w:rPr>
      </w:pPr>
      <w:r w:rsidRPr="004C1BBC">
        <w:rPr>
          <w:rFonts w:ascii="Lato" w:hAnsi="Lato"/>
          <w:bCs/>
          <w:iCs/>
        </w:rPr>
        <w:t>Assessment of the implementation of the action activities and its results</w:t>
      </w:r>
      <w:r w:rsidR="009C3DF0">
        <w:rPr>
          <w:rFonts w:ascii="Lato" w:hAnsi="Lato"/>
          <w:bCs/>
          <w:iCs/>
        </w:rPr>
        <w:t>…………………….</w:t>
      </w:r>
      <w:r w:rsidR="009F17F1">
        <w:rPr>
          <w:rFonts w:ascii="Lato" w:hAnsi="Lato"/>
          <w:bCs/>
          <w:iCs/>
        </w:rPr>
        <w:t>6</w:t>
      </w:r>
    </w:p>
    <w:p w14:paraId="4F0240C8" w14:textId="5370E6D3" w:rsidR="004C1BBC" w:rsidRPr="004C1BBC" w:rsidRDefault="004C1BBC" w:rsidP="004C1BBC">
      <w:pPr>
        <w:pStyle w:val="ListParagraph"/>
        <w:numPr>
          <w:ilvl w:val="1"/>
          <w:numId w:val="24"/>
        </w:numPr>
        <w:rPr>
          <w:rFonts w:ascii="Lato" w:hAnsi="Lato"/>
          <w:bCs/>
          <w:iCs/>
        </w:rPr>
      </w:pPr>
      <w:r w:rsidRPr="004C1BBC">
        <w:rPr>
          <w:rFonts w:ascii="Lato" w:hAnsi="Lato"/>
          <w:bCs/>
          <w:iCs/>
        </w:rPr>
        <w:t>Executive summary of the action</w:t>
      </w:r>
      <w:r w:rsidR="009C3DF0">
        <w:rPr>
          <w:rFonts w:ascii="Lato" w:hAnsi="Lato"/>
          <w:bCs/>
          <w:iCs/>
        </w:rPr>
        <w:t>…………………………………………………………………………………</w:t>
      </w:r>
      <w:r w:rsidR="009F17F1">
        <w:rPr>
          <w:rFonts w:ascii="Lato" w:hAnsi="Lato"/>
          <w:bCs/>
          <w:iCs/>
        </w:rPr>
        <w:t>6</w:t>
      </w:r>
    </w:p>
    <w:p w14:paraId="28C0D72D" w14:textId="2D541029" w:rsidR="004C1BBC" w:rsidRPr="004C1BBC" w:rsidRDefault="004C1BBC" w:rsidP="004C1BBC">
      <w:pPr>
        <w:pStyle w:val="ListParagraph"/>
        <w:numPr>
          <w:ilvl w:val="1"/>
          <w:numId w:val="24"/>
        </w:numPr>
        <w:rPr>
          <w:rFonts w:ascii="Lato" w:hAnsi="Lato"/>
          <w:bCs/>
          <w:iCs/>
        </w:rPr>
      </w:pPr>
      <w:r w:rsidRPr="004C1BBC">
        <w:rPr>
          <w:rFonts w:ascii="Lato" w:hAnsi="Lato"/>
          <w:bCs/>
          <w:iCs/>
        </w:rPr>
        <w:t>Results and activities</w:t>
      </w:r>
      <w:r w:rsidR="009C3DF0">
        <w:rPr>
          <w:rFonts w:ascii="Lato" w:hAnsi="Lato"/>
          <w:bCs/>
          <w:iCs/>
        </w:rPr>
        <w:t>…………………………………………………………………………………………………...</w:t>
      </w:r>
      <w:r w:rsidR="009F17F1">
        <w:rPr>
          <w:rFonts w:ascii="Lato" w:hAnsi="Lato"/>
          <w:bCs/>
          <w:iCs/>
        </w:rPr>
        <w:t>7</w:t>
      </w:r>
    </w:p>
    <w:p w14:paraId="75CCF7F4" w14:textId="0EF0E153" w:rsidR="004C1BBC" w:rsidRPr="004C1BBC" w:rsidRDefault="004C1BBC" w:rsidP="004C1BBC">
      <w:pPr>
        <w:pStyle w:val="ListParagraph"/>
        <w:numPr>
          <w:ilvl w:val="1"/>
          <w:numId w:val="24"/>
        </w:numPr>
        <w:rPr>
          <w:rFonts w:ascii="Lato" w:hAnsi="Lato"/>
          <w:bCs/>
          <w:iCs/>
        </w:rPr>
      </w:pPr>
      <w:proofErr w:type="spellStart"/>
      <w:r w:rsidRPr="004C1BBC">
        <w:rPr>
          <w:rFonts w:ascii="Lato" w:hAnsi="Lato"/>
          <w:bCs/>
          <w:iCs/>
        </w:rPr>
        <w:t>Logframe</w:t>
      </w:r>
      <w:proofErr w:type="spellEnd"/>
      <w:r w:rsidRPr="004C1BBC">
        <w:rPr>
          <w:rFonts w:ascii="Lato" w:hAnsi="Lato"/>
          <w:bCs/>
          <w:iCs/>
        </w:rPr>
        <w:t xml:space="preserve"> matrix updated</w:t>
      </w:r>
      <w:r w:rsidR="009C3DF0">
        <w:rPr>
          <w:rFonts w:ascii="Lato" w:hAnsi="Lato"/>
          <w:bCs/>
          <w:iCs/>
        </w:rPr>
        <w:t>………………………………………………………………………………………</w:t>
      </w:r>
      <w:r w:rsidR="001D5669">
        <w:rPr>
          <w:rFonts w:ascii="Lato" w:hAnsi="Lato"/>
          <w:bCs/>
          <w:iCs/>
        </w:rPr>
        <w:t>….</w:t>
      </w:r>
      <w:r w:rsidR="009F17F1">
        <w:rPr>
          <w:rFonts w:ascii="Lato" w:hAnsi="Lato"/>
          <w:bCs/>
          <w:iCs/>
        </w:rPr>
        <w:t>3</w:t>
      </w:r>
      <w:r w:rsidR="0073087A">
        <w:rPr>
          <w:rFonts w:ascii="Lato" w:hAnsi="Lato"/>
          <w:bCs/>
          <w:iCs/>
        </w:rPr>
        <w:t>1</w:t>
      </w:r>
    </w:p>
    <w:p w14:paraId="33BDDED2" w14:textId="2E318267" w:rsidR="004C1BBC" w:rsidRPr="004C1BBC" w:rsidRDefault="004C1BBC" w:rsidP="004C1BBC">
      <w:pPr>
        <w:pStyle w:val="ListParagraph"/>
        <w:numPr>
          <w:ilvl w:val="1"/>
          <w:numId w:val="24"/>
        </w:numPr>
        <w:rPr>
          <w:rFonts w:ascii="Lato" w:hAnsi="Lato"/>
          <w:bCs/>
          <w:iCs/>
        </w:rPr>
      </w:pPr>
      <w:r w:rsidRPr="004C1BBC">
        <w:rPr>
          <w:rFonts w:ascii="Lato" w:hAnsi="Lato"/>
          <w:bCs/>
          <w:iCs/>
        </w:rPr>
        <w:t>Activity Matrix</w:t>
      </w:r>
      <w:r w:rsidR="009C3DF0">
        <w:rPr>
          <w:rFonts w:ascii="Lato" w:hAnsi="Lato"/>
          <w:bCs/>
          <w:iCs/>
        </w:rPr>
        <w:t>…………………………………………………………………………………………………………</w:t>
      </w:r>
      <w:r w:rsidR="001D5669">
        <w:rPr>
          <w:rFonts w:ascii="Lato" w:hAnsi="Lato"/>
          <w:bCs/>
          <w:iCs/>
        </w:rPr>
        <w:t xml:space="preserve">  3</w:t>
      </w:r>
      <w:r w:rsidR="000D0DA9">
        <w:rPr>
          <w:rFonts w:ascii="Lato" w:hAnsi="Lato"/>
          <w:bCs/>
          <w:iCs/>
        </w:rPr>
        <w:t>5</w:t>
      </w:r>
    </w:p>
    <w:p w14:paraId="57DC1079" w14:textId="0FE4BDC0" w:rsidR="004C1BBC" w:rsidRPr="004C1BBC" w:rsidRDefault="004C1BBC" w:rsidP="004C1BBC">
      <w:pPr>
        <w:pStyle w:val="ListParagraph"/>
        <w:numPr>
          <w:ilvl w:val="1"/>
          <w:numId w:val="24"/>
        </w:numPr>
        <w:rPr>
          <w:rFonts w:ascii="Lato" w:hAnsi="Lato"/>
          <w:bCs/>
          <w:iCs/>
        </w:rPr>
      </w:pPr>
      <w:r w:rsidRPr="004C1BBC">
        <w:rPr>
          <w:rFonts w:ascii="Lato" w:hAnsi="Lato"/>
          <w:bCs/>
          <w:iCs/>
        </w:rPr>
        <w:t xml:space="preserve">Updated action </w:t>
      </w:r>
      <w:proofErr w:type="gramStart"/>
      <w:r w:rsidRPr="004C1BBC">
        <w:rPr>
          <w:rFonts w:ascii="Lato" w:hAnsi="Lato"/>
          <w:bCs/>
          <w:iCs/>
        </w:rPr>
        <w:t>plan for the future</w:t>
      </w:r>
      <w:proofErr w:type="gramEnd"/>
      <w:r w:rsidRPr="004C1BBC">
        <w:rPr>
          <w:rFonts w:ascii="Lato" w:hAnsi="Lato"/>
          <w:bCs/>
          <w:iCs/>
        </w:rPr>
        <w:t xml:space="preserve"> activities of the project</w:t>
      </w:r>
      <w:r w:rsidR="009C3DF0">
        <w:rPr>
          <w:rFonts w:ascii="Lato" w:hAnsi="Lato"/>
          <w:bCs/>
          <w:iCs/>
        </w:rPr>
        <w:t>………………………………………</w:t>
      </w:r>
      <w:r w:rsidR="00D91805">
        <w:rPr>
          <w:rFonts w:ascii="Lato" w:hAnsi="Lato"/>
          <w:bCs/>
          <w:iCs/>
        </w:rPr>
        <w:t>39</w:t>
      </w:r>
    </w:p>
    <w:p w14:paraId="3030A302" w14:textId="7CB9CE33" w:rsidR="004C1BBC" w:rsidRPr="004C1BBC" w:rsidRDefault="004C1BBC" w:rsidP="004C1BBC">
      <w:pPr>
        <w:pStyle w:val="ListParagraph"/>
        <w:numPr>
          <w:ilvl w:val="0"/>
          <w:numId w:val="24"/>
        </w:numPr>
        <w:rPr>
          <w:rFonts w:ascii="Lato" w:hAnsi="Lato"/>
          <w:bCs/>
          <w:iCs/>
        </w:rPr>
      </w:pPr>
      <w:r w:rsidRPr="004C1BBC">
        <w:rPr>
          <w:rFonts w:ascii="Lato" w:hAnsi="Lato"/>
          <w:bCs/>
          <w:iCs/>
        </w:rPr>
        <w:t>Beneficiaries/affiliated entities, trainees and other cooperation</w:t>
      </w:r>
      <w:r w:rsidR="009C3DF0">
        <w:rPr>
          <w:rFonts w:ascii="Lato" w:hAnsi="Lato"/>
          <w:bCs/>
          <w:iCs/>
        </w:rPr>
        <w:t>………………………………</w:t>
      </w:r>
      <w:r w:rsidR="00CB5882">
        <w:rPr>
          <w:rFonts w:ascii="Lato" w:hAnsi="Lato"/>
          <w:bCs/>
          <w:iCs/>
        </w:rPr>
        <w:t xml:space="preserve"> 4</w:t>
      </w:r>
      <w:r w:rsidR="00D91805">
        <w:rPr>
          <w:rFonts w:ascii="Lato" w:hAnsi="Lato"/>
          <w:bCs/>
          <w:iCs/>
        </w:rPr>
        <w:t>2</w:t>
      </w:r>
    </w:p>
    <w:p w14:paraId="0DEA8505" w14:textId="3FC76138" w:rsidR="004C1BBC" w:rsidRPr="004C1BBC" w:rsidRDefault="004C1BBC" w:rsidP="004C1BBC">
      <w:pPr>
        <w:pStyle w:val="ListParagraph"/>
        <w:numPr>
          <w:ilvl w:val="0"/>
          <w:numId w:val="24"/>
        </w:numPr>
        <w:rPr>
          <w:rFonts w:ascii="Lato" w:hAnsi="Lato"/>
          <w:bCs/>
          <w:iCs/>
        </w:rPr>
      </w:pPr>
      <w:r w:rsidRPr="004C1BBC">
        <w:rPr>
          <w:rFonts w:ascii="Lato" w:hAnsi="Lato"/>
          <w:bCs/>
          <w:iCs/>
        </w:rPr>
        <w:t>Visibility</w:t>
      </w:r>
      <w:r w:rsidR="009C3DF0">
        <w:rPr>
          <w:rFonts w:ascii="Lato" w:hAnsi="Lato"/>
          <w:bCs/>
          <w:iCs/>
        </w:rPr>
        <w:t>……………………………………………………………………………………………………………………</w:t>
      </w:r>
      <w:r w:rsidR="00B9345C">
        <w:rPr>
          <w:rFonts w:ascii="Lato" w:hAnsi="Lato"/>
          <w:bCs/>
          <w:iCs/>
        </w:rPr>
        <w:t xml:space="preserve">  4</w:t>
      </w:r>
      <w:r w:rsidR="00806F30">
        <w:rPr>
          <w:rFonts w:ascii="Lato" w:hAnsi="Lato"/>
          <w:bCs/>
          <w:iCs/>
        </w:rPr>
        <w:t>7</w:t>
      </w:r>
    </w:p>
    <w:p w14:paraId="20E8ABBA" w14:textId="77777777" w:rsidR="00A95167" w:rsidRDefault="00A95167" w:rsidP="004A7F60">
      <w:pPr>
        <w:jc w:val="both"/>
        <w:rPr>
          <w:rFonts w:ascii="Lato" w:hAnsi="Lato"/>
          <w:b/>
          <w:i/>
          <w:sz w:val="22"/>
          <w:szCs w:val="22"/>
        </w:rPr>
      </w:pPr>
    </w:p>
    <w:p w14:paraId="3DE67D4E" w14:textId="77777777" w:rsidR="00B176AF" w:rsidRDefault="00B176AF" w:rsidP="004A7F60">
      <w:pPr>
        <w:jc w:val="both"/>
        <w:rPr>
          <w:rFonts w:ascii="Lato" w:hAnsi="Lato"/>
          <w:b/>
          <w:i/>
          <w:sz w:val="22"/>
          <w:szCs w:val="22"/>
        </w:rPr>
      </w:pPr>
    </w:p>
    <w:p w14:paraId="1B39FF5F" w14:textId="77777777" w:rsidR="00B176AF" w:rsidRDefault="00B176AF" w:rsidP="004A7F60">
      <w:pPr>
        <w:jc w:val="both"/>
        <w:rPr>
          <w:rFonts w:ascii="Lato" w:hAnsi="Lato"/>
          <w:b/>
          <w:i/>
          <w:sz w:val="22"/>
          <w:szCs w:val="22"/>
        </w:rPr>
      </w:pPr>
    </w:p>
    <w:p w14:paraId="69276437" w14:textId="77777777" w:rsidR="00B176AF" w:rsidRDefault="00B176AF" w:rsidP="004A7F60">
      <w:pPr>
        <w:jc w:val="both"/>
        <w:rPr>
          <w:rFonts w:ascii="Lato" w:hAnsi="Lato"/>
          <w:b/>
          <w:i/>
          <w:sz w:val="22"/>
          <w:szCs w:val="22"/>
        </w:rPr>
      </w:pPr>
    </w:p>
    <w:p w14:paraId="559396DB" w14:textId="77777777" w:rsidR="00B176AF" w:rsidRDefault="00B176AF" w:rsidP="004A7F60">
      <w:pPr>
        <w:jc w:val="both"/>
        <w:rPr>
          <w:rFonts w:ascii="Lato" w:hAnsi="Lato"/>
          <w:b/>
          <w:i/>
          <w:sz w:val="22"/>
          <w:szCs w:val="22"/>
        </w:rPr>
      </w:pPr>
    </w:p>
    <w:p w14:paraId="52694317" w14:textId="77777777" w:rsidR="00B176AF" w:rsidRDefault="00B176AF" w:rsidP="004A7F60">
      <w:pPr>
        <w:jc w:val="both"/>
        <w:rPr>
          <w:rFonts w:ascii="Lato" w:hAnsi="Lato"/>
          <w:b/>
          <w:i/>
          <w:sz w:val="22"/>
          <w:szCs w:val="22"/>
        </w:rPr>
      </w:pPr>
    </w:p>
    <w:p w14:paraId="42229552" w14:textId="77777777" w:rsidR="00B176AF" w:rsidRDefault="00B176AF" w:rsidP="004A7F60">
      <w:pPr>
        <w:jc w:val="both"/>
        <w:rPr>
          <w:rFonts w:ascii="Lato" w:hAnsi="Lato"/>
          <w:b/>
          <w:i/>
          <w:sz w:val="22"/>
          <w:szCs w:val="22"/>
        </w:rPr>
      </w:pPr>
    </w:p>
    <w:p w14:paraId="4EBD64DE" w14:textId="77777777" w:rsidR="00B176AF" w:rsidRDefault="00B176AF" w:rsidP="004A7F60">
      <w:pPr>
        <w:jc w:val="both"/>
        <w:rPr>
          <w:rFonts w:ascii="Lato" w:hAnsi="Lato"/>
          <w:b/>
          <w:i/>
          <w:sz w:val="22"/>
          <w:szCs w:val="22"/>
        </w:rPr>
      </w:pPr>
    </w:p>
    <w:p w14:paraId="145D7CC6" w14:textId="77777777" w:rsidR="00B176AF" w:rsidRDefault="00B176AF" w:rsidP="004A7F60">
      <w:pPr>
        <w:jc w:val="both"/>
        <w:rPr>
          <w:rFonts w:ascii="Lato" w:hAnsi="Lato"/>
          <w:b/>
          <w:i/>
          <w:sz w:val="22"/>
          <w:szCs w:val="22"/>
        </w:rPr>
      </w:pPr>
    </w:p>
    <w:p w14:paraId="4DA9571F" w14:textId="77777777" w:rsidR="00B176AF" w:rsidRDefault="00B176AF" w:rsidP="004A7F60">
      <w:pPr>
        <w:jc w:val="both"/>
        <w:rPr>
          <w:rFonts w:ascii="Lato" w:hAnsi="Lato"/>
          <w:b/>
          <w:i/>
          <w:sz w:val="22"/>
          <w:szCs w:val="22"/>
        </w:rPr>
      </w:pPr>
    </w:p>
    <w:p w14:paraId="6F933ED7" w14:textId="77777777" w:rsidR="00B176AF" w:rsidRDefault="00B176AF" w:rsidP="004A7F60">
      <w:pPr>
        <w:jc w:val="both"/>
        <w:rPr>
          <w:rFonts w:ascii="Lato" w:hAnsi="Lato"/>
          <w:b/>
          <w:i/>
          <w:sz w:val="22"/>
          <w:szCs w:val="22"/>
        </w:rPr>
      </w:pPr>
    </w:p>
    <w:p w14:paraId="42712BDC" w14:textId="77777777" w:rsidR="00B176AF" w:rsidRDefault="00B176AF" w:rsidP="004A7F60">
      <w:pPr>
        <w:jc w:val="both"/>
        <w:rPr>
          <w:rFonts w:ascii="Lato" w:hAnsi="Lato"/>
          <w:b/>
          <w:i/>
          <w:sz w:val="22"/>
          <w:szCs w:val="22"/>
        </w:rPr>
      </w:pPr>
    </w:p>
    <w:p w14:paraId="149138F6" w14:textId="77777777" w:rsidR="00B176AF" w:rsidRDefault="00B176AF" w:rsidP="004A7F60">
      <w:pPr>
        <w:jc w:val="both"/>
        <w:rPr>
          <w:rFonts w:ascii="Lato" w:hAnsi="Lato"/>
          <w:b/>
          <w:i/>
          <w:sz w:val="22"/>
          <w:szCs w:val="22"/>
        </w:rPr>
      </w:pPr>
    </w:p>
    <w:p w14:paraId="7FF089D7" w14:textId="77777777" w:rsidR="00B176AF" w:rsidRDefault="00B176AF" w:rsidP="004A7F60">
      <w:pPr>
        <w:jc w:val="both"/>
        <w:rPr>
          <w:rFonts w:ascii="Lato" w:hAnsi="Lato"/>
          <w:b/>
          <w:i/>
          <w:sz w:val="22"/>
          <w:szCs w:val="22"/>
        </w:rPr>
      </w:pPr>
    </w:p>
    <w:p w14:paraId="6E24B07B" w14:textId="77777777" w:rsidR="00B176AF" w:rsidRDefault="00B176AF" w:rsidP="004A7F60">
      <w:pPr>
        <w:jc w:val="both"/>
        <w:rPr>
          <w:rFonts w:ascii="Lato" w:hAnsi="Lato"/>
          <w:b/>
          <w:i/>
          <w:sz w:val="22"/>
          <w:szCs w:val="22"/>
        </w:rPr>
      </w:pPr>
    </w:p>
    <w:p w14:paraId="00641F86" w14:textId="77777777" w:rsidR="00B176AF" w:rsidRDefault="00B176AF" w:rsidP="004A7F60">
      <w:pPr>
        <w:jc w:val="both"/>
        <w:rPr>
          <w:rFonts w:ascii="Lato" w:hAnsi="Lato"/>
          <w:b/>
          <w:i/>
          <w:sz w:val="22"/>
          <w:szCs w:val="22"/>
        </w:rPr>
      </w:pPr>
    </w:p>
    <w:p w14:paraId="2E616CC0" w14:textId="77777777" w:rsidR="00B176AF" w:rsidRDefault="00B176AF" w:rsidP="004A7F60">
      <w:pPr>
        <w:jc w:val="both"/>
        <w:rPr>
          <w:rFonts w:ascii="Lato" w:hAnsi="Lato"/>
          <w:b/>
          <w:i/>
          <w:sz w:val="22"/>
          <w:szCs w:val="22"/>
        </w:rPr>
      </w:pPr>
    </w:p>
    <w:p w14:paraId="0E308E68" w14:textId="77777777" w:rsidR="00B176AF" w:rsidRDefault="00B176AF" w:rsidP="004A7F60">
      <w:pPr>
        <w:jc w:val="both"/>
        <w:rPr>
          <w:rFonts w:ascii="Lato" w:hAnsi="Lato"/>
          <w:b/>
          <w:i/>
          <w:sz w:val="22"/>
          <w:szCs w:val="22"/>
        </w:rPr>
      </w:pPr>
    </w:p>
    <w:p w14:paraId="17ACC731" w14:textId="77777777" w:rsidR="00B176AF" w:rsidRDefault="00B176AF" w:rsidP="004A7F60">
      <w:pPr>
        <w:jc w:val="both"/>
        <w:rPr>
          <w:rFonts w:ascii="Lato" w:hAnsi="Lato"/>
          <w:b/>
          <w:i/>
          <w:sz w:val="22"/>
          <w:szCs w:val="22"/>
        </w:rPr>
      </w:pPr>
    </w:p>
    <w:p w14:paraId="0C635323" w14:textId="77777777" w:rsidR="00B176AF" w:rsidRDefault="00B176AF" w:rsidP="004A7F60">
      <w:pPr>
        <w:jc w:val="both"/>
        <w:rPr>
          <w:rFonts w:ascii="Lato" w:hAnsi="Lato"/>
          <w:b/>
          <w:i/>
          <w:sz w:val="22"/>
          <w:szCs w:val="22"/>
        </w:rPr>
      </w:pPr>
    </w:p>
    <w:p w14:paraId="168BB5AE" w14:textId="77777777" w:rsidR="00B176AF" w:rsidRDefault="00B176AF" w:rsidP="004A7F60">
      <w:pPr>
        <w:jc w:val="both"/>
        <w:rPr>
          <w:rFonts w:ascii="Lato" w:hAnsi="Lato"/>
          <w:b/>
          <w:i/>
          <w:sz w:val="22"/>
          <w:szCs w:val="22"/>
        </w:rPr>
      </w:pPr>
    </w:p>
    <w:p w14:paraId="20E14F59" w14:textId="77777777" w:rsidR="00B176AF" w:rsidRDefault="00B176AF" w:rsidP="004A7F60">
      <w:pPr>
        <w:jc w:val="both"/>
        <w:rPr>
          <w:rFonts w:ascii="Lato" w:hAnsi="Lato"/>
          <w:b/>
          <w:i/>
          <w:sz w:val="22"/>
          <w:szCs w:val="22"/>
        </w:rPr>
      </w:pPr>
    </w:p>
    <w:p w14:paraId="6C700901" w14:textId="77777777" w:rsidR="00B176AF" w:rsidRDefault="00B176AF" w:rsidP="004A7F60">
      <w:pPr>
        <w:jc w:val="both"/>
        <w:rPr>
          <w:rFonts w:ascii="Lato" w:hAnsi="Lato"/>
          <w:b/>
          <w:i/>
          <w:sz w:val="22"/>
          <w:szCs w:val="22"/>
        </w:rPr>
      </w:pPr>
    </w:p>
    <w:p w14:paraId="71550C03" w14:textId="77777777" w:rsidR="00B176AF" w:rsidRDefault="00B176AF" w:rsidP="004A7F60">
      <w:pPr>
        <w:jc w:val="both"/>
        <w:rPr>
          <w:rFonts w:ascii="Lato" w:hAnsi="Lato"/>
          <w:b/>
          <w:i/>
          <w:sz w:val="22"/>
          <w:szCs w:val="22"/>
        </w:rPr>
      </w:pPr>
    </w:p>
    <w:p w14:paraId="23511461" w14:textId="77777777" w:rsidR="00B176AF" w:rsidRDefault="00B176AF" w:rsidP="004A7F60">
      <w:pPr>
        <w:jc w:val="both"/>
        <w:rPr>
          <w:rFonts w:ascii="Lato" w:hAnsi="Lato"/>
          <w:b/>
          <w:i/>
          <w:sz w:val="22"/>
          <w:szCs w:val="22"/>
        </w:rPr>
      </w:pPr>
    </w:p>
    <w:p w14:paraId="022DD4F9" w14:textId="77777777" w:rsidR="00B176AF" w:rsidRDefault="00B176AF" w:rsidP="004A7F60">
      <w:pPr>
        <w:jc w:val="both"/>
        <w:rPr>
          <w:rFonts w:ascii="Lato" w:hAnsi="Lato"/>
          <w:b/>
          <w:i/>
          <w:sz w:val="22"/>
          <w:szCs w:val="22"/>
        </w:rPr>
      </w:pPr>
    </w:p>
    <w:p w14:paraId="2263D572" w14:textId="77777777" w:rsidR="00B176AF" w:rsidRDefault="00B176AF" w:rsidP="004A7F60">
      <w:pPr>
        <w:jc w:val="both"/>
        <w:rPr>
          <w:rFonts w:ascii="Lato" w:hAnsi="Lato"/>
          <w:b/>
          <w:i/>
          <w:sz w:val="22"/>
          <w:szCs w:val="22"/>
        </w:rPr>
      </w:pPr>
    </w:p>
    <w:p w14:paraId="03D1D949" w14:textId="77777777" w:rsidR="00B176AF" w:rsidRDefault="00B176AF" w:rsidP="004A7F60">
      <w:pPr>
        <w:jc w:val="both"/>
        <w:rPr>
          <w:rFonts w:ascii="Lato" w:hAnsi="Lato"/>
          <w:b/>
          <w:i/>
          <w:sz w:val="22"/>
          <w:szCs w:val="22"/>
        </w:rPr>
      </w:pPr>
    </w:p>
    <w:p w14:paraId="468C7BFC" w14:textId="77777777" w:rsidR="00B176AF" w:rsidRDefault="00B176AF" w:rsidP="004A7F60">
      <w:pPr>
        <w:jc w:val="both"/>
        <w:rPr>
          <w:rFonts w:ascii="Lato" w:hAnsi="Lato"/>
          <w:b/>
          <w:i/>
          <w:sz w:val="22"/>
          <w:szCs w:val="22"/>
        </w:rPr>
      </w:pPr>
    </w:p>
    <w:p w14:paraId="5FC5C530" w14:textId="77777777" w:rsidR="00B176AF" w:rsidRDefault="00B176AF" w:rsidP="004A7F60">
      <w:pPr>
        <w:jc w:val="both"/>
        <w:rPr>
          <w:rFonts w:ascii="Lato" w:hAnsi="Lato"/>
          <w:b/>
          <w:i/>
          <w:sz w:val="22"/>
          <w:szCs w:val="22"/>
        </w:rPr>
      </w:pPr>
    </w:p>
    <w:p w14:paraId="1C524F1A" w14:textId="77777777" w:rsidR="00B176AF" w:rsidRDefault="00B176AF" w:rsidP="004A7F60">
      <w:pPr>
        <w:jc w:val="both"/>
        <w:rPr>
          <w:rFonts w:ascii="Lato" w:hAnsi="Lato"/>
          <w:b/>
          <w:i/>
          <w:sz w:val="22"/>
          <w:szCs w:val="22"/>
        </w:rPr>
      </w:pPr>
    </w:p>
    <w:p w14:paraId="5CF33DC7" w14:textId="77777777" w:rsidR="00B176AF" w:rsidRDefault="00B176AF" w:rsidP="004A7F60">
      <w:pPr>
        <w:jc w:val="both"/>
        <w:rPr>
          <w:rFonts w:ascii="Lato" w:hAnsi="Lato"/>
          <w:b/>
          <w:i/>
          <w:sz w:val="22"/>
          <w:szCs w:val="22"/>
        </w:rPr>
      </w:pPr>
    </w:p>
    <w:p w14:paraId="648DE373" w14:textId="77777777" w:rsidR="00B176AF" w:rsidRDefault="00B176AF" w:rsidP="004A7F60">
      <w:pPr>
        <w:jc w:val="both"/>
        <w:rPr>
          <w:rFonts w:ascii="Lato" w:hAnsi="Lato"/>
          <w:b/>
          <w:i/>
          <w:sz w:val="22"/>
          <w:szCs w:val="22"/>
        </w:rPr>
      </w:pPr>
    </w:p>
    <w:p w14:paraId="7DDAD34F" w14:textId="77777777" w:rsidR="00B176AF" w:rsidRDefault="00B176AF" w:rsidP="004A7F60">
      <w:pPr>
        <w:jc w:val="both"/>
        <w:rPr>
          <w:rFonts w:ascii="Lato" w:hAnsi="Lato"/>
          <w:b/>
          <w:i/>
          <w:sz w:val="22"/>
          <w:szCs w:val="22"/>
        </w:rPr>
      </w:pPr>
    </w:p>
    <w:p w14:paraId="6BEF36ED" w14:textId="77777777" w:rsidR="00B176AF" w:rsidRDefault="00B176AF" w:rsidP="004A7F60">
      <w:pPr>
        <w:jc w:val="both"/>
        <w:rPr>
          <w:rFonts w:ascii="Lato" w:hAnsi="Lato"/>
          <w:b/>
          <w:i/>
          <w:sz w:val="22"/>
          <w:szCs w:val="22"/>
        </w:rPr>
      </w:pPr>
    </w:p>
    <w:p w14:paraId="4F03438E" w14:textId="77777777" w:rsidR="00B176AF" w:rsidRDefault="00B176AF" w:rsidP="004A7F60">
      <w:pPr>
        <w:jc w:val="both"/>
        <w:rPr>
          <w:rFonts w:ascii="Lato" w:hAnsi="Lato"/>
          <w:b/>
          <w:i/>
          <w:sz w:val="22"/>
          <w:szCs w:val="22"/>
        </w:rPr>
      </w:pPr>
    </w:p>
    <w:p w14:paraId="7724D71E" w14:textId="77777777" w:rsidR="00B176AF" w:rsidRDefault="00B176AF" w:rsidP="004A7F60">
      <w:pPr>
        <w:jc w:val="both"/>
        <w:rPr>
          <w:rFonts w:ascii="Lato" w:hAnsi="Lato"/>
          <w:b/>
          <w:i/>
          <w:sz w:val="22"/>
          <w:szCs w:val="22"/>
        </w:rPr>
      </w:pPr>
    </w:p>
    <w:p w14:paraId="32327A81" w14:textId="77777777" w:rsidR="00B176AF" w:rsidRDefault="00B176AF" w:rsidP="004A7F60">
      <w:pPr>
        <w:jc w:val="both"/>
        <w:rPr>
          <w:rFonts w:ascii="Lato" w:hAnsi="Lato"/>
          <w:b/>
          <w:i/>
          <w:sz w:val="22"/>
          <w:szCs w:val="22"/>
        </w:rPr>
      </w:pPr>
    </w:p>
    <w:p w14:paraId="6F82F505" w14:textId="77777777" w:rsidR="00B176AF" w:rsidRDefault="00B176AF" w:rsidP="004A7F60">
      <w:pPr>
        <w:jc w:val="both"/>
        <w:rPr>
          <w:rFonts w:ascii="Lato" w:hAnsi="Lato"/>
          <w:b/>
          <w:i/>
          <w:sz w:val="22"/>
          <w:szCs w:val="22"/>
        </w:rPr>
      </w:pPr>
    </w:p>
    <w:p w14:paraId="7CFE3F80" w14:textId="77777777" w:rsidR="00B176AF" w:rsidRDefault="00B176AF" w:rsidP="004A7F60">
      <w:pPr>
        <w:jc w:val="both"/>
        <w:rPr>
          <w:rFonts w:ascii="Lato" w:hAnsi="Lato"/>
          <w:b/>
          <w:i/>
          <w:sz w:val="22"/>
          <w:szCs w:val="22"/>
        </w:rPr>
      </w:pPr>
    </w:p>
    <w:p w14:paraId="14172C01" w14:textId="77777777" w:rsidR="00B176AF" w:rsidRDefault="00B176AF" w:rsidP="004A7F60">
      <w:pPr>
        <w:jc w:val="both"/>
        <w:rPr>
          <w:rFonts w:ascii="Lato" w:hAnsi="Lato"/>
          <w:b/>
          <w:i/>
          <w:sz w:val="22"/>
          <w:szCs w:val="22"/>
        </w:rPr>
      </w:pPr>
    </w:p>
    <w:p w14:paraId="0B8218E1" w14:textId="77777777" w:rsidR="00B176AF" w:rsidRDefault="00B176AF" w:rsidP="004A7F60">
      <w:pPr>
        <w:jc w:val="both"/>
        <w:rPr>
          <w:rFonts w:ascii="Lato" w:hAnsi="Lato"/>
          <w:b/>
          <w:i/>
          <w:sz w:val="22"/>
          <w:szCs w:val="22"/>
        </w:rPr>
      </w:pPr>
    </w:p>
    <w:p w14:paraId="59F33AB2" w14:textId="77777777" w:rsidR="00B176AF" w:rsidRPr="0029634D" w:rsidRDefault="00B176AF" w:rsidP="004A7F60">
      <w:pPr>
        <w:jc w:val="both"/>
        <w:rPr>
          <w:rFonts w:ascii="Lato" w:hAnsi="Lato"/>
          <w:b/>
          <w:i/>
          <w:sz w:val="22"/>
          <w:szCs w:val="22"/>
        </w:rPr>
      </w:pPr>
    </w:p>
    <w:p w14:paraId="1910CB60" w14:textId="77777777" w:rsidR="00A54AFC" w:rsidRPr="0029634D" w:rsidRDefault="00A95167" w:rsidP="004A7F60">
      <w:pPr>
        <w:jc w:val="both"/>
        <w:rPr>
          <w:rFonts w:ascii="Lato" w:hAnsi="Lato"/>
          <w:b/>
          <w:i/>
          <w:sz w:val="22"/>
          <w:szCs w:val="22"/>
        </w:rPr>
      </w:pPr>
      <w:r w:rsidRPr="0029634D">
        <w:rPr>
          <w:rFonts w:ascii="Lato" w:hAnsi="Lato"/>
          <w:b/>
          <w:i/>
          <w:sz w:val="22"/>
          <w:szCs w:val="22"/>
        </w:rPr>
        <w:t>List of acronyms used in the report</w:t>
      </w:r>
    </w:p>
    <w:p w14:paraId="08237AB6" w14:textId="06918829" w:rsidR="00F23DD7" w:rsidRPr="0029634D" w:rsidRDefault="00F23DD7" w:rsidP="00F23DD7">
      <w:pPr>
        <w:jc w:val="both"/>
        <w:rPr>
          <w:rFonts w:ascii="Lato" w:hAnsi="Lato"/>
          <w:b/>
          <w:iCs/>
          <w:sz w:val="22"/>
          <w:szCs w:val="22"/>
        </w:rPr>
      </w:pPr>
    </w:p>
    <w:p w14:paraId="3E84A75F" w14:textId="4ABEA828" w:rsidR="000E6FBF" w:rsidRPr="0029634D" w:rsidRDefault="000E6FBF" w:rsidP="0076763E">
      <w:pPr>
        <w:spacing w:line="360" w:lineRule="auto"/>
        <w:jc w:val="both"/>
        <w:rPr>
          <w:rFonts w:ascii="Lato" w:hAnsi="Lato"/>
          <w:bCs/>
          <w:iCs/>
          <w:sz w:val="22"/>
          <w:szCs w:val="22"/>
        </w:rPr>
      </w:pPr>
      <w:r w:rsidRPr="0029634D">
        <w:rPr>
          <w:rFonts w:ascii="Lato" w:hAnsi="Lato"/>
          <w:bCs/>
          <w:iCs/>
          <w:sz w:val="22"/>
          <w:szCs w:val="22"/>
        </w:rPr>
        <w:t>B:</w:t>
      </w:r>
      <w:r w:rsidRPr="0029634D">
        <w:rPr>
          <w:rFonts w:ascii="Lato" w:hAnsi="Lato"/>
          <w:bCs/>
          <w:iCs/>
          <w:sz w:val="22"/>
          <w:szCs w:val="22"/>
        </w:rPr>
        <w:tab/>
      </w:r>
      <w:r w:rsidRPr="0029634D">
        <w:rPr>
          <w:rFonts w:ascii="Lato" w:hAnsi="Lato"/>
          <w:bCs/>
          <w:iCs/>
          <w:sz w:val="22"/>
          <w:szCs w:val="22"/>
        </w:rPr>
        <w:tab/>
      </w:r>
      <w:r w:rsidRPr="0029634D">
        <w:rPr>
          <w:rFonts w:ascii="Lato" w:hAnsi="Lato"/>
          <w:bCs/>
          <w:iCs/>
          <w:sz w:val="22"/>
          <w:szCs w:val="22"/>
        </w:rPr>
        <w:tab/>
        <w:t>Boys</w:t>
      </w:r>
    </w:p>
    <w:p w14:paraId="545568C2" w14:textId="4BCE90ED" w:rsidR="000E6FBF" w:rsidRPr="0029634D" w:rsidRDefault="000E6FBF" w:rsidP="0076763E">
      <w:pPr>
        <w:spacing w:line="360" w:lineRule="auto"/>
        <w:jc w:val="both"/>
        <w:rPr>
          <w:rFonts w:ascii="Lato" w:hAnsi="Lato"/>
          <w:bCs/>
          <w:iCs/>
          <w:sz w:val="22"/>
          <w:szCs w:val="22"/>
        </w:rPr>
      </w:pPr>
      <w:r w:rsidRPr="0029634D">
        <w:rPr>
          <w:rFonts w:ascii="Lato" w:hAnsi="Lato"/>
          <w:bCs/>
          <w:iCs/>
          <w:sz w:val="22"/>
          <w:szCs w:val="22"/>
        </w:rPr>
        <w:t>B/C:</w:t>
      </w:r>
      <w:r w:rsidRPr="0029634D">
        <w:rPr>
          <w:rFonts w:ascii="Lato" w:hAnsi="Lato"/>
          <w:bCs/>
          <w:iCs/>
          <w:sz w:val="22"/>
          <w:szCs w:val="22"/>
        </w:rPr>
        <w:tab/>
      </w:r>
      <w:r w:rsidRPr="0029634D">
        <w:rPr>
          <w:rFonts w:ascii="Lato" w:hAnsi="Lato"/>
          <w:bCs/>
          <w:iCs/>
          <w:sz w:val="22"/>
          <w:szCs w:val="22"/>
        </w:rPr>
        <w:tab/>
      </w:r>
      <w:r w:rsidRPr="0029634D">
        <w:rPr>
          <w:rFonts w:ascii="Lato" w:hAnsi="Lato"/>
          <w:bCs/>
          <w:iCs/>
          <w:sz w:val="22"/>
          <w:szCs w:val="22"/>
        </w:rPr>
        <w:tab/>
        <w:t>Brahman/Chhetri</w:t>
      </w:r>
    </w:p>
    <w:p w14:paraId="5427466C" w14:textId="772E1911" w:rsidR="00F23DD7"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 xml:space="preserve">CEHRD: </w:t>
      </w:r>
      <w:r w:rsidR="00F15F9B" w:rsidRPr="0029634D">
        <w:rPr>
          <w:rFonts w:ascii="Lato" w:hAnsi="Lato"/>
          <w:bCs/>
          <w:iCs/>
          <w:sz w:val="22"/>
          <w:szCs w:val="22"/>
        </w:rPr>
        <w:tab/>
      </w:r>
      <w:r w:rsidR="00F15F9B" w:rsidRPr="0029634D">
        <w:rPr>
          <w:rFonts w:ascii="Lato" w:hAnsi="Lato"/>
          <w:bCs/>
          <w:iCs/>
          <w:sz w:val="22"/>
          <w:szCs w:val="22"/>
        </w:rPr>
        <w:tab/>
      </w:r>
      <w:proofErr w:type="spellStart"/>
      <w:r w:rsidRPr="0029634D">
        <w:rPr>
          <w:rFonts w:ascii="Lato" w:hAnsi="Lato"/>
          <w:bCs/>
          <w:iCs/>
          <w:sz w:val="22"/>
          <w:szCs w:val="22"/>
        </w:rPr>
        <w:t>Center</w:t>
      </w:r>
      <w:proofErr w:type="spellEnd"/>
      <w:r w:rsidRPr="0029634D">
        <w:rPr>
          <w:rFonts w:ascii="Lato" w:hAnsi="Lato"/>
          <w:bCs/>
          <w:iCs/>
          <w:sz w:val="22"/>
          <w:szCs w:val="22"/>
        </w:rPr>
        <w:t xml:space="preserve"> for Education and Human Resource Development</w:t>
      </w:r>
    </w:p>
    <w:p w14:paraId="01C580D1" w14:textId="2A22AC3C" w:rsidR="00F23DD7"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CSO:</w:t>
      </w:r>
      <w:r w:rsidR="00F15F9B" w:rsidRPr="0029634D">
        <w:rPr>
          <w:rFonts w:ascii="Lato" w:hAnsi="Lato"/>
          <w:bCs/>
          <w:iCs/>
          <w:sz w:val="22"/>
          <w:szCs w:val="22"/>
        </w:rPr>
        <w:tab/>
      </w:r>
      <w:r w:rsidR="00F15F9B" w:rsidRPr="0029634D">
        <w:rPr>
          <w:rFonts w:ascii="Lato" w:hAnsi="Lato"/>
          <w:bCs/>
          <w:iCs/>
          <w:sz w:val="22"/>
          <w:szCs w:val="22"/>
        </w:rPr>
        <w:tab/>
      </w:r>
      <w:r w:rsidR="00F15F9B" w:rsidRPr="0029634D">
        <w:rPr>
          <w:rFonts w:ascii="Lato" w:hAnsi="Lato"/>
          <w:bCs/>
          <w:iCs/>
          <w:sz w:val="22"/>
          <w:szCs w:val="22"/>
        </w:rPr>
        <w:tab/>
      </w:r>
      <w:r w:rsidRPr="0029634D">
        <w:rPr>
          <w:rFonts w:ascii="Lato" w:hAnsi="Lato"/>
          <w:bCs/>
          <w:iCs/>
          <w:sz w:val="22"/>
          <w:szCs w:val="22"/>
        </w:rPr>
        <w:t>Civil Society Organization</w:t>
      </w:r>
    </w:p>
    <w:p w14:paraId="5793E85B" w14:textId="122ED80A" w:rsidR="003D6994" w:rsidRPr="0029634D" w:rsidRDefault="003D6994" w:rsidP="0076763E">
      <w:pPr>
        <w:spacing w:line="360" w:lineRule="auto"/>
        <w:jc w:val="both"/>
        <w:rPr>
          <w:rFonts w:ascii="Lato" w:hAnsi="Lato"/>
          <w:bCs/>
          <w:iCs/>
          <w:sz w:val="22"/>
          <w:szCs w:val="22"/>
        </w:rPr>
      </w:pPr>
      <w:r w:rsidRPr="0029634D">
        <w:rPr>
          <w:rFonts w:ascii="Lato" w:hAnsi="Lato"/>
          <w:bCs/>
          <w:iCs/>
          <w:sz w:val="22"/>
          <w:szCs w:val="22"/>
        </w:rPr>
        <w:t>CFM:</w:t>
      </w:r>
      <w:r w:rsidRPr="0029634D">
        <w:rPr>
          <w:rFonts w:ascii="Lato" w:hAnsi="Lato"/>
          <w:bCs/>
          <w:iCs/>
          <w:sz w:val="22"/>
          <w:szCs w:val="22"/>
        </w:rPr>
        <w:tab/>
      </w:r>
      <w:r w:rsidRPr="0029634D">
        <w:rPr>
          <w:rFonts w:ascii="Lato" w:hAnsi="Lato"/>
          <w:bCs/>
          <w:iCs/>
          <w:sz w:val="22"/>
          <w:szCs w:val="22"/>
        </w:rPr>
        <w:tab/>
      </w:r>
      <w:r w:rsidRPr="0029634D">
        <w:rPr>
          <w:rFonts w:ascii="Lato" w:hAnsi="Lato"/>
          <w:bCs/>
          <w:iCs/>
          <w:sz w:val="22"/>
          <w:szCs w:val="22"/>
        </w:rPr>
        <w:tab/>
        <w:t xml:space="preserve">Child Functional Module </w:t>
      </w:r>
    </w:p>
    <w:p w14:paraId="39173925" w14:textId="5F2EF34E" w:rsidR="000E6FBF" w:rsidRPr="0029634D" w:rsidRDefault="000E6FBF" w:rsidP="0076763E">
      <w:pPr>
        <w:spacing w:line="360" w:lineRule="auto"/>
        <w:jc w:val="both"/>
        <w:rPr>
          <w:rFonts w:ascii="Lato" w:hAnsi="Lato"/>
          <w:bCs/>
          <w:iCs/>
          <w:sz w:val="22"/>
          <w:szCs w:val="22"/>
        </w:rPr>
      </w:pPr>
      <w:r w:rsidRPr="0029634D">
        <w:rPr>
          <w:rFonts w:ascii="Lato" w:hAnsi="Lato"/>
          <w:bCs/>
          <w:iCs/>
          <w:sz w:val="22"/>
          <w:szCs w:val="22"/>
        </w:rPr>
        <w:t xml:space="preserve">D: </w:t>
      </w:r>
      <w:r w:rsidRPr="0029634D">
        <w:rPr>
          <w:rFonts w:ascii="Lato" w:hAnsi="Lato"/>
          <w:bCs/>
          <w:iCs/>
          <w:sz w:val="22"/>
          <w:szCs w:val="22"/>
        </w:rPr>
        <w:tab/>
      </w:r>
      <w:r w:rsidRPr="0029634D">
        <w:rPr>
          <w:rFonts w:ascii="Lato" w:hAnsi="Lato"/>
          <w:bCs/>
          <w:iCs/>
          <w:sz w:val="22"/>
          <w:szCs w:val="22"/>
        </w:rPr>
        <w:tab/>
      </w:r>
      <w:r w:rsidRPr="0029634D">
        <w:rPr>
          <w:rFonts w:ascii="Lato" w:hAnsi="Lato"/>
          <w:bCs/>
          <w:iCs/>
          <w:sz w:val="22"/>
          <w:szCs w:val="22"/>
        </w:rPr>
        <w:tab/>
        <w:t>Dalit</w:t>
      </w:r>
    </w:p>
    <w:p w14:paraId="4D8E47D6" w14:textId="596D12F0" w:rsidR="000E6FBF"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 xml:space="preserve">DCC: </w:t>
      </w:r>
      <w:r w:rsidR="00F15F9B" w:rsidRPr="0029634D">
        <w:rPr>
          <w:rFonts w:ascii="Lato" w:hAnsi="Lato"/>
          <w:bCs/>
          <w:iCs/>
          <w:sz w:val="22"/>
          <w:szCs w:val="22"/>
        </w:rPr>
        <w:tab/>
      </w:r>
      <w:r w:rsidR="00F15F9B" w:rsidRPr="0029634D">
        <w:rPr>
          <w:rFonts w:ascii="Lato" w:hAnsi="Lato"/>
          <w:bCs/>
          <w:iCs/>
          <w:sz w:val="22"/>
          <w:szCs w:val="22"/>
        </w:rPr>
        <w:tab/>
      </w:r>
      <w:r w:rsidR="00F15F9B" w:rsidRPr="0029634D">
        <w:rPr>
          <w:rFonts w:ascii="Lato" w:hAnsi="Lato"/>
          <w:bCs/>
          <w:iCs/>
          <w:sz w:val="22"/>
          <w:szCs w:val="22"/>
        </w:rPr>
        <w:tab/>
      </w:r>
      <w:r w:rsidRPr="0029634D">
        <w:rPr>
          <w:rFonts w:ascii="Lato" w:hAnsi="Lato"/>
          <w:bCs/>
          <w:iCs/>
          <w:sz w:val="22"/>
          <w:szCs w:val="22"/>
        </w:rPr>
        <w:t>Disability Coordination Committee</w:t>
      </w:r>
    </w:p>
    <w:p w14:paraId="38B6D795" w14:textId="5CB8E0E5" w:rsidR="00F23DD7"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DMIS:</w:t>
      </w:r>
      <w:r w:rsidR="00F15F9B" w:rsidRPr="0029634D">
        <w:rPr>
          <w:rFonts w:ascii="Lato" w:hAnsi="Lato"/>
          <w:bCs/>
          <w:iCs/>
          <w:sz w:val="22"/>
          <w:szCs w:val="22"/>
        </w:rPr>
        <w:tab/>
      </w:r>
      <w:r w:rsidR="00F15F9B" w:rsidRPr="0029634D">
        <w:rPr>
          <w:rFonts w:ascii="Lato" w:hAnsi="Lato"/>
          <w:bCs/>
          <w:iCs/>
          <w:sz w:val="22"/>
          <w:szCs w:val="22"/>
        </w:rPr>
        <w:tab/>
      </w:r>
      <w:r w:rsidR="00F15F9B" w:rsidRPr="0029634D">
        <w:rPr>
          <w:rFonts w:ascii="Lato" w:hAnsi="Lato"/>
          <w:bCs/>
          <w:iCs/>
          <w:sz w:val="22"/>
          <w:szCs w:val="22"/>
        </w:rPr>
        <w:tab/>
      </w:r>
      <w:r w:rsidRPr="0029634D">
        <w:rPr>
          <w:rFonts w:ascii="Lato" w:hAnsi="Lato"/>
          <w:bCs/>
          <w:iCs/>
          <w:sz w:val="22"/>
          <w:szCs w:val="22"/>
        </w:rPr>
        <w:t>Disability Information Management System</w:t>
      </w:r>
    </w:p>
    <w:p w14:paraId="59793855" w14:textId="3D538B7A" w:rsidR="00F23DD7"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 xml:space="preserve">FSTP: </w:t>
      </w:r>
      <w:r w:rsidR="00F15F9B" w:rsidRPr="0029634D">
        <w:rPr>
          <w:rFonts w:ascii="Lato" w:hAnsi="Lato"/>
          <w:bCs/>
          <w:iCs/>
          <w:sz w:val="22"/>
          <w:szCs w:val="22"/>
        </w:rPr>
        <w:tab/>
      </w:r>
      <w:r w:rsidR="00F15F9B" w:rsidRPr="0029634D">
        <w:rPr>
          <w:rFonts w:ascii="Lato" w:hAnsi="Lato"/>
          <w:bCs/>
          <w:iCs/>
          <w:sz w:val="22"/>
          <w:szCs w:val="22"/>
        </w:rPr>
        <w:tab/>
      </w:r>
      <w:r w:rsidR="00F15F9B" w:rsidRPr="0029634D">
        <w:rPr>
          <w:rFonts w:ascii="Lato" w:hAnsi="Lato"/>
          <w:bCs/>
          <w:iCs/>
          <w:sz w:val="22"/>
          <w:szCs w:val="22"/>
        </w:rPr>
        <w:tab/>
      </w:r>
      <w:r w:rsidRPr="0029634D">
        <w:rPr>
          <w:rFonts w:ascii="Lato" w:hAnsi="Lato"/>
          <w:bCs/>
          <w:iCs/>
          <w:sz w:val="22"/>
          <w:szCs w:val="22"/>
        </w:rPr>
        <w:t>Financial Support to Third Parties</w:t>
      </w:r>
    </w:p>
    <w:p w14:paraId="467E952E" w14:textId="5F902886" w:rsidR="000E6FBF" w:rsidRPr="0029634D" w:rsidRDefault="00870651" w:rsidP="0076763E">
      <w:pPr>
        <w:spacing w:line="360" w:lineRule="auto"/>
        <w:jc w:val="both"/>
        <w:rPr>
          <w:rFonts w:ascii="Lato" w:hAnsi="Lato"/>
          <w:bCs/>
          <w:iCs/>
          <w:sz w:val="22"/>
          <w:szCs w:val="22"/>
        </w:rPr>
      </w:pPr>
      <w:r w:rsidRPr="0029634D">
        <w:rPr>
          <w:rFonts w:ascii="Lato" w:hAnsi="Lato"/>
          <w:bCs/>
          <w:iCs/>
          <w:sz w:val="22"/>
          <w:szCs w:val="22"/>
        </w:rPr>
        <w:t>G:</w:t>
      </w:r>
      <w:r w:rsidR="000E6FBF" w:rsidRPr="0029634D">
        <w:rPr>
          <w:rFonts w:ascii="Lato" w:hAnsi="Lato"/>
          <w:bCs/>
          <w:iCs/>
          <w:sz w:val="22"/>
          <w:szCs w:val="22"/>
        </w:rPr>
        <w:tab/>
      </w:r>
      <w:r w:rsidR="000E6FBF" w:rsidRPr="0029634D">
        <w:rPr>
          <w:rFonts w:ascii="Lato" w:hAnsi="Lato"/>
          <w:bCs/>
          <w:iCs/>
          <w:sz w:val="22"/>
          <w:szCs w:val="22"/>
        </w:rPr>
        <w:tab/>
      </w:r>
      <w:r w:rsidR="000E6FBF" w:rsidRPr="0029634D">
        <w:rPr>
          <w:rFonts w:ascii="Lato" w:hAnsi="Lato"/>
          <w:bCs/>
          <w:iCs/>
          <w:sz w:val="22"/>
          <w:szCs w:val="22"/>
        </w:rPr>
        <w:tab/>
        <w:t>Girls</w:t>
      </w:r>
    </w:p>
    <w:p w14:paraId="1A73007B" w14:textId="20E0AFD4" w:rsidR="00F23DD7"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 xml:space="preserve">GEDSI: </w:t>
      </w:r>
      <w:r w:rsidR="00F15F9B" w:rsidRPr="0029634D">
        <w:rPr>
          <w:rFonts w:ascii="Lato" w:hAnsi="Lato"/>
          <w:bCs/>
          <w:iCs/>
          <w:sz w:val="22"/>
          <w:szCs w:val="22"/>
        </w:rPr>
        <w:tab/>
      </w:r>
      <w:r w:rsidR="003D6994" w:rsidRPr="0029634D">
        <w:rPr>
          <w:rFonts w:ascii="Lato" w:hAnsi="Lato"/>
          <w:bCs/>
          <w:iCs/>
          <w:sz w:val="22"/>
          <w:szCs w:val="22"/>
        </w:rPr>
        <w:tab/>
      </w:r>
      <w:r w:rsidRPr="0029634D">
        <w:rPr>
          <w:rFonts w:ascii="Lato" w:hAnsi="Lato"/>
          <w:bCs/>
          <w:iCs/>
          <w:sz w:val="22"/>
          <w:szCs w:val="22"/>
        </w:rPr>
        <w:t>Gender Equality, Disability, and Social Inclusion</w:t>
      </w:r>
    </w:p>
    <w:p w14:paraId="60D13FD4" w14:textId="09BEA7EC" w:rsidR="00197356" w:rsidRPr="0029634D" w:rsidRDefault="00197356" w:rsidP="0076763E">
      <w:pPr>
        <w:spacing w:line="360" w:lineRule="auto"/>
        <w:jc w:val="both"/>
        <w:rPr>
          <w:rFonts w:ascii="Lato" w:hAnsi="Lato"/>
          <w:bCs/>
          <w:iCs/>
          <w:sz w:val="22"/>
          <w:szCs w:val="22"/>
        </w:rPr>
      </w:pPr>
      <w:r w:rsidRPr="0029634D">
        <w:rPr>
          <w:rFonts w:ascii="Lato" w:hAnsi="Lato"/>
          <w:bCs/>
          <w:iCs/>
          <w:sz w:val="22"/>
          <w:szCs w:val="22"/>
        </w:rPr>
        <w:t>GESI:</w:t>
      </w:r>
      <w:r w:rsidRPr="0029634D">
        <w:rPr>
          <w:rFonts w:ascii="Lato" w:hAnsi="Lato"/>
          <w:bCs/>
          <w:iCs/>
          <w:sz w:val="22"/>
          <w:szCs w:val="22"/>
        </w:rPr>
        <w:tab/>
      </w:r>
      <w:r w:rsidRPr="0029634D">
        <w:rPr>
          <w:rFonts w:ascii="Lato" w:hAnsi="Lato"/>
          <w:bCs/>
          <w:iCs/>
          <w:sz w:val="22"/>
          <w:szCs w:val="22"/>
        </w:rPr>
        <w:tab/>
      </w:r>
      <w:r w:rsidRPr="0029634D">
        <w:rPr>
          <w:rFonts w:ascii="Lato" w:hAnsi="Lato"/>
          <w:bCs/>
          <w:iCs/>
          <w:sz w:val="22"/>
          <w:szCs w:val="22"/>
        </w:rPr>
        <w:tab/>
        <w:t>Gender Equality and Social Inclusion</w:t>
      </w:r>
    </w:p>
    <w:p w14:paraId="48E61BDD" w14:textId="7F4E6F73" w:rsidR="00F23DD7"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 xml:space="preserve">GIEN: </w:t>
      </w:r>
      <w:r w:rsidR="008B485E" w:rsidRPr="0029634D">
        <w:rPr>
          <w:rFonts w:ascii="Lato" w:hAnsi="Lato"/>
          <w:bCs/>
          <w:iCs/>
          <w:sz w:val="22"/>
          <w:szCs w:val="22"/>
        </w:rPr>
        <w:tab/>
      </w:r>
      <w:r w:rsidR="008B485E" w:rsidRPr="0029634D">
        <w:rPr>
          <w:rFonts w:ascii="Lato" w:hAnsi="Lato"/>
          <w:bCs/>
          <w:iCs/>
          <w:sz w:val="22"/>
          <w:szCs w:val="22"/>
        </w:rPr>
        <w:tab/>
      </w:r>
      <w:r w:rsidR="008B485E" w:rsidRPr="0029634D">
        <w:rPr>
          <w:rFonts w:ascii="Lato" w:hAnsi="Lato"/>
          <w:bCs/>
          <w:iCs/>
          <w:sz w:val="22"/>
          <w:szCs w:val="22"/>
        </w:rPr>
        <w:tab/>
      </w:r>
      <w:r w:rsidRPr="0029634D">
        <w:rPr>
          <w:rFonts w:ascii="Lato" w:hAnsi="Lato"/>
          <w:bCs/>
          <w:iCs/>
          <w:sz w:val="22"/>
          <w:szCs w:val="22"/>
        </w:rPr>
        <w:t>Girls Inclusive Education Network</w:t>
      </w:r>
    </w:p>
    <w:p w14:paraId="3EC7DB6E" w14:textId="17496E96" w:rsidR="00F23DD7"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 xml:space="preserve">IEMIS: </w:t>
      </w:r>
      <w:r w:rsidR="008B485E" w:rsidRPr="0029634D">
        <w:rPr>
          <w:rFonts w:ascii="Lato" w:hAnsi="Lato"/>
          <w:bCs/>
          <w:iCs/>
          <w:sz w:val="22"/>
          <w:szCs w:val="22"/>
        </w:rPr>
        <w:tab/>
      </w:r>
      <w:r w:rsidR="008B485E" w:rsidRPr="0029634D">
        <w:rPr>
          <w:rFonts w:ascii="Lato" w:hAnsi="Lato"/>
          <w:bCs/>
          <w:iCs/>
          <w:sz w:val="22"/>
          <w:szCs w:val="22"/>
        </w:rPr>
        <w:tab/>
      </w:r>
      <w:r w:rsidR="008B485E" w:rsidRPr="0029634D">
        <w:rPr>
          <w:rFonts w:ascii="Lato" w:hAnsi="Lato"/>
          <w:bCs/>
          <w:iCs/>
          <w:sz w:val="22"/>
          <w:szCs w:val="22"/>
        </w:rPr>
        <w:tab/>
      </w:r>
      <w:r w:rsidRPr="0029634D">
        <w:rPr>
          <w:rFonts w:ascii="Lato" w:hAnsi="Lato"/>
          <w:bCs/>
          <w:iCs/>
          <w:sz w:val="22"/>
          <w:szCs w:val="22"/>
        </w:rPr>
        <w:t>Integrated Education Management Information System</w:t>
      </w:r>
    </w:p>
    <w:p w14:paraId="56576607" w14:textId="7B1AD183" w:rsidR="003B5DB5" w:rsidRPr="0029634D" w:rsidRDefault="003B5DB5" w:rsidP="0076763E">
      <w:pPr>
        <w:spacing w:line="360" w:lineRule="auto"/>
        <w:jc w:val="both"/>
        <w:rPr>
          <w:rFonts w:ascii="Lato" w:hAnsi="Lato"/>
          <w:bCs/>
          <w:iCs/>
          <w:sz w:val="22"/>
          <w:szCs w:val="22"/>
        </w:rPr>
      </w:pPr>
      <w:r w:rsidRPr="0029634D">
        <w:rPr>
          <w:rFonts w:ascii="Lato" w:hAnsi="Lato"/>
          <w:bCs/>
          <w:iCs/>
          <w:sz w:val="22"/>
          <w:szCs w:val="22"/>
        </w:rPr>
        <w:t xml:space="preserve">IC card: </w:t>
      </w:r>
      <w:r w:rsidRPr="0029634D">
        <w:rPr>
          <w:rFonts w:ascii="Lato" w:hAnsi="Lato"/>
          <w:bCs/>
          <w:iCs/>
          <w:sz w:val="22"/>
          <w:szCs w:val="22"/>
        </w:rPr>
        <w:tab/>
      </w:r>
      <w:r w:rsidRPr="0029634D">
        <w:rPr>
          <w:rFonts w:ascii="Lato" w:hAnsi="Lato"/>
          <w:bCs/>
          <w:iCs/>
          <w:sz w:val="22"/>
          <w:szCs w:val="22"/>
        </w:rPr>
        <w:tab/>
        <w:t>Identity card</w:t>
      </w:r>
    </w:p>
    <w:p w14:paraId="1439E541" w14:textId="297F253C" w:rsidR="00F23DD7"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 xml:space="preserve">IEC: </w:t>
      </w:r>
      <w:r w:rsidR="00506867" w:rsidRPr="0029634D">
        <w:rPr>
          <w:rFonts w:ascii="Lato" w:hAnsi="Lato"/>
          <w:bCs/>
          <w:iCs/>
          <w:sz w:val="22"/>
          <w:szCs w:val="22"/>
        </w:rPr>
        <w:tab/>
      </w:r>
      <w:r w:rsidR="00506867" w:rsidRPr="0029634D">
        <w:rPr>
          <w:rFonts w:ascii="Lato" w:hAnsi="Lato"/>
          <w:bCs/>
          <w:iCs/>
          <w:sz w:val="22"/>
          <w:szCs w:val="22"/>
        </w:rPr>
        <w:tab/>
      </w:r>
      <w:r w:rsidR="00506867" w:rsidRPr="0029634D">
        <w:rPr>
          <w:rFonts w:ascii="Lato" w:hAnsi="Lato"/>
          <w:bCs/>
          <w:iCs/>
          <w:sz w:val="22"/>
          <w:szCs w:val="22"/>
        </w:rPr>
        <w:tab/>
      </w:r>
      <w:r w:rsidRPr="0029634D">
        <w:rPr>
          <w:rFonts w:ascii="Lato" w:hAnsi="Lato"/>
          <w:bCs/>
          <w:iCs/>
          <w:sz w:val="22"/>
          <w:szCs w:val="22"/>
        </w:rPr>
        <w:t>Information, Education, and Communication</w:t>
      </w:r>
    </w:p>
    <w:p w14:paraId="6535682F" w14:textId="3CDED5D2" w:rsidR="000E6FBF" w:rsidRPr="00A43107" w:rsidRDefault="000E6FBF" w:rsidP="0076763E">
      <w:pPr>
        <w:spacing w:line="360" w:lineRule="auto"/>
        <w:jc w:val="both"/>
        <w:rPr>
          <w:rFonts w:ascii="Lato" w:hAnsi="Lato"/>
          <w:bCs/>
          <w:iCs/>
          <w:sz w:val="22"/>
          <w:szCs w:val="22"/>
          <w:lang w:val="de-DE"/>
        </w:rPr>
      </w:pPr>
      <w:r w:rsidRPr="00A43107">
        <w:rPr>
          <w:rFonts w:ascii="Lato" w:hAnsi="Lato"/>
          <w:bCs/>
          <w:iCs/>
          <w:sz w:val="22"/>
          <w:szCs w:val="22"/>
          <w:lang w:val="de-DE"/>
        </w:rPr>
        <w:t>J:</w:t>
      </w:r>
      <w:r w:rsidRPr="00A43107">
        <w:rPr>
          <w:rFonts w:ascii="Lato" w:hAnsi="Lato"/>
          <w:bCs/>
          <w:iCs/>
          <w:sz w:val="22"/>
          <w:szCs w:val="22"/>
          <w:lang w:val="de-DE"/>
        </w:rPr>
        <w:tab/>
      </w:r>
      <w:r w:rsidRPr="00A43107">
        <w:rPr>
          <w:rFonts w:ascii="Lato" w:hAnsi="Lato"/>
          <w:bCs/>
          <w:iCs/>
          <w:sz w:val="22"/>
          <w:szCs w:val="22"/>
          <w:lang w:val="de-DE"/>
        </w:rPr>
        <w:tab/>
      </w:r>
      <w:r w:rsidRPr="00A43107">
        <w:rPr>
          <w:rFonts w:ascii="Lato" w:hAnsi="Lato"/>
          <w:bCs/>
          <w:iCs/>
          <w:sz w:val="22"/>
          <w:szCs w:val="22"/>
          <w:lang w:val="de-DE"/>
        </w:rPr>
        <w:tab/>
        <w:t>Janajati</w:t>
      </w:r>
    </w:p>
    <w:p w14:paraId="4D3C6EC9" w14:textId="2F4F346D" w:rsidR="000E6FBF" w:rsidRPr="00A43107" w:rsidRDefault="000E6FBF" w:rsidP="0076763E">
      <w:pPr>
        <w:spacing w:line="360" w:lineRule="auto"/>
        <w:jc w:val="both"/>
        <w:rPr>
          <w:rFonts w:ascii="Lato" w:hAnsi="Lato"/>
          <w:bCs/>
          <w:iCs/>
          <w:sz w:val="22"/>
          <w:szCs w:val="22"/>
          <w:lang w:val="de-DE"/>
        </w:rPr>
      </w:pPr>
      <w:r w:rsidRPr="00A43107">
        <w:rPr>
          <w:rFonts w:ascii="Lato" w:hAnsi="Lato"/>
          <w:bCs/>
          <w:iCs/>
          <w:sz w:val="22"/>
          <w:szCs w:val="22"/>
          <w:lang w:val="de-DE"/>
        </w:rPr>
        <w:t>M:</w:t>
      </w:r>
      <w:r w:rsidRPr="00A43107">
        <w:rPr>
          <w:rFonts w:ascii="Lato" w:hAnsi="Lato"/>
          <w:bCs/>
          <w:iCs/>
          <w:sz w:val="22"/>
          <w:szCs w:val="22"/>
          <w:lang w:val="de-DE"/>
        </w:rPr>
        <w:tab/>
      </w:r>
      <w:r w:rsidRPr="00A43107">
        <w:rPr>
          <w:rFonts w:ascii="Lato" w:hAnsi="Lato"/>
          <w:bCs/>
          <w:iCs/>
          <w:sz w:val="22"/>
          <w:szCs w:val="22"/>
          <w:lang w:val="de-DE"/>
        </w:rPr>
        <w:tab/>
      </w:r>
      <w:r w:rsidRPr="00A43107">
        <w:rPr>
          <w:rFonts w:ascii="Lato" w:hAnsi="Lato"/>
          <w:bCs/>
          <w:iCs/>
          <w:sz w:val="22"/>
          <w:szCs w:val="22"/>
          <w:lang w:val="de-DE"/>
        </w:rPr>
        <w:tab/>
        <w:t>Madheshi</w:t>
      </w:r>
    </w:p>
    <w:p w14:paraId="09FEF464" w14:textId="321373F3" w:rsidR="0096507F" w:rsidRPr="00A43107" w:rsidRDefault="0096507F" w:rsidP="0076763E">
      <w:pPr>
        <w:spacing w:line="360" w:lineRule="auto"/>
        <w:jc w:val="both"/>
        <w:rPr>
          <w:rFonts w:ascii="Lato" w:hAnsi="Lato"/>
          <w:bCs/>
          <w:iCs/>
          <w:sz w:val="22"/>
          <w:szCs w:val="22"/>
          <w:lang w:val="de-DE"/>
        </w:rPr>
      </w:pPr>
      <w:r w:rsidRPr="00A43107">
        <w:rPr>
          <w:rFonts w:ascii="Lato" w:hAnsi="Lato"/>
          <w:bCs/>
          <w:iCs/>
          <w:sz w:val="22"/>
          <w:szCs w:val="22"/>
          <w:lang w:val="de-DE"/>
        </w:rPr>
        <w:t>M</w:t>
      </w:r>
      <w:r w:rsidR="00105554" w:rsidRPr="00A43107">
        <w:rPr>
          <w:rFonts w:ascii="Lato" w:hAnsi="Lato"/>
          <w:bCs/>
          <w:iCs/>
          <w:sz w:val="22"/>
          <w:szCs w:val="22"/>
          <w:lang w:val="de-DE"/>
        </w:rPr>
        <w:t>U</w:t>
      </w:r>
      <w:r w:rsidRPr="00A43107">
        <w:rPr>
          <w:rFonts w:ascii="Lato" w:hAnsi="Lato"/>
          <w:bCs/>
          <w:iCs/>
          <w:sz w:val="22"/>
          <w:szCs w:val="22"/>
          <w:lang w:val="de-DE"/>
        </w:rPr>
        <w:t>:</w:t>
      </w:r>
      <w:r w:rsidRPr="00A43107">
        <w:rPr>
          <w:rFonts w:ascii="Lato" w:hAnsi="Lato"/>
          <w:bCs/>
          <w:iCs/>
          <w:sz w:val="22"/>
          <w:szCs w:val="22"/>
          <w:lang w:val="de-DE"/>
        </w:rPr>
        <w:tab/>
      </w:r>
      <w:r w:rsidRPr="00A43107">
        <w:rPr>
          <w:rFonts w:ascii="Lato" w:hAnsi="Lato"/>
          <w:bCs/>
          <w:iCs/>
          <w:sz w:val="22"/>
          <w:szCs w:val="22"/>
          <w:lang w:val="de-DE"/>
        </w:rPr>
        <w:tab/>
      </w:r>
      <w:r w:rsidRPr="00A43107">
        <w:rPr>
          <w:rFonts w:ascii="Lato" w:hAnsi="Lato"/>
          <w:bCs/>
          <w:iCs/>
          <w:sz w:val="22"/>
          <w:szCs w:val="22"/>
          <w:lang w:val="de-DE"/>
        </w:rPr>
        <w:tab/>
        <w:t>Muslim</w:t>
      </w:r>
    </w:p>
    <w:p w14:paraId="0C1C9D5F" w14:textId="3C3D9CBE" w:rsidR="00F23DD7" w:rsidRPr="0029634D" w:rsidRDefault="00F23DD7" w:rsidP="0076763E">
      <w:pPr>
        <w:spacing w:line="360" w:lineRule="auto"/>
        <w:jc w:val="both"/>
        <w:rPr>
          <w:rFonts w:ascii="Lato" w:hAnsi="Lato"/>
          <w:bCs/>
          <w:iCs/>
          <w:sz w:val="22"/>
          <w:szCs w:val="22"/>
        </w:rPr>
      </w:pPr>
      <w:proofErr w:type="spellStart"/>
      <w:r w:rsidRPr="0029634D">
        <w:rPr>
          <w:rFonts w:ascii="Lato" w:hAnsi="Lato"/>
          <w:bCs/>
          <w:iCs/>
          <w:sz w:val="22"/>
          <w:szCs w:val="22"/>
        </w:rPr>
        <w:t>MoEST</w:t>
      </w:r>
      <w:proofErr w:type="spellEnd"/>
      <w:r w:rsidRPr="0029634D">
        <w:rPr>
          <w:rFonts w:ascii="Lato" w:hAnsi="Lato"/>
          <w:bCs/>
          <w:iCs/>
          <w:sz w:val="22"/>
          <w:szCs w:val="22"/>
        </w:rPr>
        <w:t xml:space="preserve">: </w:t>
      </w:r>
      <w:r w:rsidR="00506867" w:rsidRPr="0029634D">
        <w:rPr>
          <w:rFonts w:ascii="Lato" w:hAnsi="Lato"/>
          <w:bCs/>
          <w:iCs/>
          <w:sz w:val="22"/>
          <w:szCs w:val="22"/>
        </w:rPr>
        <w:tab/>
      </w:r>
      <w:r w:rsidR="00506867" w:rsidRPr="0029634D">
        <w:rPr>
          <w:rFonts w:ascii="Lato" w:hAnsi="Lato"/>
          <w:bCs/>
          <w:iCs/>
          <w:sz w:val="22"/>
          <w:szCs w:val="22"/>
        </w:rPr>
        <w:tab/>
      </w:r>
      <w:r w:rsidRPr="0029634D">
        <w:rPr>
          <w:rFonts w:ascii="Lato" w:hAnsi="Lato"/>
          <w:bCs/>
          <w:iCs/>
          <w:sz w:val="22"/>
          <w:szCs w:val="22"/>
        </w:rPr>
        <w:t>Ministry of Education, Science, and Technology</w:t>
      </w:r>
    </w:p>
    <w:p w14:paraId="40CE062D" w14:textId="247F036A" w:rsidR="00F23DD7" w:rsidRPr="0029634D" w:rsidRDefault="00F23DD7" w:rsidP="0076763E">
      <w:pPr>
        <w:spacing w:line="360" w:lineRule="auto"/>
        <w:jc w:val="both"/>
        <w:rPr>
          <w:rFonts w:ascii="Lato" w:hAnsi="Lato"/>
          <w:bCs/>
          <w:iCs/>
          <w:sz w:val="22"/>
          <w:szCs w:val="22"/>
        </w:rPr>
      </w:pPr>
      <w:proofErr w:type="spellStart"/>
      <w:r w:rsidRPr="0029634D">
        <w:rPr>
          <w:rFonts w:ascii="Lato" w:hAnsi="Lato"/>
          <w:bCs/>
          <w:iCs/>
          <w:sz w:val="22"/>
          <w:szCs w:val="22"/>
        </w:rPr>
        <w:t>MoSD</w:t>
      </w:r>
      <w:proofErr w:type="spellEnd"/>
      <w:r w:rsidRPr="0029634D">
        <w:rPr>
          <w:rFonts w:ascii="Lato" w:hAnsi="Lato"/>
          <w:bCs/>
          <w:iCs/>
          <w:sz w:val="22"/>
          <w:szCs w:val="22"/>
        </w:rPr>
        <w:t xml:space="preserve">: </w:t>
      </w:r>
      <w:r w:rsidR="00506867" w:rsidRPr="0029634D">
        <w:rPr>
          <w:rFonts w:ascii="Lato" w:hAnsi="Lato"/>
          <w:bCs/>
          <w:iCs/>
          <w:sz w:val="22"/>
          <w:szCs w:val="22"/>
        </w:rPr>
        <w:tab/>
      </w:r>
      <w:r w:rsidR="00506867" w:rsidRPr="0029634D">
        <w:rPr>
          <w:rFonts w:ascii="Lato" w:hAnsi="Lato"/>
          <w:bCs/>
          <w:iCs/>
          <w:sz w:val="22"/>
          <w:szCs w:val="22"/>
        </w:rPr>
        <w:tab/>
      </w:r>
      <w:r w:rsidR="00506867" w:rsidRPr="0029634D">
        <w:rPr>
          <w:rFonts w:ascii="Lato" w:hAnsi="Lato"/>
          <w:bCs/>
          <w:iCs/>
          <w:sz w:val="22"/>
          <w:szCs w:val="22"/>
        </w:rPr>
        <w:tab/>
      </w:r>
      <w:r w:rsidRPr="0029634D">
        <w:rPr>
          <w:rFonts w:ascii="Lato" w:hAnsi="Lato"/>
          <w:bCs/>
          <w:iCs/>
          <w:sz w:val="22"/>
          <w:szCs w:val="22"/>
        </w:rPr>
        <w:t>Ministry of Social Development</w:t>
      </w:r>
    </w:p>
    <w:p w14:paraId="3ACFBCD2" w14:textId="5EFEB60F" w:rsidR="00F23DD7"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 xml:space="preserve">NNSWA: </w:t>
      </w:r>
      <w:r w:rsidR="00506867" w:rsidRPr="0029634D">
        <w:rPr>
          <w:rFonts w:ascii="Lato" w:hAnsi="Lato"/>
          <w:bCs/>
          <w:iCs/>
          <w:sz w:val="22"/>
          <w:szCs w:val="22"/>
        </w:rPr>
        <w:tab/>
      </w:r>
      <w:r w:rsidR="00506867" w:rsidRPr="0029634D">
        <w:rPr>
          <w:rFonts w:ascii="Lato" w:hAnsi="Lato"/>
          <w:bCs/>
          <w:iCs/>
          <w:sz w:val="22"/>
          <w:szCs w:val="22"/>
        </w:rPr>
        <w:tab/>
      </w:r>
      <w:r w:rsidRPr="0029634D">
        <w:rPr>
          <w:rFonts w:ascii="Lato" w:hAnsi="Lato"/>
          <w:bCs/>
          <w:iCs/>
          <w:sz w:val="22"/>
          <w:szCs w:val="22"/>
        </w:rPr>
        <w:t>Nepal National Social Welfare Association</w:t>
      </w:r>
    </w:p>
    <w:p w14:paraId="3D1DE997" w14:textId="13304715" w:rsidR="000D6301" w:rsidRPr="0029634D" w:rsidRDefault="000D6301" w:rsidP="0076763E">
      <w:pPr>
        <w:spacing w:line="360" w:lineRule="auto"/>
        <w:jc w:val="both"/>
        <w:rPr>
          <w:rFonts w:ascii="Lato" w:hAnsi="Lato"/>
          <w:bCs/>
          <w:iCs/>
          <w:sz w:val="22"/>
          <w:szCs w:val="22"/>
        </w:rPr>
      </w:pPr>
      <w:r w:rsidRPr="0029634D">
        <w:rPr>
          <w:rFonts w:ascii="Lato" w:hAnsi="Lato"/>
          <w:bCs/>
          <w:iCs/>
          <w:sz w:val="22"/>
          <w:szCs w:val="22"/>
        </w:rPr>
        <w:t>NCE:</w:t>
      </w:r>
      <w:r w:rsidRPr="0029634D">
        <w:rPr>
          <w:rFonts w:ascii="Lato" w:hAnsi="Lato"/>
          <w:bCs/>
          <w:iCs/>
          <w:sz w:val="22"/>
          <w:szCs w:val="22"/>
        </w:rPr>
        <w:tab/>
      </w:r>
      <w:r w:rsidRPr="0029634D">
        <w:rPr>
          <w:rFonts w:ascii="Lato" w:hAnsi="Lato"/>
          <w:bCs/>
          <w:iCs/>
          <w:sz w:val="22"/>
          <w:szCs w:val="22"/>
        </w:rPr>
        <w:tab/>
      </w:r>
      <w:r w:rsidRPr="0029634D">
        <w:rPr>
          <w:rFonts w:ascii="Lato" w:hAnsi="Lato"/>
          <w:bCs/>
          <w:iCs/>
          <w:sz w:val="22"/>
          <w:szCs w:val="22"/>
        </w:rPr>
        <w:tab/>
        <w:t>National Campaign for Education</w:t>
      </w:r>
    </w:p>
    <w:p w14:paraId="6A4BD775" w14:textId="22A60B60" w:rsidR="003F4D51" w:rsidRPr="0029634D" w:rsidRDefault="003F4D51" w:rsidP="0076763E">
      <w:pPr>
        <w:spacing w:line="360" w:lineRule="auto"/>
        <w:jc w:val="both"/>
        <w:rPr>
          <w:rFonts w:ascii="Lato" w:hAnsi="Lato"/>
          <w:bCs/>
          <w:iCs/>
          <w:sz w:val="22"/>
          <w:szCs w:val="22"/>
        </w:rPr>
      </w:pPr>
      <w:r w:rsidRPr="0029634D">
        <w:rPr>
          <w:rFonts w:ascii="Lato" w:hAnsi="Lato"/>
          <w:bCs/>
          <w:iCs/>
          <w:sz w:val="22"/>
          <w:szCs w:val="22"/>
        </w:rPr>
        <w:t>NFDN:</w:t>
      </w:r>
      <w:r w:rsidRPr="0029634D">
        <w:rPr>
          <w:rFonts w:ascii="Lato" w:hAnsi="Lato"/>
          <w:bCs/>
          <w:iCs/>
          <w:sz w:val="22"/>
          <w:szCs w:val="22"/>
        </w:rPr>
        <w:tab/>
      </w:r>
      <w:r w:rsidRPr="0029634D">
        <w:rPr>
          <w:rFonts w:ascii="Lato" w:hAnsi="Lato"/>
          <w:bCs/>
          <w:iCs/>
          <w:sz w:val="22"/>
          <w:szCs w:val="22"/>
        </w:rPr>
        <w:tab/>
      </w:r>
      <w:r w:rsidRPr="0029634D">
        <w:rPr>
          <w:rFonts w:ascii="Lato" w:hAnsi="Lato"/>
          <w:bCs/>
          <w:iCs/>
          <w:sz w:val="22"/>
          <w:szCs w:val="22"/>
        </w:rPr>
        <w:tab/>
        <w:t xml:space="preserve">National Federation </w:t>
      </w:r>
      <w:r w:rsidR="00A5324F" w:rsidRPr="0029634D">
        <w:rPr>
          <w:rFonts w:ascii="Lato" w:hAnsi="Lato"/>
          <w:bCs/>
          <w:iCs/>
          <w:sz w:val="22"/>
          <w:szCs w:val="22"/>
        </w:rPr>
        <w:t>of</w:t>
      </w:r>
      <w:r w:rsidRPr="0029634D">
        <w:rPr>
          <w:rFonts w:ascii="Lato" w:hAnsi="Lato"/>
          <w:bCs/>
          <w:iCs/>
          <w:sz w:val="22"/>
          <w:szCs w:val="22"/>
        </w:rPr>
        <w:t xml:space="preserve"> the Disabled Nepal </w:t>
      </w:r>
    </w:p>
    <w:p w14:paraId="4E8BA146" w14:textId="2A3D9813" w:rsidR="00F23DD7"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 xml:space="preserve">OPD: </w:t>
      </w:r>
      <w:r w:rsidR="00506867" w:rsidRPr="0029634D">
        <w:rPr>
          <w:rFonts w:ascii="Lato" w:hAnsi="Lato"/>
          <w:bCs/>
          <w:iCs/>
          <w:sz w:val="22"/>
          <w:szCs w:val="22"/>
        </w:rPr>
        <w:tab/>
      </w:r>
      <w:r w:rsidR="00506867" w:rsidRPr="0029634D">
        <w:rPr>
          <w:rFonts w:ascii="Lato" w:hAnsi="Lato"/>
          <w:bCs/>
          <w:iCs/>
          <w:sz w:val="22"/>
          <w:szCs w:val="22"/>
        </w:rPr>
        <w:tab/>
      </w:r>
      <w:r w:rsidR="00506867" w:rsidRPr="0029634D">
        <w:rPr>
          <w:rFonts w:ascii="Lato" w:hAnsi="Lato"/>
          <w:bCs/>
          <w:iCs/>
          <w:sz w:val="22"/>
          <w:szCs w:val="22"/>
        </w:rPr>
        <w:tab/>
      </w:r>
      <w:r w:rsidRPr="0029634D">
        <w:rPr>
          <w:rFonts w:ascii="Lato" w:hAnsi="Lato"/>
          <w:bCs/>
          <w:iCs/>
          <w:sz w:val="22"/>
          <w:szCs w:val="22"/>
        </w:rPr>
        <w:t>Organizations of Persons with Disabilities</w:t>
      </w:r>
    </w:p>
    <w:p w14:paraId="7BD68963" w14:textId="057D74BE" w:rsidR="000D6301" w:rsidRPr="0029634D" w:rsidRDefault="000D6301" w:rsidP="0076763E">
      <w:pPr>
        <w:spacing w:line="360" w:lineRule="auto"/>
        <w:jc w:val="both"/>
        <w:rPr>
          <w:rFonts w:ascii="Lato" w:hAnsi="Lato"/>
          <w:bCs/>
          <w:iCs/>
          <w:sz w:val="22"/>
          <w:szCs w:val="22"/>
        </w:rPr>
      </w:pPr>
      <w:r w:rsidRPr="0029634D">
        <w:rPr>
          <w:rFonts w:ascii="Lato" w:hAnsi="Lato"/>
          <w:bCs/>
          <w:iCs/>
          <w:sz w:val="22"/>
          <w:szCs w:val="22"/>
        </w:rPr>
        <w:t>OCA:</w:t>
      </w:r>
      <w:r w:rsidRPr="0029634D">
        <w:rPr>
          <w:rFonts w:ascii="Lato" w:hAnsi="Lato"/>
          <w:bCs/>
          <w:iCs/>
          <w:sz w:val="22"/>
          <w:szCs w:val="22"/>
        </w:rPr>
        <w:tab/>
      </w:r>
      <w:r w:rsidRPr="0029634D">
        <w:rPr>
          <w:rFonts w:ascii="Lato" w:hAnsi="Lato"/>
          <w:bCs/>
          <w:iCs/>
          <w:sz w:val="22"/>
          <w:szCs w:val="22"/>
        </w:rPr>
        <w:tab/>
      </w:r>
      <w:r w:rsidRPr="0029634D">
        <w:rPr>
          <w:rFonts w:ascii="Lato" w:hAnsi="Lato"/>
          <w:bCs/>
          <w:iCs/>
          <w:sz w:val="22"/>
          <w:szCs w:val="22"/>
        </w:rPr>
        <w:tab/>
        <w:t>Organizational Capacity Assessment</w:t>
      </w:r>
    </w:p>
    <w:p w14:paraId="12928FB7" w14:textId="2C3AE3D4" w:rsidR="000D6301" w:rsidRPr="0029634D" w:rsidRDefault="000D6301" w:rsidP="0076763E">
      <w:pPr>
        <w:spacing w:line="360" w:lineRule="auto"/>
        <w:jc w:val="both"/>
        <w:rPr>
          <w:rFonts w:ascii="Lato" w:hAnsi="Lato"/>
          <w:bCs/>
          <w:iCs/>
          <w:sz w:val="22"/>
          <w:szCs w:val="22"/>
        </w:rPr>
      </w:pPr>
      <w:r w:rsidRPr="0029634D">
        <w:rPr>
          <w:rFonts w:ascii="Lato" w:hAnsi="Lato"/>
          <w:bCs/>
          <w:iCs/>
          <w:sz w:val="22"/>
          <w:szCs w:val="22"/>
        </w:rPr>
        <w:t>OCD:</w:t>
      </w:r>
      <w:r w:rsidRPr="0029634D">
        <w:rPr>
          <w:rFonts w:ascii="Lato" w:hAnsi="Lato"/>
          <w:bCs/>
          <w:iCs/>
          <w:sz w:val="22"/>
          <w:szCs w:val="22"/>
        </w:rPr>
        <w:tab/>
      </w:r>
      <w:r w:rsidRPr="0029634D">
        <w:rPr>
          <w:rFonts w:ascii="Lato" w:hAnsi="Lato"/>
          <w:bCs/>
          <w:iCs/>
          <w:sz w:val="22"/>
          <w:szCs w:val="22"/>
        </w:rPr>
        <w:tab/>
      </w:r>
      <w:r w:rsidRPr="0029634D">
        <w:rPr>
          <w:rFonts w:ascii="Lato" w:hAnsi="Lato"/>
          <w:bCs/>
          <w:iCs/>
          <w:sz w:val="22"/>
          <w:szCs w:val="22"/>
        </w:rPr>
        <w:tab/>
        <w:t xml:space="preserve">Organizational Capacity Development </w:t>
      </w:r>
    </w:p>
    <w:p w14:paraId="5DB6E43A" w14:textId="4B512112" w:rsidR="00F23DD7"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 xml:space="preserve">PASRC: </w:t>
      </w:r>
      <w:r w:rsidR="00506867" w:rsidRPr="0029634D">
        <w:rPr>
          <w:rFonts w:ascii="Lato" w:hAnsi="Lato"/>
          <w:bCs/>
          <w:iCs/>
          <w:sz w:val="22"/>
          <w:szCs w:val="22"/>
        </w:rPr>
        <w:tab/>
      </w:r>
      <w:r w:rsidR="00506867" w:rsidRPr="0029634D">
        <w:rPr>
          <w:rFonts w:ascii="Lato" w:hAnsi="Lato"/>
          <w:bCs/>
          <w:iCs/>
          <w:sz w:val="22"/>
          <w:szCs w:val="22"/>
        </w:rPr>
        <w:tab/>
      </w:r>
      <w:r w:rsidRPr="0029634D">
        <w:rPr>
          <w:rFonts w:ascii="Lato" w:hAnsi="Lato"/>
          <w:bCs/>
          <w:iCs/>
          <w:sz w:val="22"/>
          <w:szCs w:val="22"/>
        </w:rPr>
        <w:t>Personal Assistance Service Referral Committees</w:t>
      </w:r>
    </w:p>
    <w:p w14:paraId="4C5E7131" w14:textId="68705F30" w:rsidR="00F23DD7"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 xml:space="preserve">PNGOs: </w:t>
      </w:r>
      <w:r w:rsidR="00506867" w:rsidRPr="0029634D">
        <w:rPr>
          <w:rFonts w:ascii="Lato" w:hAnsi="Lato"/>
          <w:bCs/>
          <w:iCs/>
          <w:sz w:val="22"/>
          <w:szCs w:val="22"/>
        </w:rPr>
        <w:tab/>
      </w:r>
      <w:r w:rsidR="00506867" w:rsidRPr="0029634D">
        <w:rPr>
          <w:rFonts w:ascii="Lato" w:hAnsi="Lato"/>
          <w:bCs/>
          <w:iCs/>
          <w:sz w:val="22"/>
          <w:szCs w:val="22"/>
        </w:rPr>
        <w:tab/>
      </w:r>
      <w:r w:rsidRPr="0029634D">
        <w:rPr>
          <w:rFonts w:ascii="Lato" w:hAnsi="Lato"/>
          <w:bCs/>
          <w:iCs/>
          <w:sz w:val="22"/>
          <w:szCs w:val="22"/>
        </w:rPr>
        <w:t>Partner Non-Governmental Organizations</w:t>
      </w:r>
    </w:p>
    <w:p w14:paraId="5E2942C2" w14:textId="1ADFCE8B" w:rsidR="00F23DD7"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 xml:space="preserve">RCRD: </w:t>
      </w:r>
      <w:r w:rsidR="00506867" w:rsidRPr="0029634D">
        <w:rPr>
          <w:rFonts w:ascii="Lato" w:hAnsi="Lato"/>
          <w:bCs/>
          <w:iCs/>
          <w:sz w:val="22"/>
          <w:szCs w:val="22"/>
        </w:rPr>
        <w:tab/>
      </w:r>
      <w:r w:rsidR="00506867" w:rsidRPr="0029634D">
        <w:rPr>
          <w:rFonts w:ascii="Lato" w:hAnsi="Lato"/>
          <w:bCs/>
          <w:iCs/>
          <w:sz w:val="22"/>
          <w:szCs w:val="22"/>
        </w:rPr>
        <w:tab/>
      </w:r>
      <w:r w:rsidR="00506867" w:rsidRPr="0029634D">
        <w:rPr>
          <w:rFonts w:ascii="Lato" w:hAnsi="Lato"/>
          <w:bCs/>
          <w:iCs/>
          <w:sz w:val="22"/>
          <w:szCs w:val="22"/>
        </w:rPr>
        <w:tab/>
      </w:r>
      <w:r w:rsidRPr="0029634D">
        <w:rPr>
          <w:rFonts w:ascii="Lato" w:hAnsi="Lato"/>
          <w:bCs/>
          <w:iCs/>
          <w:sz w:val="22"/>
          <w:szCs w:val="22"/>
        </w:rPr>
        <w:t>Resource Centre for Rehabilitation and Development</w:t>
      </w:r>
    </w:p>
    <w:p w14:paraId="4FAA8C5A" w14:textId="7D6B279F" w:rsidR="00853329" w:rsidRPr="0029634D" w:rsidRDefault="00853329" w:rsidP="0076763E">
      <w:pPr>
        <w:spacing w:line="360" w:lineRule="auto"/>
        <w:jc w:val="both"/>
        <w:rPr>
          <w:rFonts w:ascii="Lato" w:hAnsi="Lato"/>
          <w:bCs/>
          <w:iCs/>
          <w:sz w:val="22"/>
          <w:szCs w:val="22"/>
        </w:rPr>
      </w:pPr>
      <w:proofErr w:type="spellStart"/>
      <w:r w:rsidRPr="0029634D">
        <w:rPr>
          <w:rFonts w:ascii="Lato" w:hAnsi="Lato"/>
          <w:bCs/>
          <w:iCs/>
          <w:sz w:val="22"/>
          <w:szCs w:val="22"/>
        </w:rPr>
        <w:t>ReAL</w:t>
      </w:r>
      <w:proofErr w:type="spellEnd"/>
      <w:r w:rsidRPr="0029634D">
        <w:rPr>
          <w:rFonts w:ascii="Lato" w:hAnsi="Lato"/>
          <w:bCs/>
          <w:iCs/>
          <w:sz w:val="22"/>
          <w:szCs w:val="22"/>
        </w:rPr>
        <w:t xml:space="preserve">: </w:t>
      </w:r>
      <w:r w:rsidRPr="0029634D">
        <w:rPr>
          <w:rFonts w:ascii="Lato" w:hAnsi="Lato"/>
          <w:bCs/>
          <w:iCs/>
          <w:sz w:val="22"/>
          <w:szCs w:val="22"/>
        </w:rPr>
        <w:tab/>
      </w:r>
      <w:r w:rsidRPr="0029634D">
        <w:rPr>
          <w:rFonts w:ascii="Lato" w:hAnsi="Lato"/>
          <w:bCs/>
          <w:iCs/>
          <w:sz w:val="22"/>
          <w:szCs w:val="22"/>
        </w:rPr>
        <w:tab/>
      </w:r>
      <w:r w:rsidRPr="0029634D">
        <w:rPr>
          <w:rFonts w:ascii="Lato" w:hAnsi="Lato"/>
          <w:bCs/>
          <w:iCs/>
          <w:sz w:val="22"/>
          <w:szCs w:val="22"/>
        </w:rPr>
        <w:tab/>
        <w:t>Recovery and Accelerated Learning</w:t>
      </w:r>
    </w:p>
    <w:p w14:paraId="6FF30422" w14:textId="04468D32" w:rsidR="00F23DD7"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 xml:space="preserve">SC: </w:t>
      </w:r>
      <w:r w:rsidR="00506867" w:rsidRPr="0029634D">
        <w:rPr>
          <w:rFonts w:ascii="Lato" w:hAnsi="Lato"/>
          <w:bCs/>
          <w:iCs/>
          <w:sz w:val="22"/>
          <w:szCs w:val="22"/>
        </w:rPr>
        <w:tab/>
      </w:r>
      <w:r w:rsidR="00506867" w:rsidRPr="0029634D">
        <w:rPr>
          <w:rFonts w:ascii="Lato" w:hAnsi="Lato"/>
          <w:bCs/>
          <w:iCs/>
          <w:sz w:val="22"/>
          <w:szCs w:val="22"/>
        </w:rPr>
        <w:tab/>
      </w:r>
      <w:r w:rsidR="00506867" w:rsidRPr="0029634D">
        <w:rPr>
          <w:rFonts w:ascii="Lato" w:hAnsi="Lato"/>
          <w:bCs/>
          <w:iCs/>
          <w:sz w:val="22"/>
          <w:szCs w:val="22"/>
        </w:rPr>
        <w:tab/>
      </w:r>
      <w:r w:rsidRPr="0029634D">
        <w:rPr>
          <w:rFonts w:ascii="Lato" w:hAnsi="Lato"/>
          <w:bCs/>
          <w:iCs/>
          <w:sz w:val="22"/>
          <w:szCs w:val="22"/>
        </w:rPr>
        <w:t>Save the Children</w:t>
      </w:r>
    </w:p>
    <w:p w14:paraId="24A2310A" w14:textId="75E68A74" w:rsidR="00EE49CC" w:rsidRPr="0029634D" w:rsidRDefault="00EE49CC" w:rsidP="0076763E">
      <w:pPr>
        <w:spacing w:line="360" w:lineRule="auto"/>
        <w:jc w:val="both"/>
        <w:rPr>
          <w:rFonts w:ascii="Lato" w:hAnsi="Lato"/>
          <w:bCs/>
          <w:iCs/>
          <w:sz w:val="22"/>
          <w:szCs w:val="22"/>
        </w:rPr>
      </w:pPr>
      <w:proofErr w:type="spellStart"/>
      <w:r w:rsidRPr="0029634D">
        <w:rPr>
          <w:rFonts w:ascii="Lato" w:hAnsi="Lato"/>
          <w:bCs/>
          <w:iCs/>
          <w:sz w:val="22"/>
          <w:szCs w:val="22"/>
        </w:rPr>
        <w:t>StS</w:t>
      </w:r>
      <w:proofErr w:type="spellEnd"/>
      <w:r w:rsidR="00506867" w:rsidRPr="0029634D">
        <w:rPr>
          <w:rFonts w:ascii="Lato" w:hAnsi="Lato"/>
          <w:bCs/>
          <w:iCs/>
          <w:sz w:val="22"/>
          <w:szCs w:val="22"/>
        </w:rPr>
        <w:t>:</w:t>
      </w:r>
      <w:r w:rsidR="00506867" w:rsidRPr="0029634D">
        <w:rPr>
          <w:rFonts w:ascii="Lato" w:hAnsi="Lato"/>
          <w:bCs/>
          <w:iCs/>
          <w:sz w:val="22"/>
          <w:szCs w:val="22"/>
        </w:rPr>
        <w:tab/>
      </w:r>
      <w:r w:rsidR="00506867" w:rsidRPr="0029634D">
        <w:rPr>
          <w:rFonts w:ascii="Lato" w:hAnsi="Lato"/>
          <w:bCs/>
          <w:iCs/>
          <w:sz w:val="22"/>
          <w:szCs w:val="22"/>
        </w:rPr>
        <w:tab/>
      </w:r>
      <w:r w:rsidR="00506867" w:rsidRPr="0029634D">
        <w:rPr>
          <w:rFonts w:ascii="Lato" w:hAnsi="Lato"/>
          <w:bCs/>
          <w:iCs/>
          <w:sz w:val="22"/>
          <w:szCs w:val="22"/>
        </w:rPr>
        <w:tab/>
      </w:r>
      <w:r w:rsidRPr="0029634D">
        <w:rPr>
          <w:rFonts w:ascii="Lato" w:hAnsi="Lato"/>
          <w:bCs/>
          <w:iCs/>
          <w:sz w:val="22"/>
          <w:szCs w:val="22"/>
        </w:rPr>
        <w:t xml:space="preserve">Save the </w:t>
      </w:r>
      <w:proofErr w:type="spellStart"/>
      <w:r w:rsidRPr="0029634D">
        <w:rPr>
          <w:rFonts w:ascii="Lato" w:hAnsi="Lato"/>
          <w:bCs/>
          <w:iCs/>
          <w:sz w:val="22"/>
          <w:szCs w:val="22"/>
        </w:rPr>
        <w:t>Saptari</w:t>
      </w:r>
      <w:proofErr w:type="spellEnd"/>
    </w:p>
    <w:p w14:paraId="685A52CD" w14:textId="77777777" w:rsidR="004B50ED" w:rsidRPr="0029634D" w:rsidRDefault="00F23DD7" w:rsidP="0076763E">
      <w:pPr>
        <w:spacing w:line="360" w:lineRule="auto"/>
        <w:jc w:val="both"/>
        <w:rPr>
          <w:rFonts w:ascii="Lato" w:hAnsi="Lato"/>
          <w:bCs/>
          <w:iCs/>
          <w:sz w:val="22"/>
          <w:szCs w:val="22"/>
        </w:rPr>
      </w:pPr>
      <w:r w:rsidRPr="0029634D">
        <w:rPr>
          <w:rFonts w:ascii="Lato" w:hAnsi="Lato"/>
          <w:bCs/>
          <w:iCs/>
          <w:sz w:val="22"/>
          <w:szCs w:val="22"/>
        </w:rPr>
        <w:lastRenderedPageBreak/>
        <w:t xml:space="preserve">SCI: </w:t>
      </w:r>
      <w:r w:rsidR="00506867" w:rsidRPr="0029634D">
        <w:rPr>
          <w:rFonts w:ascii="Lato" w:hAnsi="Lato"/>
          <w:bCs/>
          <w:iCs/>
          <w:sz w:val="22"/>
          <w:szCs w:val="22"/>
        </w:rPr>
        <w:tab/>
      </w:r>
      <w:r w:rsidR="00506867" w:rsidRPr="0029634D">
        <w:rPr>
          <w:rFonts w:ascii="Lato" w:hAnsi="Lato"/>
          <w:bCs/>
          <w:iCs/>
          <w:sz w:val="22"/>
          <w:szCs w:val="22"/>
        </w:rPr>
        <w:tab/>
      </w:r>
      <w:r w:rsidR="00506867" w:rsidRPr="0029634D">
        <w:rPr>
          <w:rFonts w:ascii="Lato" w:hAnsi="Lato"/>
          <w:bCs/>
          <w:iCs/>
          <w:sz w:val="22"/>
          <w:szCs w:val="22"/>
        </w:rPr>
        <w:tab/>
      </w:r>
      <w:r w:rsidRPr="0029634D">
        <w:rPr>
          <w:rFonts w:ascii="Lato" w:hAnsi="Lato"/>
          <w:bCs/>
          <w:iCs/>
          <w:sz w:val="22"/>
          <w:szCs w:val="22"/>
        </w:rPr>
        <w:t>Save the Children International</w:t>
      </w:r>
    </w:p>
    <w:p w14:paraId="6C7CCFF4" w14:textId="1038A68E" w:rsidR="00F23DD7"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 xml:space="preserve">SIP: </w:t>
      </w:r>
      <w:r w:rsidR="00506867" w:rsidRPr="0029634D">
        <w:rPr>
          <w:rFonts w:ascii="Lato" w:hAnsi="Lato"/>
          <w:bCs/>
          <w:iCs/>
          <w:sz w:val="22"/>
          <w:szCs w:val="22"/>
        </w:rPr>
        <w:tab/>
      </w:r>
      <w:r w:rsidR="00506867" w:rsidRPr="0029634D">
        <w:rPr>
          <w:rFonts w:ascii="Lato" w:hAnsi="Lato"/>
          <w:bCs/>
          <w:iCs/>
          <w:sz w:val="22"/>
          <w:szCs w:val="22"/>
        </w:rPr>
        <w:tab/>
      </w:r>
      <w:r w:rsidR="00506867" w:rsidRPr="0029634D">
        <w:rPr>
          <w:rFonts w:ascii="Lato" w:hAnsi="Lato"/>
          <w:bCs/>
          <w:iCs/>
          <w:sz w:val="22"/>
          <w:szCs w:val="22"/>
        </w:rPr>
        <w:tab/>
      </w:r>
      <w:r w:rsidRPr="0029634D">
        <w:rPr>
          <w:rFonts w:ascii="Lato" w:hAnsi="Lato"/>
          <w:bCs/>
          <w:iCs/>
          <w:sz w:val="22"/>
          <w:szCs w:val="22"/>
        </w:rPr>
        <w:t>School Improvement Plan</w:t>
      </w:r>
    </w:p>
    <w:p w14:paraId="1D8ED2F2" w14:textId="7EC81170" w:rsidR="00853329" w:rsidRPr="0029634D" w:rsidRDefault="00853329" w:rsidP="0076763E">
      <w:pPr>
        <w:spacing w:line="360" w:lineRule="auto"/>
        <w:jc w:val="both"/>
        <w:rPr>
          <w:rFonts w:ascii="Lato" w:hAnsi="Lato"/>
          <w:bCs/>
          <w:iCs/>
          <w:sz w:val="22"/>
          <w:szCs w:val="22"/>
        </w:rPr>
      </w:pPr>
      <w:r w:rsidRPr="0029634D">
        <w:rPr>
          <w:rFonts w:ascii="Lato" w:hAnsi="Lato"/>
          <w:bCs/>
          <w:iCs/>
          <w:sz w:val="22"/>
          <w:szCs w:val="22"/>
        </w:rPr>
        <w:t xml:space="preserve">SIAN: </w:t>
      </w:r>
      <w:r w:rsidRPr="0029634D">
        <w:rPr>
          <w:rFonts w:ascii="Lato" w:hAnsi="Lato"/>
          <w:bCs/>
          <w:iCs/>
          <w:sz w:val="22"/>
          <w:szCs w:val="22"/>
        </w:rPr>
        <w:tab/>
      </w:r>
      <w:r w:rsidRPr="0029634D">
        <w:rPr>
          <w:rFonts w:ascii="Lato" w:hAnsi="Lato"/>
          <w:bCs/>
          <w:iCs/>
          <w:sz w:val="22"/>
          <w:szCs w:val="22"/>
        </w:rPr>
        <w:tab/>
      </w:r>
      <w:r w:rsidRPr="0029634D">
        <w:rPr>
          <w:rFonts w:ascii="Lato" w:hAnsi="Lato"/>
          <w:bCs/>
          <w:iCs/>
          <w:sz w:val="22"/>
          <w:szCs w:val="22"/>
        </w:rPr>
        <w:tab/>
        <w:t>Society for Integrated Alli</w:t>
      </w:r>
      <w:r w:rsidR="00DE0E97" w:rsidRPr="0029634D">
        <w:rPr>
          <w:rFonts w:ascii="Lato" w:hAnsi="Lato"/>
          <w:bCs/>
          <w:iCs/>
          <w:sz w:val="22"/>
          <w:szCs w:val="22"/>
        </w:rPr>
        <w:t>ed Nepal</w:t>
      </w:r>
    </w:p>
    <w:p w14:paraId="0893280E" w14:textId="5830B360" w:rsidR="00506867"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SMC</w:t>
      </w:r>
      <w:r w:rsidR="00506867" w:rsidRPr="0029634D">
        <w:rPr>
          <w:rFonts w:ascii="Lato" w:hAnsi="Lato"/>
          <w:bCs/>
          <w:iCs/>
          <w:sz w:val="22"/>
          <w:szCs w:val="22"/>
        </w:rPr>
        <w:t>:</w:t>
      </w:r>
      <w:r w:rsidR="00506867" w:rsidRPr="0029634D">
        <w:rPr>
          <w:rFonts w:ascii="Lato" w:hAnsi="Lato"/>
          <w:bCs/>
          <w:iCs/>
          <w:sz w:val="22"/>
          <w:szCs w:val="22"/>
        </w:rPr>
        <w:tab/>
      </w:r>
      <w:r w:rsidR="00506867" w:rsidRPr="0029634D">
        <w:rPr>
          <w:rFonts w:ascii="Lato" w:hAnsi="Lato"/>
          <w:bCs/>
          <w:iCs/>
          <w:sz w:val="22"/>
          <w:szCs w:val="22"/>
        </w:rPr>
        <w:tab/>
      </w:r>
      <w:r w:rsidR="00506867" w:rsidRPr="0029634D">
        <w:rPr>
          <w:rFonts w:ascii="Lato" w:hAnsi="Lato"/>
          <w:bCs/>
          <w:iCs/>
          <w:sz w:val="22"/>
          <w:szCs w:val="22"/>
        </w:rPr>
        <w:tab/>
        <w:t>School Management Committee</w:t>
      </w:r>
    </w:p>
    <w:p w14:paraId="6BF173AA" w14:textId="68A31D04" w:rsidR="000E6FBF" w:rsidRPr="0029634D" w:rsidRDefault="000E6FBF" w:rsidP="0076763E">
      <w:pPr>
        <w:spacing w:line="360" w:lineRule="auto"/>
        <w:jc w:val="both"/>
        <w:rPr>
          <w:rFonts w:ascii="Lato" w:hAnsi="Lato"/>
          <w:bCs/>
          <w:iCs/>
          <w:sz w:val="22"/>
          <w:szCs w:val="22"/>
        </w:rPr>
      </w:pPr>
      <w:r w:rsidRPr="0029634D">
        <w:rPr>
          <w:rFonts w:ascii="Lato" w:hAnsi="Lato"/>
          <w:bCs/>
          <w:iCs/>
          <w:sz w:val="22"/>
          <w:szCs w:val="22"/>
        </w:rPr>
        <w:t>T:</w:t>
      </w:r>
      <w:r w:rsidRPr="0029634D">
        <w:rPr>
          <w:rFonts w:ascii="Lato" w:hAnsi="Lato"/>
          <w:bCs/>
          <w:iCs/>
          <w:sz w:val="22"/>
          <w:szCs w:val="22"/>
        </w:rPr>
        <w:tab/>
      </w:r>
      <w:r w:rsidRPr="0029634D">
        <w:rPr>
          <w:rFonts w:ascii="Lato" w:hAnsi="Lato"/>
          <w:bCs/>
          <w:iCs/>
          <w:sz w:val="22"/>
          <w:szCs w:val="22"/>
        </w:rPr>
        <w:tab/>
      </w:r>
      <w:r w:rsidRPr="0029634D">
        <w:rPr>
          <w:rFonts w:ascii="Lato" w:hAnsi="Lato"/>
          <w:bCs/>
          <w:iCs/>
          <w:sz w:val="22"/>
          <w:szCs w:val="22"/>
        </w:rPr>
        <w:tab/>
        <w:t>Tharu</w:t>
      </w:r>
    </w:p>
    <w:p w14:paraId="7AF7953D" w14:textId="1050D400" w:rsidR="00A5324F" w:rsidRPr="0029634D" w:rsidRDefault="00A5324F" w:rsidP="0076763E">
      <w:pPr>
        <w:spacing w:line="360" w:lineRule="auto"/>
        <w:jc w:val="both"/>
        <w:rPr>
          <w:rFonts w:ascii="Lato" w:hAnsi="Lato"/>
          <w:bCs/>
          <w:iCs/>
          <w:sz w:val="22"/>
          <w:szCs w:val="22"/>
        </w:rPr>
      </w:pPr>
      <w:r w:rsidRPr="0029634D">
        <w:rPr>
          <w:rFonts w:ascii="Lato" w:hAnsi="Lato"/>
          <w:bCs/>
          <w:iCs/>
          <w:sz w:val="22"/>
          <w:szCs w:val="22"/>
        </w:rPr>
        <w:t>PIN:</w:t>
      </w:r>
      <w:r w:rsidRPr="0029634D">
        <w:rPr>
          <w:rFonts w:ascii="Lato" w:hAnsi="Lato"/>
          <w:bCs/>
          <w:iCs/>
          <w:sz w:val="22"/>
          <w:szCs w:val="22"/>
        </w:rPr>
        <w:tab/>
      </w:r>
      <w:r w:rsidRPr="0029634D">
        <w:rPr>
          <w:rFonts w:ascii="Lato" w:hAnsi="Lato"/>
          <w:bCs/>
          <w:iCs/>
          <w:sz w:val="22"/>
          <w:szCs w:val="22"/>
        </w:rPr>
        <w:tab/>
      </w:r>
      <w:r w:rsidRPr="0029634D">
        <w:rPr>
          <w:rFonts w:ascii="Lato" w:hAnsi="Lato"/>
          <w:bCs/>
          <w:iCs/>
          <w:sz w:val="22"/>
          <w:szCs w:val="22"/>
        </w:rPr>
        <w:tab/>
        <w:t>People in Need</w:t>
      </w:r>
    </w:p>
    <w:p w14:paraId="0B42B3E3" w14:textId="422FA8EC" w:rsidR="00F23DD7"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 xml:space="preserve">PTA: </w:t>
      </w:r>
      <w:r w:rsidR="00506867" w:rsidRPr="0029634D">
        <w:rPr>
          <w:rFonts w:ascii="Lato" w:hAnsi="Lato"/>
          <w:bCs/>
          <w:iCs/>
          <w:sz w:val="22"/>
          <w:szCs w:val="22"/>
        </w:rPr>
        <w:tab/>
      </w:r>
      <w:r w:rsidR="00506867" w:rsidRPr="0029634D">
        <w:rPr>
          <w:rFonts w:ascii="Lato" w:hAnsi="Lato"/>
          <w:bCs/>
          <w:iCs/>
          <w:sz w:val="22"/>
          <w:szCs w:val="22"/>
        </w:rPr>
        <w:tab/>
      </w:r>
      <w:r w:rsidR="00506867" w:rsidRPr="0029634D">
        <w:rPr>
          <w:rFonts w:ascii="Lato" w:hAnsi="Lato"/>
          <w:bCs/>
          <w:iCs/>
          <w:sz w:val="22"/>
          <w:szCs w:val="22"/>
        </w:rPr>
        <w:tab/>
      </w:r>
      <w:r w:rsidRPr="0029634D">
        <w:rPr>
          <w:rFonts w:ascii="Lato" w:hAnsi="Lato"/>
          <w:bCs/>
          <w:iCs/>
          <w:sz w:val="22"/>
          <w:szCs w:val="22"/>
        </w:rPr>
        <w:t>Parents Teacher Association</w:t>
      </w:r>
    </w:p>
    <w:p w14:paraId="56CD463D" w14:textId="77777777" w:rsidR="003650DD" w:rsidRPr="0029634D" w:rsidRDefault="003746E2" w:rsidP="0076763E">
      <w:pPr>
        <w:spacing w:line="360" w:lineRule="auto"/>
        <w:jc w:val="both"/>
        <w:rPr>
          <w:rFonts w:ascii="Lato" w:hAnsi="Lato"/>
          <w:bCs/>
          <w:iCs/>
          <w:sz w:val="22"/>
          <w:szCs w:val="22"/>
        </w:rPr>
      </w:pPr>
      <w:r w:rsidRPr="0029634D">
        <w:rPr>
          <w:rFonts w:ascii="Lato" w:hAnsi="Lato"/>
          <w:bCs/>
          <w:iCs/>
          <w:sz w:val="22"/>
          <w:szCs w:val="22"/>
        </w:rPr>
        <w:t xml:space="preserve">PTYSM: </w:t>
      </w:r>
      <w:r w:rsidRPr="0029634D">
        <w:rPr>
          <w:rFonts w:ascii="Lato" w:hAnsi="Lato"/>
          <w:bCs/>
          <w:iCs/>
          <w:sz w:val="22"/>
          <w:szCs w:val="22"/>
        </w:rPr>
        <w:tab/>
      </w:r>
      <w:r w:rsidRPr="0029634D">
        <w:rPr>
          <w:rFonts w:ascii="Lato" w:hAnsi="Lato"/>
          <w:bCs/>
          <w:iCs/>
          <w:sz w:val="22"/>
          <w:szCs w:val="22"/>
        </w:rPr>
        <w:tab/>
      </w:r>
      <w:proofErr w:type="spellStart"/>
      <w:r w:rsidR="003650DD" w:rsidRPr="0029634D">
        <w:rPr>
          <w:rFonts w:ascii="Lato" w:hAnsi="Lato"/>
          <w:bCs/>
          <w:iCs/>
          <w:sz w:val="22"/>
          <w:szCs w:val="22"/>
        </w:rPr>
        <w:t>Panchtara</w:t>
      </w:r>
      <w:proofErr w:type="spellEnd"/>
      <w:r w:rsidR="003650DD" w:rsidRPr="0029634D">
        <w:rPr>
          <w:rFonts w:ascii="Lato" w:hAnsi="Lato"/>
          <w:bCs/>
          <w:iCs/>
          <w:sz w:val="22"/>
          <w:szCs w:val="22"/>
        </w:rPr>
        <w:t xml:space="preserve"> </w:t>
      </w:r>
      <w:proofErr w:type="spellStart"/>
      <w:r w:rsidR="003650DD" w:rsidRPr="0029634D">
        <w:rPr>
          <w:rFonts w:ascii="Lato" w:hAnsi="Lato"/>
          <w:bCs/>
          <w:iCs/>
          <w:sz w:val="22"/>
          <w:szCs w:val="22"/>
        </w:rPr>
        <w:t>Yuwa</w:t>
      </w:r>
      <w:proofErr w:type="spellEnd"/>
      <w:r w:rsidR="003650DD" w:rsidRPr="0029634D">
        <w:rPr>
          <w:rFonts w:ascii="Lato" w:hAnsi="Lato"/>
          <w:bCs/>
          <w:iCs/>
          <w:sz w:val="22"/>
          <w:szCs w:val="22"/>
        </w:rPr>
        <w:t xml:space="preserve"> </w:t>
      </w:r>
      <w:proofErr w:type="spellStart"/>
      <w:r w:rsidR="003650DD" w:rsidRPr="0029634D">
        <w:rPr>
          <w:rFonts w:ascii="Lato" w:hAnsi="Lato"/>
          <w:bCs/>
          <w:iCs/>
          <w:sz w:val="22"/>
          <w:szCs w:val="22"/>
        </w:rPr>
        <w:t>Samrakshak</w:t>
      </w:r>
      <w:proofErr w:type="spellEnd"/>
      <w:r w:rsidR="003650DD" w:rsidRPr="0029634D">
        <w:rPr>
          <w:rFonts w:ascii="Lato" w:hAnsi="Lato"/>
          <w:bCs/>
          <w:iCs/>
          <w:sz w:val="22"/>
          <w:szCs w:val="22"/>
        </w:rPr>
        <w:t xml:space="preserve"> Manch </w:t>
      </w:r>
    </w:p>
    <w:p w14:paraId="18FBC2D7" w14:textId="66188C5A" w:rsidR="00F23DD7"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 xml:space="preserve">UDL: </w:t>
      </w:r>
      <w:r w:rsidR="00506867" w:rsidRPr="0029634D">
        <w:rPr>
          <w:rFonts w:ascii="Lato" w:hAnsi="Lato"/>
          <w:bCs/>
          <w:iCs/>
          <w:sz w:val="22"/>
          <w:szCs w:val="22"/>
        </w:rPr>
        <w:tab/>
      </w:r>
      <w:r w:rsidR="00506867" w:rsidRPr="0029634D">
        <w:rPr>
          <w:rFonts w:ascii="Lato" w:hAnsi="Lato"/>
          <w:bCs/>
          <w:iCs/>
          <w:sz w:val="22"/>
          <w:szCs w:val="22"/>
        </w:rPr>
        <w:tab/>
      </w:r>
      <w:r w:rsidR="00506867" w:rsidRPr="0029634D">
        <w:rPr>
          <w:rFonts w:ascii="Lato" w:hAnsi="Lato"/>
          <w:bCs/>
          <w:iCs/>
          <w:sz w:val="22"/>
          <w:szCs w:val="22"/>
        </w:rPr>
        <w:tab/>
      </w:r>
      <w:r w:rsidRPr="0029634D">
        <w:rPr>
          <w:rFonts w:ascii="Lato" w:hAnsi="Lato"/>
          <w:bCs/>
          <w:iCs/>
          <w:sz w:val="22"/>
          <w:szCs w:val="22"/>
        </w:rPr>
        <w:t>Universal Design for Learning</w:t>
      </w:r>
    </w:p>
    <w:p w14:paraId="26CE28B0" w14:textId="53C93966" w:rsidR="003650DD" w:rsidRPr="0029634D" w:rsidRDefault="003650DD" w:rsidP="0076763E">
      <w:pPr>
        <w:spacing w:line="360" w:lineRule="auto"/>
        <w:jc w:val="both"/>
        <w:rPr>
          <w:rFonts w:ascii="Lato" w:hAnsi="Lato"/>
          <w:bCs/>
          <w:iCs/>
          <w:sz w:val="22"/>
          <w:szCs w:val="22"/>
        </w:rPr>
      </w:pPr>
      <w:r w:rsidRPr="0029634D">
        <w:rPr>
          <w:rFonts w:ascii="Lato" w:hAnsi="Lato"/>
          <w:bCs/>
          <w:iCs/>
          <w:sz w:val="22"/>
          <w:szCs w:val="22"/>
        </w:rPr>
        <w:t>VDSEF:</w:t>
      </w:r>
      <w:r w:rsidRPr="0029634D">
        <w:rPr>
          <w:rFonts w:ascii="Lato" w:hAnsi="Lato"/>
          <w:bCs/>
          <w:iCs/>
          <w:sz w:val="22"/>
          <w:szCs w:val="22"/>
        </w:rPr>
        <w:tab/>
      </w:r>
      <w:r w:rsidRPr="0029634D">
        <w:rPr>
          <w:rFonts w:ascii="Lato" w:hAnsi="Lato"/>
          <w:bCs/>
          <w:iCs/>
          <w:sz w:val="22"/>
          <w:szCs w:val="22"/>
        </w:rPr>
        <w:tab/>
      </w:r>
      <w:r w:rsidR="00606688" w:rsidRPr="0029634D">
        <w:rPr>
          <w:rFonts w:ascii="Lato" w:hAnsi="Lato"/>
          <w:bCs/>
          <w:iCs/>
          <w:sz w:val="22"/>
          <w:szCs w:val="22"/>
        </w:rPr>
        <w:t>Village Development and Save the Environment</w:t>
      </w:r>
    </w:p>
    <w:p w14:paraId="5D2CDE7C" w14:textId="4320E0B7" w:rsidR="00664B97" w:rsidRPr="0029634D" w:rsidRDefault="00664B97" w:rsidP="0076763E">
      <w:pPr>
        <w:spacing w:line="360" w:lineRule="auto"/>
        <w:jc w:val="both"/>
        <w:rPr>
          <w:rFonts w:ascii="Lato" w:hAnsi="Lato"/>
          <w:bCs/>
          <w:iCs/>
          <w:sz w:val="22"/>
          <w:szCs w:val="22"/>
        </w:rPr>
      </w:pPr>
      <w:r w:rsidRPr="0029634D">
        <w:rPr>
          <w:rFonts w:ascii="Lato" w:hAnsi="Lato"/>
          <w:bCs/>
          <w:iCs/>
          <w:sz w:val="22"/>
          <w:szCs w:val="22"/>
        </w:rPr>
        <w:t>WGQ:</w:t>
      </w:r>
      <w:r w:rsidRPr="0029634D">
        <w:rPr>
          <w:rFonts w:ascii="Lato" w:hAnsi="Lato"/>
          <w:bCs/>
          <w:iCs/>
          <w:sz w:val="22"/>
          <w:szCs w:val="22"/>
        </w:rPr>
        <w:tab/>
      </w:r>
      <w:r w:rsidRPr="0029634D">
        <w:rPr>
          <w:rFonts w:ascii="Lato" w:hAnsi="Lato"/>
          <w:bCs/>
          <w:iCs/>
          <w:sz w:val="22"/>
          <w:szCs w:val="22"/>
        </w:rPr>
        <w:tab/>
      </w:r>
      <w:r w:rsidRPr="0029634D">
        <w:rPr>
          <w:rFonts w:ascii="Lato" w:hAnsi="Lato"/>
          <w:bCs/>
          <w:iCs/>
          <w:sz w:val="22"/>
          <w:szCs w:val="22"/>
        </w:rPr>
        <w:tab/>
        <w:t xml:space="preserve">Washington Group of Questionnaire </w:t>
      </w:r>
    </w:p>
    <w:p w14:paraId="49AEC243" w14:textId="3EC7F04C" w:rsidR="00F23DD7" w:rsidRPr="0029634D" w:rsidRDefault="00F23DD7" w:rsidP="0076763E">
      <w:pPr>
        <w:spacing w:line="360" w:lineRule="auto"/>
        <w:jc w:val="both"/>
        <w:rPr>
          <w:rFonts w:ascii="Lato" w:hAnsi="Lato"/>
          <w:bCs/>
          <w:iCs/>
          <w:sz w:val="22"/>
          <w:szCs w:val="22"/>
        </w:rPr>
      </w:pPr>
      <w:r w:rsidRPr="0029634D">
        <w:rPr>
          <w:rFonts w:ascii="Lato" w:hAnsi="Lato"/>
          <w:bCs/>
          <w:iCs/>
          <w:sz w:val="22"/>
          <w:szCs w:val="22"/>
        </w:rPr>
        <w:t xml:space="preserve">YSB: </w:t>
      </w:r>
      <w:r w:rsidR="00506867" w:rsidRPr="0029634D">
        <w:rPr>
          <w:rFonts w:ascii="Lato" w:hAnsi="Lato"/>
          <w:bCs/>
          <w:iCs/>
          <w:sz w:val="22"/>
          <w:szCs w:val="22"/>
        </w:rPr>
        <w:tab/>
      </w:r>
      <w:r w:rsidR="00506867" w:rsidRPr="0029634D">
        <w:rPr>
          <w:rFonts w:ascii="Lato" w:hAnsi="Lato"/>
          <w:bCs/>
          <w:iCs/>
          <w:sz w:val="22"/>
          <w:szCs w:val="22"/>
        </w:rPr>
        <w:tab/>
      </w:r>
      <w:r w:rsidR="00506867" w:rsidRPr="0029634D">
        <w:rPr>
          <w:rFonts w:ascii="Lato" w:hAnsi="Lato"/>
          <w:bCs/>
          <w:iCs/>
          <w:sz w:val="22"/>
          <w:szCs w:val="22"/>
        </w:rPr>
        <w:tab/>
      </w:r>
      <w:r w:rsidRPr="0029634D">
        <w:rPr>
          <w:rFonts w:ascii="Lato" w:hAnsi="Lato"/>
          <w:bCs/>
          <w:iCs/>
          <w:sz w:val="22"/>
          <w:szCs w:val="22"/>
        </w:rPr>
        <w:t>Youth Sounding Board</w:t>
      </w:r>
    </w:p>
    <w:p w14:paraId="3456DC52" w14:textId="77777777" w:rsidR="00A95167" w:rsidRDefault="00A95167" w:rsidP="00B87903">
      <w:pPr>
        <w:rPr>
          <w:rFonts w:ascii="Lato" w:hAnsi="Lato"/>
          <w:sz w:val="22"/>
          <w:szCs w:val="22"/>
        </w:rPr>
      </w:pPr>
    </w:p>
    <w:p w14:paraId="6CA849E5" w14:textId="77777777" w:rsidR="002C167F" w:rsidRDefault="002C167F" w:rsidP="00B87903">
      <w:pPr>
        <w:rPr>
          <w:rFonts w:ascii="Lato" w:hAnsi="Lato"/>
          <w:sz w:val="22"/>
          <w:szCs w:val="22"/>
        </w:rPr>
      </w:pPr>
    </w:p>
    <w:p w14:paraId="729A8400" w14:textId="77777777" w:rsidR="002C167F" w:rsidRDefault="002C167F" w:rsidP="00B87903">
      <w:pPr>
        <w:rPr>
          <w:rFonts w:ascii="Lato" w:hAnsi="Lato"/>
          <w:sz w:val="22"/>
          <w:szCs w:val="22"/>
        </w:rPr>
      </w:pPr>
    </w:p>
    <w:p w14:paraId="67FABBFB" w14:textId="77777777" w:rsidR="002C167F" w:rsidRDefault="002C167F" w:rsidP="00B87903">
      <w:pPr>
        <w:rPr>
          <w:rFonts w:ascii="Lato" w:hAnsi="Lato"/>
          <w:sz w:val="22"/>
          <w:szCs w:val="22"/>
        </w:rPr>
      </w:pPr>
    </w:p>
    <w:p w14:paraId="40B651CE" w14:textId="77777777" w:rsidR="002C167F" w:rsidRDefault="002C167F" w:rsidP="00B87903">
      <w:pPr>
        <w:rPr>
          <w:rFonts w:ascii="Lato" w:hAnsi="Lato"/>
          <w:sz w:val="22"/>
          <w:szCs w:val="22"/>
        </w:rPr>
      </w:pPr>
    </w:p>
    <w:p w14:paraId="513C7925" w14:textId="77777777" w:rsidR="002C167F" w:rsidRDefault="002C167F" w:rsidP="00B87903">
      <w:pPr>
        <w:rPr>
          <w:rFonts w:ascii="Lato" w:hAnsi="Lato"/>
          <w:sz w:val="22"/>
          <w:szCs w:val="22"/>
        </w:rPr>
      </w:pPr>
    </w:p>
    <w:p w14:paraId="62E7530E" w14:textId="77777777" w:rsidR="002C167F" w:rsidRDefault="002C167F" w:rsidP="00B87903">
      <w:pPr>
        <w:rPr>
          <w:rFonts w:ascii="Lato" w:hAnsi="Lato"/>
          <w:sz w:val="22"/>
          <w:szCs w:val="22"/>
        </w:rPr>
      </w:pPr>
    </w:p>
    <w:p w14:paraId="08C418FC" w14:textId="77777777" w:rsidR="002C167F" w:rsidRDefault="002C167F" w:rsidP="00B87903">
      <w:pPr>
        <w:rPr>
          <w:rFonts w:ascii="Lato" w:hAnsi="Lato"/>
          <w:sz w:val="22"/>
          <w:szCs w:val="22"/>
        </w:rPr>
      </w:pPr>
    </w:p>
    <w:p w14:paraId="079C834C" w14:textId="77777777" w:rsidR="002C167F" w:rsidRDefault="002C167F" w:rsidP="00B87903">
      <w:pPr>
        <w:rPr>
          <w:rFonts w:ascii="Lato" w:hAnsi="Lato"/>
          <w:sz w:val="22"/>
          <w:szCs w:val="22"/>
        </w:rPr>
      </w:pPr>
    </w:p>
    <w:p w14:paraId="4B80A065" w14:textId="77777777" w:rsidR="002C167F" w:rsidRDefault="002C167F" w:rsidP="00B87903">
      <w:pPr>
        <w:rPr>
          <w:rFonts w:ascii="Lato" w:hAnsi="Lato"/>
          <w:sz w:val="22"/>
          <w:szCs w:val="22"/>
        </w:rPr>
      </w:pPr>
    </w:p>
    <w:p w14:paraId="39B7803E" w14:textId="77777777" w:rsidR="002C167F" w:rsidRDefault="002C167F" w:rsidP="00B87903">
      <w:pPr>
        <w:rPr>
          <w:rFonts w:ascii="Lato" w:hAnsi="Lato"/>
          <w:sz w:val="22"/>
          <w:szCs w:val="22"/>
        </w:rPr>
      </w:pPr>
    </w:p>
    <w:p w14:paraId="05CF386F" w14:textId="77777777" w:rsidR="002C167F" w:rsidRDefault="002C167F" w:rsidP="00B87903">
      <w:pPr>
        <w:rPr>
          <w:rFonts w:ascii="Lato" w:hAnsi="Lato"/>
          <w:sz w:val="22"/>
          <w:szCs w:val="22"/>
        </w:rPr>
      </w:pPr>
    </w:p>
    <w:p w14:paraId="261FE4C1" w14:textId="77777777" w:rsidR="002C167F" w:rsidRDefault="002C167F" w:rsidP="00B87903">
      <w:pPr>
        <w:rPr>
          <w:rFonts w:ascii="Lato" w:hAnsi="Lato"/>
          <w:sz w:val="22"/>
          <w:szCs w:val="22"/>
        </w:rPr>
      </w:pPr>
    </w:p>
    <w:p w14:paraId="41844820" w14:textId="77777777" w:rsidR="002C167F" w:rsidRDefault="002C167F" w:rsidP="00B87903">
      <w:pPr>
        <w:rPr>
          <w:rFonts w:ascii="Lato" w:hAnsi="Lato"/>
          <w:sz w:val="22"/>
          <w:szCs w:val="22"/>
        </w:rPr>
      </w:pPr>
    </w:p>
    <w:p w14:paraId="60C52301" w14:textId="77777777" w:rsidR="002C167F" w:rsidRDefault="002C167F" w:rsidP="00B87903">
      <w:pPr>
        <w:rPr>
          <w:rFonts w:ascii="Lato" w:hAnsi="Lato"/>
          <w:sz w:val="22"/>
          <w:szCs w:val="22"/>
        </w:rPr>
      </w:pPr>
    </w:p>
    <w:p w14:paraId="02AEB210" w14:textId="77777777" w:rsidR="002C167F" w:rsidRDefault="002C167F" w:rsidP="00B87903">
      <w:pPr>
        <w:rPr>
          <w:rFonts w:ascii="Lato" w:hAnsi="Lato"/>
          <w:sz w:val="22"/>
          <w:szCs w:val="22"/>
        </w:rPr>
      </w:pPr>
    </w:p>
    <w:p w14:paraId="0EEC4A6C" w14:textId="77777777" w:rsidR="002C167F" w:rsidRDefault="002C167F" w:rsidP="00B87903">
      <w:pPr>
        <w:rPr>
          <w:rFonts w:ascii="Lato" w:hAnsi="Lato"/>
          <w:sz w:val="22"/>
          <w:szCs w:val="22"/>
        </w:rPr>
      </w:pPr>
    </w:p>
    <w:p w14:paraId="21DDD553" w14:textId="77777777" w:rsidR="002C167F" w:rsidRDefault="002C167F" w:rsidP="00B87903">
      <w:pPr>
        <w:rPr>
          <w:rFonts w:ascii="Lato" w:hAnsi="Lato"/>
          <w:sz w:val="22"/>
          <w:szCs w:val="22"/>
        </w:rPr>
      </w:pPr>
    </w:p>
    <w:p w14:paraId="7A89F434" w14:textId="77777777" w:rsidR="002C167F" w:rsidRDefault="002C167F" w:rsidP="00B87903">
      <w:pPr>
        <w:rPr>
          <w:rFonts w:ascii="Lato" w:hAnsi="Lato"/>
          <w:sz w:val="22"/>
          <w:szCs w:val="22"/>
        </w:rPr>
      </w:pPr>
    </w:p>
    <w:p w14:paraId="23D89605" w14:textId="77777777" w:rsidR="002C167F" w:rsidRDefault="002C167F" w:rsidP="00B87903">
      <w:pPr>
        <w:rPr>
          <w:rFonts w:ascii="Lato" w:hAnsi="Lato"/>
          <w:sz w:val="22"/>
          <w:szCs w:val="22"/>
        </w:rPr>
      </w:pPr>
    </w:p>
    <w:p w14:paraId="68D202A0" w14:textId="77777777" w:rsidR="002C167F" w:rsidRDefault="002C167F" w:rsidP="00B87903">
      <w:pPr>
        <w:rPr>
          <w:rFonts w:ascii="Lato" w:hAnsi="Lato"/>
          <w:sz w:val="22"/>
          <w:szCs w:val="22"/>
        </w:rPr>
      </w:pPr>
    </w:p>
    <w:p w14:paraId="478F53E4" w14:textId="77777777" w:rsidR="002C167F" w:rsidRDefault="002C167F" w:rsidP="00B87903">
      <w:pPr>
        <w:rPr>
          <w:rFonts w:ascii="Lato" w:hAnsi="Lato"/>
          <w:sz w:val="22"/>
          <w:szCs w:val="22"/>
        </w:rPr>
      </w:pPr>
    </w:p>
    <w:p w14:paraId="627132FD" w14:textId="77777777" w:rsidR="002C167F" w:rsidRDefault="002C167F" w:rsidP="00B87903">
      <w:pPr>
        <w:rPr>
          <w:rFonts w:ascii="Lato" w:hAnsi="Lato"/>
          <w:sz w:val="22"/>
          <w:szCs w:val="22"/>
        </w:rPr>
      </w:pPr>
    </w:p>
    <w:p w14:paraId="35055A7E" w14:textId="77777777" w:rsidR="002C167F" w:rsidRDefault="002C167F" w:rsidP="00B87903">
      <w:pPr>
        <w:rPr>
          <w:rFonts w:ascii="Lato" w:hAnsi="Lato"/>
          <w:sz w:val="22"/>
          <w:szCs w:val="22"/>
        </w:rPr>
      </w:pPr>
    </w:p>
    <w:p w14:paraId="672F84E7" w14:textId="77777777" w:rsidR="002C167F" w:rsidRDefault="002C167F" w:rsidP="00B87903">
      <w:pPr>
        <w:rPr>
          <w:rFonts w:ascii="Lato" w:hAnsi="Lato"/>
          <w:sz w:val="22"/>
          <w:szCs w:val="22"/>
        </w:rPr>
      </w:pPr>
    </w:p>
    <w:p w14:paraId="1DDD0BBE" w14:textId="77777777" w:rsidR="002C167F" w:rsidRDefault="002C167F" w:rsidP="00B87903">
      <w:pPr>
        <w:rPr>
          <w:rFonts w:ascii="Lato" w:hAnsi="Lato"/>
          <w:sz w:val="22"/>
          <w:szCs w:val="22"/>
        </w:rPr>
      </w:pPr>
    </w:p>
    <w:p w14:paraId="716B9B16" w14:textId="77777777" w:rsidR="002C167F" w:rsidRDefault="002C167F" w:rsidP="00B87903">
      <w:pPr>
        <w:rPr>
          <w:rFonts w:ascii="Lato" w:hAnsi="Lato"/>
          <w:sz w:val="22"/>
          <w:szCs w:val="22"/>
        </w:rPr>
      </w:pPr>
    </w:p>
    <w:p w14:paraId="7F4D7DAB" w14:textId="77777777" w:rsidR="002C167F" w:rsidRDefault="002C167F" w:rsidP="00B87903">
      <w:pPr>
        <w:rPr>
          <w:rFonts w:ascii="Lato" w:hAnsi="Lato"/>
          <w:sz w:val="22"/>
          <w:szCs w:val="22"/>
        </w:rPr>
      </w:pPr>
    </w:p>
    <w:p w14:paraId="2021258E" w14:textId="77777777" w:rsidR="002C167F" w:rsidRDefault="002C167F" w:rsidP="00B87903">
      <w:pPr>
        <w:rPr>
          <w:rFonts w:ascii="Lato" w:hAnsi="Lato"/>
          <w:sz w:val="22"/>
          <w:szCs w:val="22"/>
        </w:rPr>
      </w:pPr>
    </w:p>
    <w:p w14:paraId="4FFA883B" w14:textId="77777777" w:rsidR="002C167F" w:rsidRDefault="002C167F" w:rsidP="00B87903">
      <w:pPr>
        <w:rPr>
          <w:rFonts w:ascii="Lato" w:hAnsi="Lato"/>
          <w:sz w:val="22"/>
          <w:szCs w:val="22"/>
        </w:rPr>
      </w:pPr>
    </w:p>
    <w:p w14:paraId="680D198D" w14:textId="77777777" w:rsidR="002C167F" w:rsidRDefault="002C167F" w:rsidP="00B87903">
      <w:pPr>
        <w:rPr>
          <w:rFonts w:ascii="Lato" w:hAnsi="Lato"/>
          <w:sz w:val="22"/>
          <w:szCs w:val="22"/>
        </w:rPr>
      </w:pPr>
    </w:p>
    <w:p w14:paraId="0A1E7CAE" w14:textId="77777777" w:rsidR="002C167F" w:rsidRDefault="002C167F" w:rsidP="00B87903">
      <w:pPr>
        <w:rPr>
          <w:rFonts w:ascii="Lato" w:hAnsi="Lato"/>
          <w:sz w:val="22"/>
          <w:szCs w:val="22"/>
        </w:rPr>
      </w:pPr>
    </w:p>
    <w:p w14:paraId="3397BF08" w14:textId="77777777" w:rsidR="002C167F" w:rsidRPr="0029634D" w:rsidRDefault="002C167F" w:rsidP="00B87903">
      <w:pPr>
        <w:rPr>
          <w:rFonts w:ascii="Lato" w:hAnsi="Lato"/>
          <w:sz w:val="22"/>
          <w:szCs w:val="22"/>
        </w:rPr>
      </w:pPr>
    </w:p>
    <w:p w14:paraId="034F0358" w14:textId="77777777" w:rsidR="001C56E5" w:rsidRPr="0029634D" w:rsidRDefault="00E0028F" w:rsidP="00B372CF">
      <w:pPr>
        <w:numPr>
          <w:ilvl w:val="0"/>
          <w:numId w:val="3"/>
        </w:numPr>
        <w:pBdr>
          <w:bottom w:val="single" w:sz="4" w:space="1" w:color="auto"/>
        </w:pBdr>
        <w:jc w:val="both"/>
        <w:rPr>
          <w:rFonts w:ascii="Lato" w:hAnsi="Lato"/>
          <w:b/>
          <w:sz w:val="22"/>
          <w:szCs w:val="22"/>
        </w:rPr>
      </w:pPr>
      <w:r w:rsidRPr="0029634D">
        <w:rPr>
          <w:rFonts w:ascii="Lato" w:hAnsi="Lato"/>
          <w:b/>
          <w:sz w:val="22"/>
          <w:szCs w:val="22"/>
        </w:rPr>
        <w:t>Description</w:t>
      </w:r>
    </w:p>
    <w:p w14:paraId="093FFA60" w14:textId="1BCA6C19" w:rsidR="00A54AFC" w:rsidRPr="0029634D" w:rsidRDefault="00A54AFC" w:rsidP="004E7349">
      <w:pPr>
        <w:numPr>
          <w:ilvl w:val="1"/>
          <w:numId w:val="3"/>
        </w:numPr>
        <w:tabs>
          <w:tab w:val="clear" w:pos="792"/>
          <w:tab w:val="num" w:pos="851"/>
        </w:tabs>
        <w:spacing w:before="240" w:after="120"/>
        <w:ind w:left="851" w:hanging="567"/>
        <w:jc w:val="both"/>
        <w:rPr>
          <w:rFonts w:ascii="Lato" w:hAnsi="Lato"/>
          <w:sz w:val="22"/>
          <w:szCs w:val="22"/>
        </w:rPr>
      </w:pPr>
      <w:r w:rsidRPr="0029634D">
        <w:rPr>
          <w:rFonts w:ascii="Lato" w:hAnsi="Lato"/>
          <w:sz w:val="22"/>
          <w:szCs w:val="22"/>
        </w:rPr>
        <w:lastRenderedPageBreak/>
        <w:t xml:space="preserve">Name of </w:t>
      </w:r>
      <w:r w:rsidR="00571593" w:rsidRPr="0029634D">
        <w:rPr>
          <w:rFonts w:ascii="Lato" w:hAnsi="Lato"/>
          <w:sz w:val="22"/>
          <w:szCs w:val="22"/>
          <w:u w:val="single"/>
        </w:rPr>
        <w:t>c</w:t>
      </w:r>
      <w:r w:rsidR="007F6951" w:rsidRPr="0029634D">
        <w:rPr>
          <w:rFonts w:ascii="Lato" w:hAnsi="Lato"/>
          <w:sz w:val="22"/>
          <w:szCs w:val="22"/>
          <w:u w:val="single"/>
        </w:rPr>
        <w:t xml:space="preserve">oordinator of the </w:t>
      </w:r>
      <w:r w:rsidRPr="0029634D">
        <w:rPr>
          <w:rFonts w:ascii="Lato" w:hAnsi="Lato"/>
          <w:sz w:val="22"/>
          <w:szCs w:val="22"/>
          <w:u w:val="single"/>
        </w:rPr>
        <w:t xml:space="preserve">grant </w:t>
      </w:r>
      <w:r w:rsidR="0004738C" w:rsidRPr="0029634D">
        <w:rPr>
          <w:rFonts w:ascii="Lato" w:hAnsi="Lato"/>
          <w:sz w:val="22"/>
          <w:szCs w:val="22"/>
          <w:u w:val="single"/>
        </w:rPr>
        <w:t>contract</w:t>
      </w:r>
      <w:r w:rsidRPr="0029634D">
        <w:rPr>
          <w:rFonts w:ascii="Lato" w:hAnsi="Lato"/>
          <w:sz w:val="22"/>
          <w:szCs w:val="22"/>
        </w:rPr>
        <w:t>:</w:t>
      </w:r>
      <w:r w:rsidR="0029738D" w:rsidRPr="0029634D">
        <w:rPr>
          <w:rFonts w:ascii="Lato" w:hAnsi="Lato"/>
          <w:sz w:val="22"/>
          <w:szCs w:val="22"/>
        </w:rPr>
        <w:t xml:space="preserve"> Save the Children Norway</w:t>
      </w:r>
    </w:p>
    <w:p w14:paraId="7674D937" w14:textId="0BCBD57F" w:rsidR="00A54AFC" w:rsidRPr="0029634D" w:rsidRDefault="00A54AFC" w:rsidP="004E7349">
      <w:pPr>
        <w:numPr>
          <w:ilvl w:val="1"/>
          <w:numId w:val="3"/>
        </w:numPr>
        <w:tabs>
          <w:tab w:val="clear" w:pos="792"/>
          <w:tab w:val="num" w:pos="851"/>
        </w:tabs>
        <w:spacing w:before="120" w:after="120"/>
        <w:ind w:left="851" w:hanging="567"/>
        <w:jc w:val="both"/>
        <w:rPr>
          <w:rFonts w:ascii="Lato" w:hAnsi="Lato"/>
          <w:sz w:val="22"/>
          <w:szCs w:val="22"/>
        </w:rPr>
      </w:pPr>
      <w:r w:rsidRPr="0029634D">
        <w:rPr>
          <w:rFonts w:ascii="Lato" w:hAnsi="Lato"/>
          <w:sz w:val="22"/>
          <w:szCs w:val="22"/>
        </w:rPr>
        <w:t xml:space="preserve">Name and title of the </w:t>
      </w:r>
      <w:r w:rsidR="0089212B" w:rsidRPr="0029634D">
        <w:rPr>
          <w:rFonts w:ascii="Lato" w:hAnsi="Lato"/>
          <w:sz w:val="22"/>
          <w:szCs w:val="22"/>
          <w:u w:val="single"/>
        </w:rPr>
        <w:t>c</w:t>
      </w:r>
      <w:r w:rsidR="00B560B5" w:rsidRPr="0029634D">
        <w:rPr>
          <w:rFonts w:ascii="Lato" w:hAnsi="Lato"/>
          <w:sz w:val="22"/>
          <w:szCs w:val="22"/>
          <w:u w:val="single"/>
        </w:rPr>
        <w:t xml:space="preserve">ontact </w:t>
      </w:r>
      <w:r w:rsidRPr="0029634D">
        <w:rPr>
          <w:rFonts w:ascii="Lato" w:hAnsi="Lato"/>
          <w:sz w:val="22"/>
          <w:szCs w:val="22"/>
          <w:u w:val="single"/>
        </w:rPr>
        <w:t>person</w:t>
      </w:r>
      <w:r w:rsidRPr="0029634D">
        <w:rPr>
          <w:rFonts w:ascii="Lato" w:hAnsi="Lato"/>
          <w:sz w:val="22"/>
          <w:szCs w:val="22"/>
        </w:rPr>
        <w:t>:</w:t>
      </w:r>
      <w:r w:rsidR="0043434F" w:rsidRPr="0029634D">
        <w:rPr>
          <w:rFonts w:ascii="Lato" w:hAnsi="Lato"/>
          <w:sz w:val="22"/>
          <w:szCs w:val="22"/>
        </w:rPr>
        <w:t xml:space="preserve"> Belinda Tran</w:t>
      </w:r>
      <w:r w:rsidR="0021726D">
        <w:rPr>
          <w:rFonts w:ascii="Lato" w:hAnsi="Lato"/>
          <w:sz w:val="22"/>
          <w:szCs w:val="22"/>
        </w:rPr>
        <w:t>, Country Portfolio Manager, International Programs</w:t>
      </w:r>
    </w:p>
    <w:p w14:paraId="7BBE077B" w14:textId="2E7C9785" w:rsidR="001378E8" w:rsidRPr="0029634D" w:rsidRDefault="001378E8" w:rsidP="004E7349">
      <w:pPr>
        <w:numPr>
          <w:ilvl w:val="1"/>
          <w:numId w:val="3"/>
        </w:numPr>
        <w:tabs>
          <w:tab w:val="clear" w:pos="792"/>
          <w:tab w:val="num" w:pos="851"/>
        </w:tabs>
        <w:spacing w:before="120" w:after="120"/>
        <w:ind w:left="851" w:hanging="567"/>
        <w:jc w:val="both"/>
        <w:rPr>
          <w:rFonts w:ascii="Lato" w:hAnsi="Lato"/>
          <w:sz w:val="22"/>
          <w:szCs w:val="22"/>
        </w:rPr>
      </w:pPr>
      <w:r w:rsidRPr="0029634D">
        <w:rPr>
          <w:rFonts w:ascii="Lato" w:hAnsi="Lato"/>
          <w:sz w:val="22"/>
          <w:szCs w:val="22"/>
        </w:rPr>
        <w:t xml:space="preserve">Name of </w:t>
      </w:r>
      <w:r w:rsidR="0089212B" w:rsidRPr="0029634D">
        <w:rPr>
          <w:rFonts w:ascii="Lato" w:hAnsi="Lato"/>
          <w:sz w:val="22"/>
          <w:szCs w:val="22"/>
          <w:u w:val="single"/>
        </w:rPr>
        <w:t>b</w:t>
      </w:r>
      <w:r w:rsidR="007F6951" w:rsidRPr="0029634D">
        <w:rPr>
          <w:rFonts w:ascii="Lato" w:hAnsi="Lato"/>
          <w:sz w:val="22"/>
          <w:szCs w:val="22"/>
          <w:u w:val="single"/>
        </w:rPr>
        <w:t>eneficiary(</w:t>
      </w:r>
      <w:proofErr w:type="spellStart"/>
      <w:r w:rsidR="007F6951" w:rsidRPr="0029634D">
        <w:rPr>
          <w:rFonts w:ascii="Lato" w:hAnsi="Lato"/>
          <w:sz w:val="22"/>
          <w:szCs w:val="22"/>
          <w:u w:val="single"/>
        </w:rPr>
        <w:t>ies</w:t>
      </w:r>
      <w:proofErr w:type="spellEnd"/>
      <w:r w:rsidR="007F6951" w:rsidRPr="0029634D">
        <w:rPr>
          <w:rFonts w:ascii="Lato" w:hAnsi="Lato"/>
          <w:sz w:val="22"/>
          <w:szCs w:val="22"/>
          <w:u w:val="single"/>
        </w:rPr>
        <w:t>) and affiliated entity(</w:t>
      </w:r>
      <w:proofErr w:type="spellStart"/>
      <w:r w:rsidR="007F6951" w:rsidRPr="0029634D">
        <w:rPr>
          <w:rFonts w:ascii="Lato" w:hAnsi="Lato"/>
          <w:sz w:val="22"/>
          <w:szCs w:val="22"/>
          <w:u w:val="single"/>
        </w:rPr>
        <w:t>ies</w:t>
      </w:r>
      <w:proofErr w:type="spellEnd"/>
      <w:r w:rsidR="007F6951" w:rsidRPr="0029634D">
        <w:rPr>
          <w:rFonts w:ascii="Lato" w:hAnsi="Lato"/>
          <w:sz w:val="22"/>
          <w:szCs w:val="22"/>
          <w:u w:val="single"/>
        </w:rPr>
        <w:t>)</w:t>
      </w:r>
      <w:r w:rsidR="007F6951" w:rsidRPr="0029634D">
        <w:rPr>
          <w:rFonts w:ascii="Lato" w:hAnsi="Lato"/>
          <w:sz w:val="22"/>
          <w:szCs w:val="22"/>
        </w:rPr>
        <w:t xml:space="preserve"> </w:t>
      </w:r>
      <w:r w:rsidRPr="0029634D">
        <w:rPr>
          <w:rFonts w:ascii="Lato" w:hAnsi="Lato"/>
          <w:sz w:val="22"/>
          <w:szCs w:val="22"/>
        </w:rPr>
        <w:t xml:space="preserve">in the </w:t>
      </w:r>
      <w:r w:rsidR="00571593" w:rsidRPr="0029634D">
        <w:rPr>
          <w:rFonts w:ascii="Lato" w:hAnsi="Lato"/>
          <w:sz w:val="22"/>
          <w:szCs w:val="22"/>
        </w:rPr>
        <w:t>a</w:t>
      </w:r>
      <w:r w:rsidR="00FF0849" w:rsidRPr="0029634D">
        <w:rPr>
          <w:rFonts w:ascii="Lato" w:hAnsi="Lato"/>
          <w:sz w:val="22"/>
          <w:szCs w:val="22"/>
        </w:rPr>
        <w:t>ction</w:t>
      </w:r>
      <w:r w:rsidR="00DF707C" w:rsidRPr="0029634D">
        <w:rPr>
          <w:rFonts w:ascii="Lato" w:hAnsi="Lato"/>
          <w:sz w:val="22"/>
          <w:szCs w:val="22"/>
        </w:rPr>
        <w:t>:</w:t>
      </w:r>
      <w:r w:rsidR="0013339A" w:rsidRPr="0029634D">
        <w:rPr>
          <w:rFonts w:ascii="Lato" w:hAnsi="Lato"/>
          <w:sz w:val="22"/>
          <w:szCs w:val="22"/>
        </w:rPr>
        <w:t xml:space="preserve"> Nepal National Social Welfare Association (NNSWA); Save the </w:t>
      </w:r>
      <w:proofErr w:type="spellStart"/>
      <w:r w:rsidR="0013339A" w:rsidRPr="0029634D">
        <w:rPr>
          <w:rFonts w:ascii="Lato" w:hAnsi="Lato"/>
          <w:sz w:val="22"/>
          <w:szCs w:val="22"/>
        </w:rPr>
        <w:t>Saptari</w:t>
      </w:r>
      <w:proofErr w:type="spellEnd"/>
      <w:r w:rsidR="0013339A" w:rsidRPr="0029634D">
        <w:rPr>
          <w:rFonts w:ascii="Lato" w:hAnsi="Lato"/>
          <w:sz w:val="22"/>
          <w:szCs w:val="22"/>
        </w:rPr>
        <w:t xml:space="preserve"> (</w:t>
      </w:r>
      <w:proofErr w:type="spellStart"/>
      <w:r w:rsidR="0013339A" w:rsidRPr="0029634D">
        <w:rPr>
          <w:rFonts w:ascii="Lato" w:hAnsi="Lato"/>
          <w:sz w:val="22"/>
          <w:szCs w:val="22"/>
        </w:rPr>
        <w:t>StS</w:t>
      </w:r>
      <w:proofErr w:type="spellEnd"/>
      <w:r w:rsidR="0013339A" w:rsidRPr="0029634D">
        <w:rPr>
          <w:rFonts w:ascii="Lato" w:hAnsi="Lato"/>
          <w:sz w:val="22"/>
          <w:szCs w:val="22"/>
        </w:rPr>
        <w:t xml:space="preserve">), </w:t>
      </w:r>
      <w:r w:rsidR="00AF711D" w:rsidRPr="0029634D">
        <w:rPr>
          <w:rFonts w:ascii="Lato" w:hAnsi="Lato"/>
          <w:sz w:val="22"/>
          <w:szCs w:val="22"/>
        </w:rPr>
        <w:t>R</w:t>
      </w:r>
      <w:r w:rsidR="0013339A" w:rsidRPr="0029634D">
        <w:rPr>
          <w:rFonts w:ascii="Lato" w:hAnsi="Lato"/>
          <w:sz w:val="22"/>
          <w:szCs w:val="22"/>
        </w:rPr>
        <w:t>esource Centre for Rehabilitation and Development (RCRD)</w:t>
      </w:r>
    </w:p>
    <w:p w14:paraId="4431FBFC" w14:textId="1FCEF7D7" w:rsidR="00A54AFC" w:rsidRPr="0029634D" w:rsidRDefault="00A54AFC" w:rsidP="004E7349">
      <w:pPr>
        <w:numPr>
          <w:ilvl w:val="1"/>
          <w:numId w:val="3"/>
        </w:numPr>
        <w:tabs>
          <w:tab w:val="clear" w:pos="792"/>
          <w:tab w:val="num" w:pos="851"/>
        </w:tabs>
        <w:spacing w:before="120" w:after="120"/>
        <w:ind w:left="851" w:hanging="567"/>
        <w:jc w:val="both"/>
        <w:rPr>
          <w:rFonts w:ascii="Lato" w:hAnsi="Lato"/>
          <w:sz w:val="22"/>
          <w:szCs w:val="22"/>
        </w:rPr>
      </w:pPr>
      <w:r w:rsidRPr="0029634D">
        <w:rPr>
          <w:rFonts w:ascii="Lato" w:hAnsi="Lato"/>
          <w:sz w:val="22"/>
          <w:szCs w:val="22"/>
          <w:u w:val="single"/>
        </w:rPr>
        <w:t>Title</w:t>
      </w:r>
      <w:r w:rsidRPr="0029634D">
        <w:rPr>
          <w:rFonts w:ascii="Lato" w:hAnsi="Lato"/>
          <w:sz w:val="22"/>
          <w:szCs w:val="22"/>
        </w:rPr>
        <w:t xml:space="preserve"> of the </w:t>
      </w:r>
      <w:r w:rsidR="00571593" w:rsidRPr="0029634D">
        <w:rPr>
          <w:rFonts w:ascii="Lato" w:hAnsi="Lato"/>
          <w:sz w:val="22"/>
          <w:szCs w:val="22"/>
        </w:rPr>
        <w:t>a</w:t>
      </w:r>
      <w:r w:rsidR="00FF0849" w:rsidRPr="0029634D">
        <w:rPr>
          <w:rFonts w:ascii="Lato" w:hAnsi="Lato"/>
          <w:sz w:val="22"/>
          <w:szCs w:val="22"/>
        </w:rPr>
        <w:t>ction</w:t>
      </w:r>
      <w:r w:rsidRPr="0029634D">
        <w:rPr>
          <w:rFonts w:ascii="Lato" w:hAnsi="Lato"/>
          <w:sz w:val="22"/>
          <w:szCs w:val="22"/>
        </w:rPr>
        <w:t>:</w:t>
      </w:r>
      <w:r w:rsidR="0029738D" w:rsidRPr="0029634D">
        <w:rPr>
          <w:rFonts w:ascii="Lato" w:hAnsi="Lato"/>
          <w:sz w:val="22"/>
          <w:szCs w:val="22"/>
        </w:rPr>
        <w:t xml:space="preserve"> Leaving No One behind: Strengthening Civil Society in Nepal to Drive Inclusive Access to Education for all Children</w:t>
      </w:r>
    </w:p>
    <w:p w14:paraId="4C9CC797" w14:textId="0BFD81ED" w:rsidR="00A54AFC" w:rsidRPr="00A43FD7" w:rsidRDefault="00FF0849" w:rsidP="004E7349">
      <w:pPr>
        <w:numPr>
          <w:ilvl w:val="1"/>
          <w:numId w:val="3"/>
        </w:numPr>
        <w:tabs>
          <w:tab w:val="clear" w:pos="792"/>
          <w:tab w:val="num" w:pos="851"/>
        </w:tabs>
        <w:spacing w:before="120" w:after="120"/>
        <w:ind w:left="851" w:hanging="567"/>
        <w:jc w:val="both"/>
        <w:rPr>
          <w:rFonts w:ascii="Lato" w:hAnsi="Lato"/>
          <w:sz w:val="22"/>
          <w:szCs w:val="22"/>
        </w:rPr>
      </w:pPr>
      <w:r w:rsidRPr="0029634D">
        <w:rPr>
          <w:rFonts w:ascii="Lato" w:hAnsi="Lato"/>
          <w:sz w:val="22"/>
          <w:szCs w:val="22"/>
          <w:u w:val="single"/>
        </w:rPr>
        <w:t>Contract</w:t>
      </w:r>
      <w:r w:rsidR="00A54AFC" w:rsidRPr="0029634D">
        <w:rPr>
          <w:rFonts w:ascii="Lato" w:hAnsi="Lato"/>
          <w:sz w:val="22"/>
          <w:szCs w:val="22"/>
          <w:u w:val="single"/>
        </w:rPr>
        <w:t xml:space="preserve"> number</w:t>
      </w:r>
      <w:r w:rsidR="00037E63" w:rsidRPr="0029634D">
        <w:rPr>
          <w:rFonts w:ascii="Lato" w:hAnsi="Lato"/>
          <w:sz w:val="22"/>
          <w:szCs w:val="22"/>
          <w:u w:val="single"/>
        </w:rPr>
        <w:t>:</w:t>
      </w:r>
      <w:r w:rsidR="00F64167" w:rsidRPr="0029634D">
        <w:rPr>
          <w:rFonts w:ascii="Lato" w:hAnsi="Lato"/>
          <w:sz w:val="22"/>
          <w:szCs w:val="22"/>
          <w:u w:val="single"/>
        </w:rPr>
        <w:t xml:space="preserve"> </w:t>
      </w:r>
      <w:r w:rsidR="00F64167" w:rsidRPr="00A43FD7">
        <w:rPr>
          <w:rFonts w:ascii="Lato" w:hAnsi="Lato"/>
          <w:sz w:val="22"/>
          <w:szCs w:val="22"/>
        </w:rPr>
        <w:t>NDICI ASIA/2023/</w:t>
      </w:r>
      <w:r w:rsidR="001624DC">
        <w:rPr>
          <w:rFonts w:ascii="Lato" w:hAnsi="Lato"/>
          <w:sz w:val="22"/>
          <w:szCs w:val="22"/>
        </w:rPr>
        <w:t>452-358</w:t>
      </w:r>
    </w:p>
    <w:p w14:paraId="35A1CBEA" w14:textId="17B5E23C" w:rsidR="00A54AFC" w:rsidRPr="0029634D" w:rsidRDefault="00A54AFC" w:rsidP="004E7349">
      <w:pPr>
        <w:numPr>
          <w:ilvl w:val="1"/>
          <w:numId w:val="3"/>
        </w:numPr>
        <w:tabs>
          <w:tab w:val="clear" w:pos="792"/>
          <w:tab w:val="num" w:pos="851"/>
        </w:tabs>
        <w:spacing w:before="120" w:after="120"/>
        <w:ind w:left="851" w:hanging="567"/>
        <w:jc w:val="both"/>
        <w:rPr>
          <w:rFonts w:ascii="Lato" w:hAnsi="Lato"/>
          <w:sz w:val="22"/>
          <w:szCs w:val="22"/>
        </w:rPr>
      </w:pPr>
      <w:r w:rsidRPr="0029634D">
        <w:rPr>
          <w:rFonts w:ascii="Lato" w:hAnsi="Lato"/>
          <w:sz w:val="22"/>
          <w:szCs w:val="22"/>
          <w:u w:val="single"/>
        </w:rPr>
        <w:t>Start date</w:t>
      </w:r>
      <w:r w:rsidRPr="0029634D">
        <w:rPr>
          <w:rFonts w:ascii="Lato" w:hAnsi="Lato"/>
          <w:sz w:val="22"/>
          <w:szCs w:val="22"/>
        </w:rPr>
        <w:t xml:space="preserve"> </w:t>
      </w:r>
      <w:r w:rsidR="00FF70F0" w:rsidRPr="0029634D">
        <w:rPr>
          <w:rFonts w:ascii="Lato" w:hAnsi="Lato"/>
          <w:sz w:val="22"/>
          <w:szCs w:val="22"/>
        </w:rPr>
        <w:t xml:space="preserve">and </w:t>
      </w:r>
      <w:r w:rsidR="00FF70F0" w:rsidRPr="0029634D">
        <w:rPr>
          <w:rFonts w:ascii="Lato" w:hAnsi="Lato"/>
          <w:sz w:val="22"/>
          <w:szCs w:val="22"/>
          <w:u w:val="single"/>
        </w:rPr>
        <w:t>end date</w:t>
      </w:r>
      <w:r w:rsidR="00FF70F0" w:rsidRPr="0029634D">
        <w:rPr>
          <w:rFonts w:ascii="Lato" w:hAnsi="Lato"/>
          <w:sz w:val="22"/>
          <w:szCs w:val="22"/>
        </w:rPr>
        <w:t xml:space="preserve"> </w:t>
      </w:r>
      <w:r w:rsidRPr="0029634D">
        <w:rPr>
          <w:rFonts w:ascii="Lato" w:hAnsi="Lato"/>
          <w:sz w:val="22"/>
          <w:szCs w:val="22"/>
        </w:rPr>
        <w:t xml:space="preserve">of the </w:t>
      </w:r>
      <w:r w:rsidR="00402AEC" w:rsidRPr="0029634D">
        <w:rPr>
          <w:rFonts w:ascii="Lato" w:hAnsi="Lato"/>
          <w:sz w:val="22"/>
          <w:szCs w:val="22"/>
        </w:rPr>
        <w:t>reporting period</w:t>
      </w:r>
      <w:r w:rsidRPr="0029634D">
        <w:rPr>
          <w:rFonts w:ascii="Lato" w:hAnsi="Lato"/>
          <w:sz w:val="22"/>
          <w:szCs w:val="22"/>
        </w:rPr>
        <w:t>:</w:t>
      </w:r>
      <w:r w:rsidR="00D05129" w:rsidRPr="0029634D">
        <w:rPr>
          <w:rFonts w:ascii="Lato" w:hAnsi="Lato"/>
          <w:sz w:val="22"/>
          <w:szCs w:val="22"/>
        </w:rPr>
        <w:t xml:space="preserve"> </w:t>
      </w:r>
      <w:r w:rsidR="00950617" w:rsidRPr="0029634D">
        <w:rPr>
          <w:rFonts w:ascii="Lato" w:hAnsi="Lato"/>
          <w:sz w:val="22"/>
          <w:szCs w:val="22"/>
        </w:rPr>
        <w:t xml:space="preserve">01 March 2024 – </w:t>
      </w:r>
      <w:r w:rsidR="005C7670">
        <w:rPr>
          <w:rFonts w:ascii="Lato" w:hAnsi="Lato"/>
          <w:sz w:val="22"/>
          <w:szCs w:val="22"/>
        </w:rPr>
        <w:t>28 February 2025</w:t>
      </w:r>
    </w:p>
    <w:p w14:paraId="1B18A49B" w14:textId="617E76F5" w:rsidR="00E0028F" w:rsidRPr="0029634D" w:rsidRDefault="00E0028F" w:rsidP="004E7349">
      <w:pPr>
        <w:numPr>
          <w:ilvl w:val="1"/>
          <w:numId w:val="3"/>
        </w:numPr>
        <w:tabs>
          <w:tab w:val="clear" w:pos="792"/>
          <w:tab w:val="num" w:pos="851"/>
        </w:tabs>
        <w:spacing w:before="120" w:after="120"/>
        <w:ind w:left="851" w:hanging="567"/>
        <w:jc w:val="both"/>
        <w:rPr>
          <w:rFonts w:ascii="Lato" w:hAnsi="Lato"/>
          <w:sz w:val="22"/>
          <w:szCs w:val="22"/>
        </w:rPr>
      </w:pPr>
      <w:r w:rsidRPr="0029634D">
        <w:rPr>
          <w:rFonts w:ascii="Lato" w:hAnsi="Lato"/>
          <w:sz w:val="22"/>
          <w:szCs w:val="22"/>
        </w:rPr>
        <w:t xml:space="preserve">Target </w:t>
      </w:r>
      <w:r w:rsidRPr="0029634D">
        <w:rPr>
          <w:rFonts w:ascii="Lato" w:hAnsi="Lato"/>
          <w:sz w:val="22"/>
          <w:szCs w:val="22"/>
          <w:u w:val="single"/>
        </w:rPr>
        <w:t>country(</w:t>
      </w:r>
      <w:proofErr w:type="spellStart"/>
      <w:r w:rsidRPr="0029634D">
        <w:rPr>
          <w:rFonts w:ascii="Lato" w:hAnsi="Lato"/>
          <w:sz w:val="22"/>
          <w:szCs w:val="22"/>
          <w:u w:val="single"/>
        </w:rPr>
        <w:t>ies</w:t>
      </w:r>
      <w:proofErr w:type="spellEnd"/>
      <w:r w:rsidRPr="0029634D">
        <w:rPr>
          <w:rFonts w:ascii="Lato" w:hAnsi="Lato"/>
          <w:sz w:val="22"/>
          <w:szCs w:val="22"/>
          <w:u w:val="single"/>
        </w:rPr>
        <w:t>)</w:t>
      </w:r>
      <w:r w:rsidRPr="0029634D">
        <w:rPr>
          <w:rFonts w:ascii="Lato" w:hAnsi="Lato"/>
          <w:sz w:val="22"/>
          <w:szCs w:val="22"/>
        </w:rPr>
        <w:t xml:space="preserve"> or </w:t>
      </w:r>
      <w:r w:rsidRPr="0029634D">
        <w:rPr>
          <w:rFonts w:ascii="Lato" w:hAnsi="Lato"/>
          <w:sz w:val="22"/>
          <w:szCs w:val="22"/>
          <w:u w:val="single"/>
        </w:rPr>
        <w:t>region</w:t>
      </w:r>
      <w:r w:rsidR="00646DDA" w:rsidRPr="0029634D">
        <w:rPr>
          <w:rFonts w:ascii="Lato" w:hAnsi="Lato"/>
          <w:sz w:val="22"/>
          <w:szCs w:val="22"/>
          <w:u w:val="single"/>
        </w:rPr>
        <w:t>(s)</w:t>
      </w:r>
      <w:r w:rsidRPr="0029634D">
        <w:rPr>
          <w:rFonts w:ascii="Lato" w:hAnsi="Lato"/>
          <w:sz w:val="22"/>
          <w:szCs w:val="22"/>
        </w:rPr>
        <w:t>:</w:t>
      </w:r>
      <w:r w:rsidR="009C1C1A" w:rsidRPr="0029634D">
        <w:rPr>
          <w:rFonts w:ascii="Lato" w:hAnsi="Lato"/>
          <w:sz w:val="22"/>
          <w:szCs w:val="22"/>
        </w:rPr>
        <w:t xml:space="preserve"> Nepal</w:t>
      </w:r>
    </w:p>
    <w:p w14:paraId="1B6F848F" w14:textId="33CA59D1" w:rsidR="00E0028F" w:rsidRPr="0029634D" w:rsidRDefault="00E0028F" w:rsidP="004E7349">
      <w:pPr>
        <w:numPr>
          <w:ilvl w:val="1"/>
          <w:numId w:val="3"/>
        </w:numPr>
        <w:tabs>
          <w:tab w:val="clear" w:pos="792"/>
          <w:tab w:val="num" w:pos="851"/>
        </w:tabs>
        <w:spacing w:before="120" w:after="120"/>
        <w:ind w:left="851" w:hanging="567"/>
        <w:jc w:val="both"/>
        <w:rPr>
          <w:rFonts w:ascii="Lato" w:hAnsi="Lato"/>
          <w:sz w:val="22"/>
          <w:szCs w:val="22"/>
        </w:rPr>
      </w:pPr>
      <w:r w:rsidRPr="0029634D">
        <w:rPr>
          <w:rFonts w:ascii="Lato" w:hAnsi="Lato"/>
          <w:sz w:val="22"/>
          <w:szCs w:val="22"/>
          <w:u w:val="single"/>
        </w:rPr>
        <w:t>Final beneficiaries</w:t>
      </w:r>
      <w:r w:rsidRPr="0029634D">
        <w:rPr>
          <w:rFonts w:ascii="Lato" w:hAnsi="Lato"/>
          <w:sz w:val="22"/>
          <w:szCs w:val="22"/>
        </w:rPr>
        <w:t xml:space="preserve"> &amp;/or </w:t>
      </w:r>
      <w:r w:rsidRPr="0029634D">
        <w:rPr>
          <w:rFonts w:ascii="Lato" w:hAnsi="Lato"/>
          <w:sz w:val="22"/>
          <w:szCs w:val="22"/>
          <w:u w:val="single"/>
        </w:rPr>
        <w:t>target groups</w:t>
      </w:r>
      <w:r w:rsidRPr="0029634D">
        <w:rPr>
          <w:rStyle w:val="FootnoteReference"/>
          <w:rFonts w:ascii="Lato" w:hAnsi="Lato"/>
          <w:sz w:val="22"/>
          <w:szCs w:val="22"/>
        </w:rPr>
        <w:footnoteReference w:id="2"/>
      </w:r>
      <w:r w:rsidRPr="0029634D">
        <w:rPr>
          <w:rFonts w:ascii="Lato" w:hAnsi="Lato"/>
          <w:sz w:val="22"/>
          <w:szCs w:val="22"/>
        </w:rPr>
        <w:t xml:space="preserve"> (if different) (including numbers of women and men):</w:t>
      </w:r>
    </w:p>
    <w:tbl>
      <w:tblPr>
        <w:tblStyle w:val="TableGrid"/>
        <w:tblW w:w="0" w:type="auto"/>
        <w:tblInd w:w="851" w:type="dxa"/>
        <w:tblLook w:val="04A0" w:firstRow="1" w:lastRow="0" w:firstColumn="1" w:lastColumn="0" w:noHBand="0" w:noVBand="1"/>
      </w:tblPr>
      <w:tblGrid>
        <w:gridCol w:w="501"/>
        <w:gridCol w:w="3739"/>
        <w:gridCol w:w="2131"/>
        <w:gridCol w:w="1936"/>
      </w:tblGrid>
      <w:tr w:rsidR="00A8767C" w:rsidRPr="0029634D" w14:paraId="1F0998B9" w14:textId="1E125101" w:rsidTr="0085760B">
        <w:tc>
          <w:tcPr>
            <w:tcW w:w="404" w:type="dxa"/>
          </w:tcPr>
          <w:p w14:paraId="0B4A541C" w14:textId="1FDA48EF" w:rsidR="00A8767C" w:rsidRPr="0029634D" w:rsidRDefault="00A8767C" w:rsidP="000953BB">
            <w:pPr>
              <w:spacing w:before="120" w:after="120"/>
              <w:jc w:val="both"/>
              <w:rPr>
                <w:rFonts w:ascii="Lato" w:hAnsi="Lato"/>
                <w:b/>
                <w:bCs/>
                <w:sz w:val="22"/>
                <w:szCs w:val="22"/>
              </w:rPr>
            </w:pPr>
            <w:r w:rsidRPr="0029634D">
              <w:rPr>
                <w:rFonts w:ascii="Lato" w:hAnsi="Lato"/>
                <w:b/>
                <w:bCs/>
                <w:sz w:val="22"/>
                <w:szCs w:val="22"/>
              </w:rPr>
              <w:t>SN</w:t>
            </w:r>
          </w:p>
        </w:tc>
        <w:tc>
          <w:tcPr>
            <w:tcW w:w="3739" w:type="dxa"/>
          </w:tcPr>
          <w:p w14:paraId="3D895E55" w14:textId="181AB34C" w:rsidR="00A8767C" w:rsidRPr="0029634D" w:rsidRDefault="00A8767C" w:rsidP="000953BB">
            <w:pPr>
              <w:spacing w:before="120" w:after="120"/>
              <w:jc w:val="both"/>
              <w:rPr>
                <w:rFonts w:ascii="Lato" w:hAnsi="Lato"/>
                <w:b/>
                <w:bCs/>
                <w:sz w:val="22"/>
                <w:szCs w:val="22"/>
              </w:rPr>
            </w:pPr>
            <w:r w:rsidRPr="0029634D">
              <w:rPr>
                <w:rFonts w:ascii="Lato" w:hAnsi="Lato"/>
                <w:b/>
                <w:bCs/>
                <w:sz w:val="22"/>
                <w:szCs w:val="22"/>
              </w:rPr>
              <w:t>Target Groups</w:t>
            </w:r>
          </w:p>
        </w:tc>
        <w:tc>
          <w:tcPr>
            <w:tcW w:w="2131" w:type="dxa"/>
          </w:tcPr>
          <w:p w14:paraId="59F4CA81" w14:textId="478ACB4E" w:rsidR="00A8767C" w:rsidRPr="0029634D" w:rsidRDefault="001624DC" w:rsidP="000953BB">
            <w:pPr>
              <w:spacing w:before="120" w:after="120"/>
              <w:jc w:val="both"/>
              <w:rPr>
                <w:rFonts w:ascii="Lato" w:hAnsi="Lato"/>
                <w:b/>
                <w:bCs/>
                <w:sz w:val="22"/>
                <w:szCs w:val="22"/>
              </w:rPr>
            </w:pPr>
            <w:r>
              <w:rPr>
                <w:rFonts w:ascii="Lato" w:hAnsi="Lato"/>
                <w:b/>
                <w:bCs/>
                <w:sz w:val="22"/>
                <w:szCs w:val="22"/>
              </w:rPr>
              <w:t xml:space="preserve">Overall </w:t>
            </w:r>
            <w:r w:rsidR="00A8767C" w:rsidRPr="0029634D">
              <w:rPr>
                <w:rFonts w:ascii="Lato" w:hAnsi="Lato"/>
                <w:b/>
                <w:bCs/>
                <w:sz w:val="22"/>
                <w:szCs w:val="22"/>
              </w:rPr>
              <w:t>Target Number</w:t>
            </w:r>
          </w:p>
        </w:tc>
        <w:tc>
          <w:tcPr>
            <w:tcW w:w="1936" w:type="dxa"/>
          </w:tcPr>
          <w:p w14:paraId="3FBA4A83" w14:textId="1A2B4A71" w:rsidR="00A8767C" w:rsidRPr="0029634D" w:rsidRDefault="00A8767C" w:rsidP="000953BB">
            <w:pPr>
              <w:spacing w:before="120" w:after="120"/>
              <w:jc w:val="both"/>
              <w:rPr>
                <w:rFonts w:ascii="Lato" w:hAnsi="Lato"/>
                <w:b/>
                <w:bCs/>
                <w:sz w:val="22"/>
                <w:szCs w:val="22"/>
              </w:rPr>
            </w:pPr>
            <w:r w:rsidRPr="0029634D">
              <w:rPr>
                <w:rFonts w:ascii="Lato" w:hAnsi="Lato"/>
                <w:b/>
                <w:bCs/>
                <w:sz w:val="22"/>
                <w:szCs w:val="22"/>
              </w:rPr>
              <w:t>Achievement in Y1</w:t>
            </w:r>
          </w:p>
        </w:tc>
      </w:tr>
      <w:tr w:rsidR="00A8767C" w:rsidRPr="0029634D" w14:paraId="6615E222" w14:textId="34F8EFBC" w:rsidTr="00241D15">
        <w:tc>
          <w:tcPr>
            <w:tcW w:w="404" w:type="dxa"/>
          </w:tcPr>
          <w:p w14:paraId="4E34AD39" w14:textId="3C97BE02" w:rsidR="00A8767C" w:rsidRPr="0029634D" w:rsidRDefault="00A8767C" w:rsidP="000953BB">
            <w:pPr>
              <w:spacing w:before="120" w:after="120"/>
              <w:jc w:val="both"/>
              <w:rPr>
                <w:rFonts w:ascii="Lato" w:hAnsi="Lato"/>
                <w:sz w:val="22"/>
                <w:szCs w:val="22"/>
              </w:rPr>
            </w:pPr>
            <w:r w:rsidRPr="0029634D">
              <w:rPr>
                <w:rFonts w:ascii="Lato" w:hAnsi="Lato"/>
                <w:sz w:val="22"/>
                <w:szCs w:val="22"/>
              </w:rPr>
              <w:t>1</w:t>
            </w:r>
          </w:p>
        </w:tc>
        <w:tc>
          <w:tcPr>
            <w:tcW w:w="3739" w:type="dxa"/>
            <w:shd w:val="clear" w:color="auto" w:fill="auto"/>
          </w:tcPr>
          <w:p w14:paraId="55E65080" w14:textId="040452ED" w:rsidR="00A8767C" w:rsidRPr="0029634D" w:rsidRDefault="00913E56" w:rsidP="000953BB">
            <w:pPr>
              <w:spacing w:before="120" w:after="120"/>
              <w:jc w:val="both"/>
              <w:rPr>
                <w:rFonts w:ascii="Lato" w:hAnsi="Lato"/>
                <w:sz w:val="22"/>
                <w:szCs w:val="22"/>
              </w:rPr>
            </w:pPr>
            <w:r w:rsidRPr="0029634D">
              <w:rPr>
                <w:rFonts w:ascii="Lato" w:hAnsi="Lato"/>
                <w:sz w:val="22"/>
                <w:szCs w:val="22"/>
              </w:rPr>
              <w:t>Civil society organizations (CSOs)</w:t>
            </w:r>
          </w:p>
        </w:tc>
        <w:tc>
          <w:tcPr>
            <w:tcW w:w="2131" w:type="dxa"/>
            <w:shd w:val="clear" w:color="auto" w:fill="auto"/>
          </w:tcPr>
          <w:p w14:paraId="7FAB34CF" w14:textId="2EDA7F57" w:rsidR="00A8767C" w:rsidRPr="0029634D" w:rsidRDefault="00913E56" w:rsidP="000953BB">
            <w:pPr>
              <w:spacing w:before="120" w:after="120"/>
              <w:jc w:val="both"/>
              <w:rPr>
                <w:rFonts w:ascii="Lato" w:hAnsi="Lato"/>
                <w:sz w:val="22"/>
                <w:szCs w:val="22"/>
              </w:rPr>
            </w:pPr>
            <w:r w:rsidRPr="0029634D">
              <w:rPr>
                <w:rFonts w:ascii="Lato" w:hAnsi="Lato"/>
                <w:sz w:val="22"/>
                <w:szCs w:val="22"/>
              </w:rPr>
              <w:t>1</w:t>
            </w:r>
            <w:r w:rsidR="009700C7" w:rsidRPr="0029634D">
              <w:rPr>
                <w:rFonts w:ascii="Lato" w:hAnsi="Lato"/>
                <w:sz w:val="22"/>
                <w:szCs w:val="22"/>
              </w:rPr>
              <w:t>0</w:t>
            </w:r>
          </w:p>
        </w:tc>
        <w:tc>
          <w:tcPr>
            <w:tcW w:w="1936" w:type="dxa"/>
            <w:shd w:val="clear" w:color="auto" w:fill="auto"/>
          </w:tcPr>
          <w:p w14:paraId="4D11DE4E" w14:textId="747A8AD9" w:rsidR="00A8767C" w:rsidRPr="0029634D" w:rsidRDefault="00913E56" w:rsidP="000953BB">
            <w:pPr>
              <w:spacing w:before="120" w:after="120"/>
              <w:jc w:val="both"/>
              <w:rPr>
                <w:rFonts w:ascii="Lato" w:hAnsi="Lato"/>
                <w:sz w:val="22"/>
                <w:szCs w:val="22"/>
              </w:rPr>
            </w:pPr>
            <w:r w:rsidRPr="0029634D">
              <w:rPr>
                <w:rFonts w:ascii="Lato" w:hAnsi="Lato"/>
                <w:sz w:val="22"/>
                <w:szCs w:val="22"/>
              </w:rPr>
              <w:t>10</w:t>
            </w:r>
            <w:r w:rsidR="009700C7" w:rsidRPr="0029634D">
              <w:rPr>
                <w:rFonts w:ascii="Lato" w:hAnsi="Lato"/>
                <w:sz w:val="22"/>
                <w:szCs w:val="22"/>
              </w:rPr>
              <w:t xml:space="preserve"> </w:t>
            </w:r>
          </w:p>
        </w:tc>
      </w:tr>
      <w:tr w:rsidR="00A8767C" w:rsidRPr="0029634D" w14:paraId="552D1224" w14:textId="48946F46" w:rsidTr="0085760B">
        <w:tc>
          <w:tcPr>
            <w:tcW w:w="404" w:type="dxa"/>
          </w:tcPr>
          <w:p w14:paraId="709112C8" w14:textId="56E65BD7" w:rsidR="00A8767C" w:rsidRPr="0029634D" w:rsidRDefault="00913E56" w:rsidP="000953BB">
            <w:pPr>
              <w:spacing w:before="120" w:after="120"/>
              <w:jc w:val="both"/>
              <w:rPr>
                <w:rFonts w:ascii="Lato" w:hAnsi="Lato"/>
                <w:sz w:val="22"/>
                <w:szCs w:val="22"/>
              </w:rPr>
            </w:pPr>
            <w:r w:rsidRPr="0029634D">
              <w:rPr>
                <w:rFonts w:ascii="Lato" w:hAnsi="Lato"/>
                <w:sz w:val="22"/>
                <w:szCs w:val="22"/>
              </w:rPr>
              <w:t>2</w:t>
            </w:r>
          </w:p>
        </w:tc>
        <w:tc>
          <w:tcPr>
            <w:tcW w:w="3739" w:type="dxa"/>
          </w:tcPr>
          <w:p w14:paraId="088A7A18" w14:textId="7AE5AFD8" w:rsidR="00A8767C" w:rsidRPr="0029634D" w:rsidRDefault="00913E56" w:rsidP="000953BB">
            <w:pPr>
              <w:spacing w:before="120" w:after="120"/>
              <w:jc w:val="both"/>
              <w:rPr>
                <w:rFonts w:ascii="Lato" w:hAnsi="Lato"/>
                <w:sz w:val="22"/>
                <w:szCs w:val="22"/>
              </w:rPr>
            </w:pPr>
            <w:r w:rsidRPr="0029634D">
              <w:rPr>
                <w:rFonts w:ascii="Lato" w:hAnsi="Lato"/>
                <w:sz w:val="22"/>
                <w:szCs w:val="22"/>
              </w:rPr>
              <w:t>Schools</w:t>
            </w:r>
          </w:p>
        </w:tc>
        <w:tc>
          <w:tcPr>
            <w:tcW w:w="2131" w:type="dxa"/>
          </w:tcPr>
          <w:p w14:paraId="437AB2E0" w14:textId="4BD6FC8E" w:rsidR="00A8767C" w:rsidRPr="0029634D" w:rsidRDefault="00913E56" w:rsidP="000953BB">
            <w:pPr>
              <w:spacing w:before="120" w:after="120"/>
              <w:jc w:val="both"/>
              <w:rPr>
                <w:rFonts w:ascii="Lato" w:hAnsi="Lato"/>
                <w:sz w:val="22"/>
                <w:szCs w:val="22"/>
              </w:rPr>
            </w:pPr>
            <w:r w:rsidRPr="0029634D">
              <w:rPr>
                <w:rFonts w:ascii="Lato" w:hAnsi="Lato"/>
                <w:sz w:val="22"/>
                <w:szCs w:val="22"/>
              </w:rPr>
              <w:t>302</w:t>
            </w:r>
          </w:p>
        </w:tc>
        <w:tc>
          <w:tcPr>
            <w:tcW w:w="1936" w:type="dxa"/>
          </w:tcPr>
          <w:p w14:paraId="017DB5D0" w14:textId="28AAB671" w:rsidR="00A8767C" w:rsidRPr="0029634D" w:rsidRDefault="00D542E7" w:rsidP="000953BB">
            <w:pPr>
              <w:spacing w:before="120" w:after="120"/>
              <w:jc w:val="both"/>
              <w:rPr>
                <w:rFonts w:ascii="Lato" w:hAnsi="Lato"/>
                <w:sz w:val="22"/>
                <w:szCs w:val="22"/>
              </w:rPr>
            </w:pPr>
            <w:r w:rsidRPr="0029634D">
              <w:rPr>
                <w:rFonts w:ascii="Lato" w:hAnsi="Lato"/>
                <w:sz w:val="22"/>
                <w:szCs w:val="22"/>
              </w:rPr>
              <w:t>302</w:t>
            </w:r>
          </w:p>
        </w:tc>
      </w:tr>
      <w:tr w:rsidR="00A8767C" w:rsidRPr="0029634D" w14:paraId="28494379" w14:textId="196EC1A4" w:rsidTr="0085760B">
        <w:tc>
          <w:tcPr>
            <w:tcW w:w="404" w:type="dxa"/>
          </w:tcPr>
          <w:p w14:paraId="3D1DD5F5" w14:textId="0F35D48F" w:rsidR="00A8767C" w:rsidRPr="0029634D" w:rsidRDefault="003A3B4F" w:rsidP="000953BB">
            <w:pPr>
              <w:spacing w:before="120" w:after="120"/>
              <w:jc w:val="both"/>
              <w:rPr>
                <w:rFonts w:ascii="Lato" w:hAnsi="Lato"/>
                <w:sz w:val="22"/>
                <w:szCs w:val="22"/>
              </w:rPr>
            </w:pPr>
            <w:r w:rsidRPr="0029634D">
              <w:rPr>
                <w:rFonts w:ascii="Lato" w:hAnsi="Lato"/>
                <w:sz w:val="22"/>
                <w:szCs w:val="22"/>
              </w:rPr>
              <w:t>3</w:t>
            </w:r>
          </w:p>
        </w:tc>
        <w:tc>
          <w:tcPr>
            <w:tcW w:w="3739" w:type="dxa"/>
          </w:tcPr>
          <w:p w14:paraId="3CA5DA8A" w14:textId="7A5D8040" w:rsidR="00A8767C" w:rsidRPr="0029634D" w:rsidRDefault="004B3210" w:rsidP="000953BB">
            <w:pPr>
              <w:spacing w:before="120" w:after="120"/>
              <w:jc w:val="both"/>
              <w:rPr>
                <w:rFonts w:ascii="Lato" w:hAnsi="Lato"/>
                <w:sz w:val="22"/>
                <w:szCs w:val="22"/>
              </w:rPr>
            </w:pPr>
            <w:proofErr w:type="spellStart"/>
            <w:r w:rsidRPr="0029634D">
              <w:rPr>
                <w:rFonts w:ascii="Lato" w:hAnsi="Lato"/>
                <w:sz w:val="22"/>
                <w:szCs w:val="22"/>
              </w:rPr>
              <w:t>Palikas</w:t>
            </w:r>
            <w:proofErr w:type="spellEnd"/>
          </w:p>
        </w:tc>
        <w:tc>
          <w:tcPr>
            <w:tcW w:w="2131" w:type="dxa"/>
          </w:tcPr>
          <w:p w14:paraId="41BDC55C" w14:textId="0409B98B" w:rsidR="00A8767C" w:rsidRPr="0029634D" w:rsidRDefault="004B3210" w:rsidP="000953BB">
            <w:pPr>
              <w:spacing w:before="120" w:after="120"/>
              <w:jc w:val="both"/>
              <w:rPr>
                <w:rFonts w:ascii="Lato" w:hAnsi="Lato"/>
                <w:sz w:val="22"/>
                <w:szCs w:val="22"/>
              </w:rPr>
            </w:pPr>
            <w:r w:rsidRPr="0029634D">
              <w:rPr>
                <w:rFonts w:ascii="Lato" w:hAnsi="Lato"/>
                <w:sz w:val="22"/>
                <w:szCs w:val="22"/>
              </w:rPr>
              <w:t>10</w:t>
            </w:r>
          </w:p>
        </w:tc>
        <w:tc>
          <w:tcPr>
            <w:tcW w:w="1936" w:type="dxa"/>
          </w:tcPr>
          <w:p w14:paraId="49076F12" w14:textId="0B985ED1" w:rsidR="00A8767C" w:rsidRPr="0029634D" w:rsidRDefault="004B3210" w:rsidP="000953BB">
            <w:pPr>
              <w:spacing w:before="120" w:after="120"/>
              <w:jc w:val="both"/>
              <w:rPr>
                <w:rFonts w:ascii="Lato" w:hAnsi="Lato"/>
                <w:sz w:val="22"/>
                <w:szCs w:val="22"/>
              </w:rPr>
            </w:pPr>
            <w:r w:rsidRPr="0029634D">
              <w:rPr>
                <w:rFonts w:ascii="Lato" w:hAnsi="Lato"/>
                <w:sz w:val="22"/>
                <w:szCs w:val="22"/>
              </w:rPr>
              <w:t>10</w:t>
            </w:r>
          </w:p>
        </w:tc>
      </w:tr>
      <w:tr w:rsidR="00A8767C" w:rsidRPr="0029634D" w14:paraId="2B89B64E" w14:textId="2D131BD5" w:rsidTr="0085760B">
        <w:tc>
          <w:tcPr>
            <w:tcW w:w="404" w:type="dxa"/>
          </w:tcPr>
          <w:p w14:paraId="1DAE45C3" w14:textId="085412F9" w:rsidR="00A8767C" w:rsidRPr="0029634D" w:rsidRDefault="004B3210" w:rsidP="000953BB">
            <w:pPr>
              <w:spacing w:before="120" w:after="120"/>
              <w:jc w:val="both"/>
              <w:rPr>
                <w:rFonts w:ascii="Lato" w:hAnsi="Lato"/>
                <w:sz w:val="22"/>
                <w:szCs w:val="22"/>
              </w:rPr>
            </w:pPr>
            <w:r w:rsidRPr="0029634D">
              <w:rPr>
                <w:rFonts w:ascii="Lato" w:hAnsi="Lato"/>
                <w:sz w:val="22"/>
                <w:szCs w:val="22"/>
              </w:rPr>
              <w:t>4</w:t>
            </w:r>
          </w:p>
        </w:tc>
        <w:tc>
          <w:tcPr>
            <w:tcW w:w="3739" w:type="dxa"/>
          </w:tcPr>
          <w:p w14:paraId="41B70449" w14:textId="5327E989" w:rsidR="00A8767C" w:rsidRPr="0029634D" w:rsidRDefault="004B3210" w:rsidP="003711ED">
            <w:pPr>
              <w:spacing w:before="120" w:after="120"/>
              <w:rPr>
                <w:rFonts w:ascii="Lato" w:hAnsi="Lato"/>
                <w:sz w:val="22"/>
                <w:szCs w:val="22"/>
              </w:rPr>
            </w:pPr>
            <w:r w:rsidRPr="0029634D">
              <w:rPr>
                <w:rFonts w:ascii="Lato" w:hAnsi="Lato"/>
                <w:sz w:val="22"/>
                <w:szCs w:val="22"/>
              </w:rPr>
              <w:t>Provincial government representatives</w:t>
            </w:r>
          </w:p>
        </w:tc>
        <w:tc>
          <w:tcPr>
            <w:tcW w:w="2131" w:type="dxa"/>
          </w:tcPr>
          <w:p w14:paraId="252C3213" w14:textId="5301DD1B" w:rsidR="00A8767C" w:rsidRPr="0029634D" w:rsidRDefault="004B3210" w:rsidP="000953BB">
            <w:pPr>
              <w:spacing w:before="120" w:after="120"/>
              <w:jc w:val="both"/>
              <w:rPr>
                <w:rFonts w:ascii="Lato" w:hAnsi="Lato"/>
                <w:sz w:val="22"/>
                <w:szCs w:val="22"/>
              </w:rPr>
            </w:pPr>
            <w:r w:rsidRPr="0029634D">
              <w:rPr>
                <w:rFonts w:ascii="Lato" w:hAnsi="Lato"/>
                <w:sz w:val="22"/>
                <w:szCs w:val="22"/>
              </w:rPr>
              <w:t>30</w:t>
            </w:r>
          </w:p>
        </w:tc>
        <w:tc>
          <w:tcPr>
            <w:tcW w:w="1936" w:type="dxa"/>
          </w:tcPr>
          <w:p w14:paraId="511F9770" w14:textId="41308A5E" w:rsidR="00A8767C" w:rsidRPr="0029634D" w:rsidRDefault="00F60D59" w:rsidP="000953BB">
            <w:pPr>
              <w:spacing w:before="120" w:after="120"/>
              <w:jc w:val="both"/>
              <w:rPr>
                <w:rFonts w:ascii="Lato" w:hAnsi="Lato"/>
                <w:sz w:val="22"/>
                <w:szCs w:val="22"/>
              </w:rPr>
            </w:pPr>
            <w:r w:rsidRPr="0029634D">
              <w:rPr>
                <w:rFonts w:ascii="Lato" w:hAnsi="Lato"/>
                <w:sz w:val="22"/>
                <w:szCs w:val="22"/>
              </w:rPr>
              <w:t>56</w:t>
            </w:r>
          </w:p>
        </w:tc>
      </w:tr>
      <w:tr w:rsidR="00A8767C" w:rsidRPr="0029634D" w14:paraId="22226386" w14:textId="6F905969" w:rsidTr="0085760B">
        <w:tc>
          <w:tcPr>
            <w:tcW w:w="404" w:type="dxa"/>
          </w:tcPr>
          <w:p w14:paraId="5D23990A" w14:textId="27CA9231" w:rsidR="00A8767C" w:rsidRPr="0029634D" w:rsidRDefault="004B3210" w:rsidP="000953BB">
            <w:pPr>
              <w:spacing w:before="120" w:after="120"/>
              <w:jc w:val="both"/>
              <w:rPr>
                <w:rFonts w:ascii="Lato" w:hAnsi="Lato"/>
                <w:sz w:val="22"/>
                <w:szCs w:val="22"/>
              </w:rPr>
            </w:pPr>
            <w:r w:rsidRPr="0029634D">
              <w:rPr>
                <w:rFonts w:ascii="Lato" w:hAnsi="Lato"/>
                <w:sz w:val="22"/>
                <w:szCs w:val="22"/>
              </w:rPr>
              <w:t>5</w:t>
            </w:r>
          </w:p>
        </w:tc>
        <w:tc>
          <w:tcPr>
            <w:tcW w:w="3739" w:type="dxa"/>
          </w:tcPr>
          <w:p w14:paraId="39B2F225" w14:textId="6BBCEB7A" w:rsidR="00A8767C" w:rsidRPr="0029634D" w:rsidRDefault="00466ADC" w:rsidP="000953BB">
            <w:pPr>
              <w:spacing w:before="120" w:after="120"/>
              <w:jc w:val="both"/>
              <w:rPr>
                <w:rFonts w:ascii="Lato" w:hAnsi="Lato"/>
                <w:sz w:val="22"/>
                <w:szCs w:val="22"/>
              </w:rPr>
            </w:pPr>
            <w:r w:rsidRPr="0029634D">
              <w:rPr>
                <w:rFonts w:ascii="Lato" w:hAnsi="Lato"/>
                <w:sz w:val="22"/>
                <w:szCs w:val="22"/>
              </w:rPr>
              <w:t>Disability coordination committee</w:t>
            </w:r>
          </w:p>
        </w:tc>
        <w:tc>
          <w:tcPr>
            <w:tcW w:w="2131" w:type="dxa"/>
          </w:tcPr>
          <w:p w14:paraId="2100434B" w14:textId="4C9AD920" w:rsidR="00A8767C" w:rsidRPr="0029634D" w:rsidRDefault="00466ADC" w:rsidP="000953BB">
            <w:pPr>
              <w:spacing w:before="120" w:after="120"/>
              <w:jc w:val="both"/>
              <w:rPr>
                <w:rFonts w:ascii="Lato" w:hAnsi="Lato"/>
                <w:sz w:val="22"/>
                <w:szCs w:val="22"/>
              </w:rPr>
            </w:pPr>
            <w:r w:rsidRPr="0029634D">
              <w:rPr>
                <w:rFonts w:ascii="Lato" w:hAnsi="Lato"/>
                <w:sz w:val="22"/>
                <w:szCs w:val="22"/>
              </w:rPr>
              <w:t>10</w:t>
            </w:r>
          </w:p>
        </w:tc>
        <w:tc>
          <w:tcPr>
            <w:tcW w:w="1936" w:type="dxa"/>
          </w:tcPr>
          <w:p w14:paraId="0FC30549" w14:textId="5D2D6B69" w:rsidR="00A8767C" w:rsidRPr="0029634D" w:rsidRDefault="00466ADC" w:rsidP="000953BB">
            <w:pPr>
              <w:spacing w:before="120" w:after="120"/>
              <w:jc w:val="both"/>
              <w:rPr>
                <w:rFonts w:ascii="Lato" w:hAnsi="Lato"/>
                <w:sz w:val="22"/>
                <w:szCs w:val="22"/>
              </w:rPr>
            </w:pPr>
            <w:r w:rsidRPr="0029634D">
              <w:rPr>
                <w:rFonts w:ascii="Lato" w:hAnsi="Lato"/>
                <w:sz w:val="22"/>
                <w:szCs w:val="22"/>
              </w:rPr>
              <w:t>10</w:t>
            </w:r>
          </w:p>
        </w:tc>
      </w:tr>
      <w:tr w:rsidR="00466ADC" w:rsidRPr="0029634D" w14:paraId="11293DB8" w14:textId="77777777" w:rsidTr="00A8767C">
        <w:tc>
          <w:tcPr>
            <w:tcW w:w="404" w:type="dxa"/>
          </w:tcPr>
          <w:p w14:paraId="641A37AE" w14:textId="42361A5B" w:rsidR="00466ADC" w:rsidRPr="0029634D" w:rsidRDefault="00466ADC" w:rsidP="000953BB">
            <w:pPr>
              <w:spacing w:before="120" w:after="120"/>
              <w:jc w:val="both"/>
              <w:rPr>
                <w:rFonts w:ascii="Lato" w:hAnsi="Lato"/>
                <w:sz w:val="22"/>
                <w:szCs w:val="22"/>
              </w:rPr>
            </w:pPr>
            <w:r w:rsidRPr="0029634D">
              <w:rPr>
                <w:rFonts w:ascii="Lato" w:hAnsi="Lato"/>
                <w:sz w:val="22"/>
                <w:szCs w:val="22"/>
              </w:rPr>
              <w:t>6</w:t>
            </w:r>
          </w:p>
        </w:tc>
        <w:tc>
          <w:tcPr>
            <w:tcW w:w="3739" w:type="dxa"/>
          </w:tcPr>
          <w:p w14:paraId="5CD6F490" w14:textId="1D375F57" w:rsidR="00466ADC" w:rsidRPr="0029634D" w:rsidRDefault="00466ADC" w:rsidP="000953BB">
            <w:pPr>
              <w:spacing w:before="120" w:after="120"/>
              <w:jc w:val="both"/>
              <w:rPr>
                <w:rFonts w:ascii="Lato" w:hAnsi="Lato"/>
                <w:b/>
                <w:bCs/>
                <w:sz w:val="22"/>
                <w:szCs w:val="22"/>
              </w:rPr>
            </w:pPr>
            <w:r w:rsidRPr="0029634D">
              <w:rPr>
                <w:rFonts w:ascii="Lato" w:hAnsi="Lato"/>
                <w:sz w:val="22"/>
                <w:szCs w:val="22"/>
              </w:rPr>
              <w:t xml:space="preserve">Personal </w:t>
            </w:r>
            <w:r w:rsidR="00912782" w:rsidRPr="0029634D">
              <w:rPr>
                <w:rFonts w:ascii="Lato" w:hAnsi="Lato"/>
                <w:sz w:val="22"/>
                <w:szCs w:val="22"/>
              </w:rPr>
              <w:t>a</w:t>
            </w:r>
            <w:r w:rsidRPr="0029634D">
              <w:rPr>
                <w:rFonts w:ascii="Lato" w:hAnsi="Lato"/>
                <w:sz w:val="22"/>
                <w:szCs w:val="22"/>
              </w:rPr>
              <w:t xml:space="preserve">ssistance </w:t>
            </w:r>
            <w:r w:rsidR="00912782" w:rsidRPr="0029634D">
              <w:rPr>
                <w:rFonts w:ascii="Lato" w:hAnsi="Lato"/>
                <w:sz w:val="22"/>
                <w:szCs w:val="22"/>
              </w:rPr>
              <w:t>s</w:t>
            </w:r>
            <w:r w:rsidRPr="0029634D">
              <w:rPr>
                <w:rFonts w:ascii="Lato" w:hAnsi="Lato"/>
                <w:sz w:val="22"/>
                <w:szCs w:val="22"/>
              </w:rPr>
              <w:t xml:space="preserve">ervice </w:t>
            </w:r>
            <w:r w:rsidR="00912782" w:rsidRPr="0029634D">
              <w:rPr>
                <w:rFonts w:ascii="Lato" w:hAnsi="Lato"/>
                <w:sz w:val="22"/>
                <w:szCs w:val="22"/>
              </w:rPr>
              <w:t>r</w:t>
            </w:r>
            <w:r w:rsidRPr="0029634D">
              <w:rPr>
                <w:rFonts w:ascii="Lato" w:hAnsi="Lato"/>
                <w:sz w:val="22"/>
                <w:szCs w:val="22"/>
              </w:rPr>
              <w:t>eferral committees</w:t>
            </w:r>
          </w:p>
        </w:tc>
        <w:tc>
          <w:tcPr>
            <w:tcW w:w="2131" w:type="dxa"/>
          </w:tcPr>
          <w:p w14:paraId="3D7116CC" w14:textId="7BA3A2C1" w:rsidR="00466ADC" w:rsidRPr="0029634D" w:rsidRDefault="00466ADC" w:rsidP="000953BB">
            <w:pPr>
              <w:spacing w:before="120" w:after="120"/>
              <w:jc w:val="both"/>
              <w:rPr>
                <w:rFonts w:ascii="Lato" w:hAnsi="Lato"/>
                <w:sz w:val="22"/>
                <w:szCs w:val="22"/>
              </w:rPr>
            </w:pPr>
            <w:r w:rsidRPr="0029634D">
              <w:rPr>
                <w:rFonts w:ascii="Lato" w:hAnsi="Lato"/>
                <w:sz w:val="22"/>
                <w:szCs w:val="22"/>
              </w:rPr>
              <w:t>87</w:t>
            </w:r>
          </w:p>
        </w:tc>
        <w:tc>
          <w:tcPr>
            <w:tcW w:w="1936" w:type="dxa"/>
          </w:tcPr>
          <w:p w14:paraId="36846BD3" w14:textId="43593CE5" w:rsidR="00466ADC" w:rsidRPr="0029634D" w:rsidRDefault="00466ADC" w:rsidP="000953BB">
            <w:pPr>
              <w:spacing w:before="120" w:after="120"/>
              <w:jc w:val="both"/>
              <w:rPr>
                <w:rFonts w:ascii="Lato" w:hAnsi="Lato"/>
                <w:sz w:val="22"/>
                <w:szCs w:val="22"/>
              </w:rPr>
            </w:pPr>
            <w:r w:rsidRPr="0029634D">
              <w:rPr>
                <w:rFonts w:ascii="Lato" w:hAnsi="Lato"/>
                <w:sz w:val="22"/>
                <w:szCs w:val="22"/>
              </w:rPr>
              <w:t>87</w:t>
            </w:r>
          </w:p>
        </w:tc>
      </w:tr>
      <w:tr w:rsidR="00466ADC" w:rsidRPr="0029634D" w14:paraId="77948E8F" w14:textId="77777777" w:rsidTr="00A8767C">
        <w:tc>
          <w:tcPr>
            <w:tcW w:w="404" w:type="dxa"/>
          </w:tcPr>
          <w:p w14:paraId="00AA424F" w14:textId="0ABDE3DA" w:rsidR="00466ADC" w:rsidRPr="0029634D" w:rsidRDefault="00466ADC" w:rsidP="000953BB">
            <w:pPr>
              <w:spacing w:before="120" w:after="120"/>
              <w:jc w:val="both"/>
              <w:rPr>
                <w:rFonts w:ascii="Lato" w:hAnsi="Lato"/>
                <w:sz w:val="22"/>
                <w:szCs w:val="22"/>
              </w:rPr>
            </w:pPr>
            <w:r w:rsidRPr="0029634D">
              <w:rPr>
                <w:rFonts w:ascii="Lato" w:hAnsi="Lato"/>
                <w:sz w:val="22"/>
                <w:szCs w:val="22"/>
              </w:rPr>
              <w:t>7</w:t>
            </w:r>
          </w:p>
        </w:tc>
        <w:tc>
          <w:tcPr>
            <w:tcW w:w="3739" w:type="dxa"/>
          </w:tcPr>
          <w:p w14:paraId="1EBE87D9" w14:textId="385A5CA2" w:rsidR="00466ADC" w:rsidRPr="0029634D" w:rsidRDefault="00C0339A" w:rsidP="000953BB">
            <w:pPr>
              <w:spacing w:before="120" w:after="120"/>
              <w:jc w:val="both"/>
              <w:rPr>
                <w:rFonts w:ascii="Lato" w:hAnsi="Lato"/>
                <w:sz w:val="22"/>
                <w:szCs w:val="22"/>
              </w:rPr>
            </w:pPr>
            <w:r w:rsidRPr="0029634D">
              <w:rPr>
                <w:rFonts w:ascii="Lato" w:hAnsi="Lato"/>
                <w:sz w:val="22"/>
                <w:szCs w:val="22"/>
              </w:rPr>
              <w:t xml:space="preserve">School management committee, </w:t>
            </w:r>
            <w:proofErr w:type="gramStart"/>
            <w:r w:rsidRPr="0029634D">
              <w:rPr>
                <w:rFonts w:ascii="Lato" w:hAnsi="Lato"/>
                <w:sz w:val="22"/>
                <w:szCs w:val="22"/>
              </w:rPr>
              <w:t>parents</w:t>
            </w:r>
            <w:proofErr w:type="gramEnd"/>
            <w:r w:rsidRPr="0029634D">
              <w:rPr>
                <w:rFonts w:ascii="Lato" w:hAnsi="Lato"/>
                <w:sz w:val="22"/>
                <w:szCs w:val="22"/>
              </w:rPr>
              <w:t xml:space="preserve"> teacher association (SMC/PTA) members and teachers</w:t>
            </w:r>
          </w:p>
        </w:tc>
        <w:tc>
          <w:tcPr>
            <w:tcW w:w="2131" w:type="dxa"/>
          </w:tcPr>
          <w:p w14:paraId="0E6E5DB0" w14:textId="5C84FA2F" w:rsidR="00466ADC" w:rsidRPr="0029634D" w:rsidRDefault="00C0339A" w:rsidP="000953BB">
            <w:pPr>
              <w:spacing w:before="120" w:after="120"/>
              <w:jc w:val="both"/>
              <w:rPr>
                <w:rFonts w:ascii="Lato" w:hAnsi="Lato"/>
                <w:sz w:val="22"/>
                <w:szCs w:val="22"/>
              </w:rPr>
            </w:pPr>
            <w:r w:rsidRPr="0029634D">
              <w:rPr>
                <w:rFonts w:ascii="Lato" w:hAnsi="Lato"/>
                <w:sz w:val="22"/>
                <w:szCs w:val="22"/>
              </w:rPr>
              <w:t>2150 (33% female)</w:t>
            </w:r>
          </w:p>
        </w:tc>
        <w:tc>
          <w:tcPr>
            <w:tcW w:w="1936" w:type="dxa"/>
          </w:tcPr>
          <w:p w14:paraId="3B0CDD5A" w14:textId="1ECA580F" w:rsidR="00466ADC" w:rsidRPr="0029634D" w:rsidRDefault="003E328B" w:rsidP="000953BB">
            <w:pPr>
              <w:spacing w:before="120" w:after="120"/>
              <w:jc w:val="both"/>
              <w:rPr>
                <w:rFonts w:ascii="Lato" w:hAnsi="Lato"/>
                <w:sz w:val="22"/>
                <w:szCs w:val="22"/>
              </w:rPr>
            </w:pPr>
            <w:r w:rsidRPr="0029634D">
              <w:rPr>
                <w:rFonts w:ascii="Lato" w:hAnsi="Lato"/>
                <w:sz w:val="22"/>
                <w:szCs w:val="22"/>
              </w:rPr>
              <w:t>Planned for Y2</w:t>
            </w:r>
          </w:p>
        </w:tc>
      </w:tr>
      <w:tr w:rsidR="00C0339A" w:rsidRPr="0029634D" w14:paraId="16BC69FA" w14:textId="77777777" w:rsidTr="004B50ED">
        <w:tc>
          <w:tcPr>
            <w:tcW w:w="404" w:type="dxa"/>
            <w:shd w:val="clear" w:color="auto" w:fill="auto"/>
          </w:tcPr>
          <w:p w14:paraId="305B716F" w14:textId="7438953E" w:rsidR="00C0339A" w:rsidRPr="0029634D" w:rsidRDefault="00C0339A" w:rsidP="000953BB">
            <w:pPr>
              <w:spacing w:before="120" w:after="120"/>
              <w:jc w:val="both"/>
              <w:rPr>
                <w:rFonts w:ascii="Lato" w:hAnsi="Lato"/>
                <w:sz w:val="22"/>
                <w:szCs w:val="22"/>
              </w:rPr>
            </w:pPr>
            <w:r w:rsidRPr="0029634D">
              <w:rPr>
                <w:rFonts w:ascii="Lato" w:hAnsi="Lato"/>
                <w:sz w:val="22"/>
                <w:szCs w:val="22"/>
              </w:rPr>
              <w:t>8</w:t>
            </w:r>
          </w:p>
        </w:tc>
        <w:tc>
          <w:tcPr>
            <w:tcW w:w="3739" w:type="dxa"/>
            <w:shd w:val="clear" w:color="auto" w:fill="auto"/>
          </w:tcPr>
          <w:p w14:paraId="3F1B77A1" w14:textId="57284E72" w:rsidR="00C0339A" w:rsidRPr="0029634D" w:rsidRDefault="00C0339A" w:rsidP="000953BB">
            <w:pPr>
              <w:spacing w:before="120" w:after="120"/>
              <w:jc w:val="both"/>
              <w:rPr>
                <w:rFonts w:ascii="Lato" w:hAnsi="Lato"/>
                <w:sz w:val="22"/>
                <w:szCs w:val="22"/>
              </w:rPr>
            </w:pPr>
            <w:r w:rsidRPr="0029634D">
              <w:rPr>
                <w:rFonts w:ascii="Lato" w:hAnsi="Lato"/>
                <w:sz w:val="22"/>
                <w:szCs w:val="22"/>
              </w:rPr>
              <w:t>Parents/caregivers and community members,</w:t>
            </w:r>
          </w:p>
        </w:tc>
        <w:tc>
          <w:tcPr>
            <w:tcW w:w="2131" w:type="dxa"/>
            <w:shd w:val="clear" w:color="auto" w:fill="auto"/>
          </w:tcPr>
          <w:p w14:paraId="1BC94032" w14:textId="4DD8DEC0" w:rsidR="00C0339A" w:rsidRPr="0029634D" w:rsidRDefault="00C0339A" w:rsidP="000953BB">
            <w:pPr>
              <w:spacing w:before="120" w:after="120"/>
              <w:jc w:val="both"/>
              <w:rPr>
                <w:rFonts w:ascii="Lato" w:hAnsi="Lato"/>
                <w:sz w:val="22"/>
                <w:szCs w:val="22"/>
              </w:rPr>
            </w:pPr>
            <w:r w:rsidRPr="0029634D">
              <w:rPr>
                <w:rFonts w:ascii="Lato" w:hAnsi="Lato"/>
                <w:sz w:val="22"/>
                <w:szCs w:val="22"/>
              </w:rPr>
              <w:t>2010 (50% female)</w:t>
            </w:r>
          </w:p>
        </w:tc>
        <w:tc>
          <w:tcPr>
            <w:tcW w:w="1936" w:type="dxa"/>
            <w:shd w:val="clear" w:color="auto" w:fill="auto"/>
          </w:tcPr>
          <w:p w14:paraId="12B07670" w14:textId="1601C8CC" w:rsidR="00C0339A" w:rsidRPr="0029634D" w:rsidRDefault="006C741D" w:rsidP="000953BB">
            <w:pPr>
              <w:spacing w:before="120" w:after="120"/>
              <w:jc w:val="both"/>
              <w:rPr>
                <w:rFonts w:ascii="Lato" w:hAnsi="Lato"/>
                <w:sz w:val="22"/>
                <w:szCs w:val="22"/>
              </w:rPr>
            </w:pPr>
            <w:r w:rsidRPr="0029634D">
              <w:rPr>
                <w:rFonts w:ascii="Lato" w:hAnsi="Lato"/>
                <w:sz w:val="22"/>
                <w:szCs w:val="22"/>
              </w:rPr>
              <w:t>2</w:t>
            </w:r>
            <w:r w:rsidR="003106F2" w:rsidRPr="0029634D">
              <w:rPr>
                <w:rFonts w:ascii="Lato" w:hAnsi="Lato"/>
                <w:sz w:val="22"/>
                <w:szCs w:val="22"/>
              </w:rPr>
              <w:t>228</w:t>
            </w:r>
            <w:r w:rsidRPr="0029634D">
              <w:rPr>
                <w:rFonts w:ascii="Lato" w:hAnsi="Lato"/>
                <w:sz w:val="22"/>
                <w:szCs w:val="22"/>
              </w:rPr>
              <w:t xml:space="preserve"> (6</w:t>
            </w:r>
            <w:r w:rsidR="003106F2" w:rsidRPr="0029634D">
              <w:rPr>
                <w:rFonts w:ascii="Lato" w:hAnsi="Lato"/>
                <w:sz w:val="22"/>
                <w:szCs w:val="22"/>
              </w:rPr>
              <w:t>0</w:t>
            </w:r>
            <w:r w:rsidRPr="0029634D">
              <w:rPr>
                <w:rFonts w:ascii="Lato" w:hAnsi="Lato"/>
                <w:sz w:val="22"/>
                <w:szCs w:val="22"/>
              </w:rPr>
              <w:t>% female)</w:t>
            </w:r>
          </w:p>
        </w:tc>
      </w:tr>
      <w:tr w:rsidR="00C0339A" w:rsidRPr="0029634D" w14:paraId="1F322AAE" w14:textId="77777777" w:rsidTr="00A8767C">
        <w:tc>
          <w:tcPr>
            <w:tcW w:w="404" w:type="dxa"/>
          </w:tcPr>
          <w:p w14:paraId="48BFDF93" w14:textId="770E868F" w:rsidR="00C0339A" w:rsidRPr="0029634D" w:rsidRDefault="00C0339A" w:rsidP="000953BB">
            <w:pPr>
              <w:spacing w:before="120" w:after="120"/>
              <w:jc w:val="both"/>
              <w:rPr>
                <w:rFonts w:ascii="Lato" w:hAnsi="Lato"/>
                <w:sz w:val="22"/>
                <w:szCs w:val="22"/>
              </w:rPr>
            </w:pPr>
            <w:r w:rsidRPr="0029634D">
              <w:rPr>
                <w:rFonts w:ascii="Lato" w:hAnsi="Lato"/>
                <w:sz w:val="22"/>
                <w:szCs w:val="22"/>
              </w:rPr>
              <w:t>9</w:t>
            </w:r>
          </w:p>
        </w:tc>
        <w:tc>
          <w:tcPr>
            <w:tcW w:w="3739" w:type="dxa"/>
          </w:tcPr>
          <w:p w14:paraId="03F0ECAD" w14:textId="245478C2" w:rsidR="00C0339A" w:rsidRPr="0029634D" w:rsidRDefault="00C0339A" w:rsidP="000953BB">
            <w:pPr>
              <w:spacing w:before="120" w:after="120"/>
              <w:jc w:val="both"/>
              <w:rPr>
                <w:rFonts w:ascii="Lato" w:hAnsi="Lato"/>
                <w:sz w:val="22"/>
                <w:szCs w:val="22"/>
                <w:lang w:val="en-US"/>
              </w:rPr>
            </w:pPr>
            <w:r w:rsidRPr="0029634D">
              <w:rPr>
                <w:rFonts w:ascii="Lato" w:hAnsi="Lato"/>
                <w:sz w:val="22"/>
                <w:szCs w:val="22"/>
                <w:lang w:val="en-US"/>
              </w:rPr>
              <w:t>Research fellows</w:t>
            </w:r>
          </w:p>
        </w:tc>
        <w:tc>
          <w:tcPr>
            <w:tcW w:w="2131" w:type="dxa"/>
          </w:tcPr>
          <w:p w14:paraId="4CB4519C" w14:textId="753B91BB" w:rsidR="00C0339A" w:rsidRPr="0029634D" w:rsidRDefault="00C0339A" w:rsidP="000953BB">
            <w:pPr>
              <w:spacing w:before="120" w:after="120"/>
              <w:jc w:val="both"/>
              <w:rPr>
                <w:rFonts w:ascii="Lato" w:hAnsi="Lato"/>
                <w:sz w:val="22"/>
                <w:szCs w:val="22"/>
              </w:rPr>
            </w:pPr>
            <w:r w:rsidRPr="0029634D">
              <w:rPr>
                <w:rFonts w:ascii="Lato" w:hAnsi="Lato"/>
                <w:sz w:val="22"/>
                <w:szCs w:val="22"/>
              </w:rPr>
              <w:t>6</w:t>
            </w:r>
          </w:p>
        </w:tc>
        <w:tc>
          <w:tcPr>
            <w:tcW w:w="1936" w:type="dxa"/>
          </w:tcPr>
          <w:p w14:paraId="3CABA051" w14:textId="108F0305" w:rsidR="00C0339A" w:rsidRPr="0029634D" w:rsidRDefault="00E302FA" w:rsidP="000953BB">
            <w:pPr>
              <w:spacing w:before="120" w:after="120"/>
              <w:jc w:val="both"/>
              <w:rPr>
                <w:rFonts w:ascii="Lato" w:hAnsi="Lato"/>
                <w:sz w:val="22"/>
                <w:szCs w:val="22"/>
              </w:rPr>
            </w:pPr>
            <w:r w:rsidRPr="0029634D">
              <w:rPr>
                <w:rFonts w:ascii="Lato" w:hAnsi="Lato"/>
                <w:sz w:val="22"/>
                <w:szCs w:val="22"/>
              </w:rPr>
              <w:t>Planned for</w:t>
            </w:r>
            <w:r w:rsidR="00766478" w:rsidRPr="0029634D">
              <w:rPr>
                <w:rFonts w:ascii="Lato" w:hAnsi="Lato"/>
                <w:sz w:val="22"/>
                <w:szCs w:val="22"/>
              </w:rPr>
              <w:t xml:space="preserve"> </w:t>
            </w:r>
            <w:r w:rsidR="00FC7EC4">
              <w:rPr>
                <w:rFonts w:ascii="Lato" w:hAnsi="Lato"/>
                <w:sz w:val="22"/>
                <w:szCs w:val="22"/>
              </w:rPr>
              <w:t xml:space="preserve">Y2 </w:t>
            </w:r>
            <w:r w:rsidR="00766478" w:rsidRPr="0029634D">
              <w:rPr>
                <w:rFonts w:ascii="Lato" w:hAnsi="Lato"/>
                <w:sz w:val="22"/>
                <w:szCs w:val="22"/>
              </w:rPr>
              <w:t>and Y3</w:t>
            </w:r>
          </w:p>
        </w:tc>
      </w:tr>
      <w:tr w:rsidR="00C0339A" w:rsidRPr="0029634D" w14:paraId="1692F7FB" w14:textId="77777777" w:rsidTr="00A8767C">
        <w:tc>
          <w:tcPr>
            <w:tcW w:w="404" w:type="dxa"/>
          </w:tcPr>
          <w:p w14:paraId="53F7C536" w14:textId="7370243C" w:rsidR="00C0339A" w:rsidRPr="0029634D" w:rsidRDefault="00C0339A" w:rsidP="000953BB">
            <w:pPr>
              <w:spacing w:before="120" w:after="120"/>
              <w:jc w:val="both"/>
              <w:rPr>
                <w:rFonts w:ascii="Lato" w:hAnsi="Lato"/>
                <w:sz w:val="22"/>
                <w:szCs w:val="22"/>
              </w:rPr>
            </w:pPr>
            <w:r w:rsidRPr="0029634D">
              <w:rPr>
                <w:rFonts w:ascii="Lato" w:hAnsi="Lato"/>
                <w:sz w:val="22"/>
                <w:szCs w:val="22"/>
              </w:rPr>
              <w:t>10</w:t>
            </w:r>
          </w:p>
        </w:tc>
        <w:tc>
          <w:tcPr>
            <w:tcW w:w="3739" w:type="dxa"/>
          </w:tcPr>
          <w:p w14:paraId="63557F88" w14:textId="7478FDDE" w:rsidR="00C0339A" w:rsidRPr="0029634D" w:rsidRDefault="007E3913" w:rsidP="000953BB">
            <w:pPr>
              <w:spacing w:before="120" w:after="120"/>
              <w:jc w:val="both"/>
              <w:rPr>
                <w:rFonts w:ascii="Lato" w:hAnsi="Lato"/>
                <w:sz w:val="22"/>
                <w:szCs w:val="22"/>
              </w:rPr>
            </w:pPr>
            <w:r w:rsidRPr="0029634D">
              <w:rPr>
                <w:rFonts w:ascii="Lato" w:hAnsi="Lato"/>
                <w:sz w:val="22"/>
                <w:szCs w:val="22"/>
                <w:lang w:val="en-US"/>
              </w:rPr>
              <w:t>Y</w:t>
            </w:r>
            <w:r w:rsidR="00C0339A" w:rsidRPr="0029634D">
              <w:rPr>
                <w:rFonts w:ascii="Lato" w:hAnsi="Lato"/>
                <w:sz w:val="22"/>
                <w:szCs w:val="22"/>
                <w:lang w:val="en-US"/>
              </w:rPr>
              <w:t xml:space="preserve">outh/children clubs/networks </w:t>
            </w:r>
          </w:p>
        </w:tc>
        <w:tc>
          <w:tcPr>
            <w:tcW w:w="2131" w:type="dxa"/>
          </w:tcPr>
          <w:p w14:paraId="620A7938" w14:textId="0A03B57F" w:rsidR="00C0339A" w:rsidRPr="0029634D" w:rsidRDefault="007E3913" w:rsidP="000953BB">
            <w:pPr>
              <w:spacing w:before="120" w:after="120"/>
              <w:jc w:val="both"/>
              <w:rPr>
                <w:rFonts w:ascii="Lato" w:hAnsi="Lato"/>
                <w:sz w:val="22"/>
                <w:szCs w:val="22"/>
              </w:rPr>
            </w:pPr>
            <w:r w:rsidRPr="0029634D">
              <w:rPr>
                <w:rFonts w:ascii="Lato" w:hAnsi="Lato"/>
                <w:sz w:val="22"/>
                <w:szCs w:val="22"/>
              </w:rPr>
              <w:t xml:space="preserve">30 </w:t>
            </w:r>
            <w:r w:rsidRPr="0029634D">
              <w:rPr>
                <w:rFonts w:ascii="Lato" w:hAnsi="Lato"/>
                <w:sz w:val="22"/>
                <w:szCs w:val="22"/>
                <w:lang w:val="en-US"/>
              </w:rPr>
              <w:t xml:space="preserve">(50% </w:t>
            </w:r>
            <w:r w:rsidR="000622B9">
              <w:rPr>
                <w:rFonts w:ascii="Lato" w:hAnsi="Lato"/>
                <w:sz w:val="22"/>
                <w:szCs w:val="22"/>
                <w:lang w:val="en-US"/>
              </w:rPr>
              <w:t>G</w:t>
            </w:r>
            <w:r w:rsidRPr="0029634D">
              <w:rPr>
                <w:rFonts w:ascii="Lato" w:hAnsi="Lato"/>
                <w:sz w:val="22"/>
                <w:szCs w:val="22"/>
                <w:lang w:val="en-US"/>
              </w:rPr>
              <w:t>irls representative).</w:t>
            </w:r>
          </w:p>
        </w:tc>
        <w:tc>
          <w:tcPr>
            <w:tcW w:w="1936" w:type="dxa"/>
          </w:tcPr>
          <w:p w14:paraId="46D93A00" w14:textId="376DEF1D" w:rsidR="00C0339A" w:rsidRPr="0029634D" w:rsidRDefault="00645A95" w:rsidP="000953BB">
            <w:pPr>
              <w:spacing w:before="120" w:after="120"/>
              <w:jc w:val="both"/>
              <w:rPr>
                <w:rFonts w:ascii="Lato" w:eastAsia="Lato" w:hAnsi="Lato" w:cs="Lato"/>
                <w:sz w:val="22"/>
                <w:szCs w:val="22"/>
              </w:rPr>
            </w:pPr>
            <w:r w:rsidRPr="0029634D">
              <w:rPr>
                <w:rFonts w:ascii="Lato" w:hAnsi="Lato"/>
                <w:sz w:val="22"/>
                <w:szCs w:val="22"/>
              </w:rPr>
              <w:t>2</w:t>
            </w:r>
            <w:r w:rsidR="005B6588" w:rsidRPr="0029634D">
              <w:rPr>
                <w:rFonts w:ascii="Lato" w:hAnsi="Lato"/>
                <w:sz w:val="22"/>
                <w:szCs w:val="22"/>
              </w:rPr>
              <w:t>1</w:t>
            </w:r>
            <w:r w:rsidRPr="0029634D">
              <w:rPr>
                <w:rFonts w:ascii="Lato" w:hAnsi="Lato"/>
                <w:sz w:val="22"/>
                <w:szCs w:val="22"/>
              </w:rPr>
              <w:t>6</w:t>
            </w:r>
            <w:r w:rsidR="07ACB45C" w:rsidRPr="239AE3BB">
              <w:rPr>
                <w:rFonts w:ascii="Lato" w:hAnsi="Lato"/>
                <w:sz w:val="22"/>
                <w:szCs w:val="22"/>
              </w:rPr>
              <w:t xml:space="preserve"> (54% Girls)</w:t>
            </w:r>
            <w:r w:rsidR="5398907F" w:rsidRPr="239AE3BB">
              <w:rPr>
                <w:rFonts w:ascii="Lato" w:hAnsi="Lato"/>
                <w:sz w:val="22"/>
                <w:szCs w:val="22"/>
              </w:rPr>
              <w:t xml:space="preserve"> </w:t>
            </w:r>
            <w:r w:rsidR="5398907F" w:rsidRPr="006B3774">
              <w:rPr>
                <w:rFonts w:ascii="Lato" w:eastAsia="Lato" w:hAnsi="Lato" w:cs="Lato"/>
                <w:sz w:val="18"/>
                <w:szCs w:val="18"/>
              </w:rPr>
              <w:t xml:space="preserve">Additional activities, including network </w:t>
            </w:r>
            <w:r w:rsidR="5398907F" w:rsidRPr="006B3774">
              <w:rPr>
                <w:rFonts w:ascii="Lato" w:eastAsia="Lato" w:hAnsi="Lato" w:cs="Lato"/>
                <w:sz w:val="18"/>
                <w:szCs w:val="18"/>
              </w:rPr>
              <w:lastRenderedPageBreak/>
              <w:t xml:space="preserve">formation </w:t>
            </w:r>
            <w:r w:rsidR="269713B8" w:rsidRPr="239AE3BB">
              <w:rPr>
                <w:rFonts w:ascii="Lato" w:eastAsia="Lato" w:hAnsi="Lato" w:cs="Lato"/>
                <w:sz w:val="18"/>
                <w:szCs w:val="18"/>
              </w:rPr>
              <w:t xml:space="preserve">at Palika level </w:t>
            </w:r>
            <w:r w:rsidR="5398907F" w:rsidRPr="006B3774">
              <w:rPr>
                <w:rFonts w:ascii="Lato" w:eastAsia="Lato" w:hAnsi="Lato" w:cs="Lato"/>
                <w:sz w:val="18"/>
                <w:szCs w:val="18"/>
              </w:rPr>
              <w:t>and child rights orientation, led to higher participation, exceeding the original target.</w:t>
            </w:r>
          </w:p>
        </w:tc>
      </w:tr>
      <w:tr w:rsidR="00C0339A" w:rsidRPr="0029634D" w14:paraId="61745DEB" w14:textId="77777777" w:rsidTr="00A8767C">
        <w:tc>
          <w:tcPr>
            <w:tcW w:w="404" w:type="dxa"/>
          </w:tcPr>
          <w:p w14:paraId="543F01E9" w14:textId="26407F30" w:rsidR="00C0339A" w:rsidRPr="0029634D" w:rsidRDefault="00C0339A" w:rsidP="000953BB">
            <w:pPr>
              <w:spacing w:before="120" w:after="120"/>
              <w:jc w:val="both"/>
              <w:rPr>
                <w:rFonts w:ascii="Lato" w:hAnsi="Lato"/>
                <w:sz w:val="22"/>
                <w:szCs w:val="22"/>
              </w:rPr>
            </w:pPr>
            <w:r w:rsidRPr="0029634D">
              <w:rPr>
                <w:rFonts w:ascii="Lato" w:hAnsi="Lato"/>
                <w:sz w:val="22"/>
                <w:szCs w:val="22"/>
              </w:rPr>
              <w:lastRenderedPageBreak/>
              <w:t>11</w:t>
            </w:r>
          </w:p>
        </w:tc>
        <w:tc>
          <w:tcPr>
            <w:tcW w:w="3739" w:type="dxa"/>
          </w:tcPr>
          <w:p w14:paraId="10392575" w14:textId="6BD6D316" w:rsidR="00C0339A" w:rsidRPr="0029634D" w:rsidRDefault="00C0339A" w:rsidP="000953BB">
            <w:pPr>
              <w:spacing w:before="120" w:after="120"/>
              <w:jc w:val="both"/>
              <w:rPr>
                <w:rFonts w:ascii="Lato" w:hAnsi="Lato"/>
                <w:sz w:val="22"/>
                <w:szCs w:val="22"/>
                <w:lang w:val="en-US"/>
              </w:rPr>
            </w:pPr>
            <w:r w:rsidRPr="0029634D">
              <w:rPr>
                <w:rFonts w:ascii="Lato" w:hAnsi="Lato"/>
                <w:sz w:val="22"/>
                <w:szCs w:val="22"/>
                <w:lang w:val="en-US"/>
              </w:rPr>
              <w:t xml:space="preserve">The project expects to reach </w:t>
            </w:r>
            <w:r w:rsidR="001A5A41">
              <w:rPr>
                <w:rFonts w:ascii="Lato" w:hAnsi="Lato"/>
                <w:sz w:val="22"/>
                <w:szCs w:val="22"/>
                <w:lang w:val="en-US"/>
              </w:rPr>
              <w:t xml:space="preserve">children </w:t>
            </w:r>
            <w:r w:rsidRPr="0029634D">
              <w:rPr>
                <w:rFonts w:ascii="Lato" w:hAnsi="Lato"/>
                <w:sz w:val="22"/>
                <w:szCs w:val="22"/>
                <w:lang w:val="en-US"/>
              </w:rPr>
              <w:t>aged between 5-12 years (final beneficiaries).</w:t>
            </w:r>
          </w:p>
        </w:tc>
        <w:tc>
          <w:tcPr>
            <w:tcW w:w="2131" w:type="dxa"/>
          </w:tcPr>
          <w:p w14:paraId="7B5EBCDC" w14:textId="4D38BA76" w:rsidR="00C0339A" w:rsidRPr="0029634D" w:rsidRDefault="007E3913" w:rsidP="000953BB">
            <w:pPr>
              <w:spacing w:before="120" w:after="120"/>
              <w:jc w:val="both"/>
              <w:rPr>
                <w:rFonts w:ascii="Lato" w:hAnsi="Lato"/>
                <w:sz w:val="22"/>
                <w:szCs w:val="22"/>
              </w:rPr>
            </w:pPr>
            <w:r w:rsidRPr="0029634D">
              <w:rPr>
                <w:rFonts w:ascii="Lato" w:hAnsi="Lato"/>
                <w:sz w:val="22"/>
                <w:szCs w:val="22"/>
                <w:lang w:val="en-US"/>
              </w:rPr>
              <w:t>70,211 children (G</w:t>
            </w:r>
            <w:r w:rsidR="000622B9">
              <w:rPr>
                <w:rFonts w:ascii="Lato" w:hAnsi="Lato"/>
                <w:sz w:val="22"/>
                <w:szCs w:val="22"/>
                <w:lang w:val="en-US"/>
              </w:rPr>
              <w:t>irls</w:t>
            </w:r>
            <w:r w:rsidRPr="0029634D">
              <w:rPr>
                <w:rFonts w:ascii="Lato" w:hAnsi="Lato"/>
                <w:sz w:val="22"/>
                <w:szCs w:val="22"/>
                <w:lang w:val="en-US"/>
              </w:rPr>
              <w:t>: 38,127, B</w:t>
            </w:r>
            <w:r w:rsidR="000622B9">
              <w:rPr>
                <w:rFonts w:ascii="Lato" w:hAnsi="Lato"/>
                <w:sz w:val="22"/>
                <w:szCs w:val="22"/>
                <w:lang w:val="en-US"/>
              </w:rPr>
              <w:t>oys</w:t>
            </w:r>
            <w:r w:rsidRPr="0029634D">
              <w:rPr>
                <w:rFonts w:ascii="Lato" w:hAnsi="Lato"/>
                <w:sz w:val="22"/>
                <w:szCs w:val="22"/>
                <w:lang w:val="en-US"/>
              </w:rPr>
              <w:t>: 32,084)</w:t>
            </w:r>
          </w:p>
        </w:tc>
        <w:tc>
          <w:tcPr>
            <w:tcW w:w="1936" w:type="dxa"/>
          </w:tcPr>
          <w:p w14:paraId="7C804F6F" w14:textId="0D2EA0FA" w:rsidR="00C0339A" w:rsidRPr="0029634D" w:rsidRDefault="00645A95" w:rsidP="000953BB">
            <w:pPr>
              <w:spacing w:before="120" w:after="120"/>
              <w:jc w:val="both"/>
              <w:rPr>
                <w:rFonts w:ascii="Lato" w:hAnsi="Lato"/>
                <w:sz w:val="22"/>
                <w:szCs w:val="22"/>
              </w:rPr>
            </w:pPr>
            <w:r w:rsidRPr="0029634D">
              <w:rPr>
                <w:rFonts w:ascii="Lato" w:hAnsi="Lato"/>
                <w:sz w:val="22"/>
                <w:szCs w:val="22"/>
              </w:rPr>
              <w:t>10,533 (G</w:t>
            </w:r>
            <w:r w:rsidR="000622B9">
              <w:rPr>
                <w:rFonts w:ascii="Lato" w:hAnsi="Lato"/>
                <w:sz w:val="22"/>
                <w:szCs w:val="22"/>
              </w:rPr>
              <w:t>irls</w:t>
            </w:r>
            <w:r w:rsidRPr="0029634D">
              <w:rPr>
                <w:rFonts w:ascii="Lato" w:hAnsi="Lato"/>
                <w:sz w:val="22"/>
                <w:szCs w:val="22"/>
              </w:rPr>
              <w:t>: 5626 and B</w:t>
            </w:r>
            <w:r w:rsidR="000622B9">
              <w:rPr>
                <w:rFonts w:ascii="Lato" w:hAnsi="Lato"/>
                <w:sz w:val="22"/>
                <w:szCs w:val="22"/>
              </w:rPr>
              <w:t>oys</w:t>
            </w:r>
            <w:r w:rsidRPr="0029634D">
              <w:rPr>
                <w:rFonts w:ascii="Lato" w:hAnsi="Lato"/>
                <w:sz w:val="22"/>
                <w:szCs w:val="22"/>
              </w:rPr>
              <w:t>: 4907)</w:t>
            </w:r>
          </w:p>
        </w:tc>
      </w:tr>
    </w:tbl>
    <w:p w14:paraId="3F5642A4" w14:textId="0E4A5073" w:rsidR="00176F2B" w:rsidRDefault="00871047" w:rsidP="00811B71">
      <w:pPr>
        <w:spacing w:before="120" w:after="120"/>
        <w:ind w:left="720"/>
        <w:jc w:val="both"/>
        <w:rPr>
          <w:rFonts w:ascii="Lato" w:hAnsi="Lato"/>
          <w:sz w:val="22"/>
          <w:szCs w:val="22"/>
        </w:rPr>
      </w:pPr>
      <w:r w:rsidRPr="0029634D">
        <w:rPr>
          <w:rFonts w:ascii="Lato" w:hAnsi="Lato"/>
          <w:sz w:val="22"/>
          <w:szCs w:val="22"/>
        </w:rPr>
        <w:t>The above</w:t>
      </w:r>
      <w:r w:rsidR="003F411C" w:rsidRPr="0029634D">
        <w:rPr>
          <w:rFonts w:ascii="Lato" w:hAnsi="Lato"/>
          <w:sz w:val="22"/>
          <w:szCs w:val="22"/>
        </w:rPr>
        <w:t xml:space="preserve"> table shows</w:t>
      </w:r>
      <w:r w:rsidR="003C5A17" w:rsidRPr="0029634D">
        <w:rPr>
          <w:rFonts w:ascii="Lato" w:hAnsi="Lato"/>
          <w:sz w:val="22"/>
          <w:szCs w:val="22"/>
        </w:rPr>
        <w:t xml:space="preserve"> that</w:t>
      </w:r>
      <w:r w:rsidR="003F411C" w:rsidRPr="0029634D">
        <w:rPr>
          <w:rFonts w:ascii="Lato" w:hAnsi="Lato"/>
          <w:sz w:val="22"/>
          <w:szCs w:val="22"/>
        </w:rPr>
        <w:t xml:space="preserve"> t</w:t>
      </w:r>
      <w:r w:rsidR="00AE6F38" w:rsidRPr="0029634D">
        <w:rPr>
          <w:rFonts w:ascii="Lato" w:hAnsi="Lato"/>
          <w:sz w:val="22"/>
          <w:szCs w:val="22"/>
        </w:rPr>
        <w:t>he project achieved more than the planned targets in engaging parents/caregivers and community members, youth/child clubs and networks, and provincial government representatives</w:t>
      </w:r>
      <w:r w:rsidR="00FC7EC4">
        <w:rPr>
          <w:rFonts w:ascii="Lato" w:hAnsi="Lato"/>
          <w:sz w:val="22"/>
          <w:szCs w:val="22"/>
        </w:rPr>
        <w:t>.</w:t>
      </w:r>
      <w:r w:rsidR="009C72FC" w:rsidRPr="0029634D">
        <w:rPr>
          <w:rFonts w:ascii="Lato" w:hAnsi="Lato"/>
          <w:sz w:val="22"/>
          <w:szCs w:val="22"/>
        </w:rPr>
        <w:t xml:space="preserve"> </w:t>
      </w:r>
      <w:r w:rsidR="00FC7EC4">
        <w:rPr>
          <w:rFonts w:ascii="Lato" w:hAnsi="Lato"/>
          <w:sz w:val="22"/>
          <w:szCs w:val="22"/>
        </w:rPr>
        <w:t xml:space="preserve">This is </w:t>
      </w:r>
      <w:r w:rsidR="009C72FC" w:rsidRPr="0029634D">
        <w:rPr>
          <w:rFonts w:ascii="Lato" w:hAnsi="Lato"/>
          <w:sz w:val="22"/>
          <w:szCs w:val="22"/>
        </w:rPr>
        <w:t xml:space="preserve">because </w:t>
      </w:r>
      <w:r w:rsidR="00D76914" w:rsidRPr="0029634D">
        <w:rPr>
          <w:rFonts w:ascii="Lato" w:hAnsi="Lato"/>
          <w:sz w:val="22"/>
          <w:szCs w:val="22"/>
        </w:rPr>
        <w:t xml:space="preserve">more parents joined parents peer support groups, child club networks </w:t>
      </w:r>
      <w:r w:rsidR="00FC7EC4">
        <w:rPr>
          <w:rFonts w:ascii="Lato" w:hAnsi="Lato"/>
          <w:sz w:val="22"/>
          <w:szCs w:val="22"/>
        </w:rPr>
        <w:t>were</w:t>
      </w:r>
      <w:r w:rsidR="00D76914" w:rsidRPr="0029634D">
        <w:rPr>
          <w:rFonts w:ascii="Lato" w:hAnsi="Lato"/>
          <w:sz w:val="22"/>
          <w:szCs w:val="22"/>
        </w:rPr>
        <w:t xml:space="preserve"> formed in all municipalities, and more provincial government representatives were reached through project kick</w:t>
      </w:r>
      <w:r w:rsidR="00FC7EC4">
        <w:rPr>
          <w:rFonts w:ascii="Lato" w:hAnsi="Lato"/>
          <w:sz w:val="22"/>
          <w:szCs w:val="22"/>
        </w:rPr>
        <w:t>-</w:t>
      </w:r>
      <w:r w:rsidR="00D76914" w:rsidRPr="0029634D">
        <w:rPr>
          <w:rFonts w:ascii="Lato" w:hAnsi="Lato"/>
          <w:sz w:val="22"/>
          <w:szCs w:val="22"/>
        </w:rPr>
        <w:t>off</w:t>
      </w:r>
      <w:r w:rsidR="00FC7EC4">
        <w:rPr>
          <w:rFonts w:ascii="Lato" w:hAnsi="Lato"/>
          <w:sz w:val="22"/>
          <w:szCs w:val="22"/>
        </w:rPr>
        <w:t xml:space="preserve"> meetings</w:t>
      </w:r>
      <w:r w:rsidR="00D76914" w:rsidRPr="0029634D">
        <w:rPr>
          <w:rFonts w:ascii="Lato" w:hAnsi="Lato"/>
          <w:sz w:val="22"/>
          <w:szCs w:val="22"/>
        </w:rPr>
        <w:t>, review meeting and monitoring visits.</w:t>
      </w:r>
      <w:r w:rsidR="00AE6F38" w:rsidRPr="0029634D">
        <w:rPr>
          <w:rFonts w:ascii="Lato" w:hAnsi="Lato"/>
          <w:sz w:val="22"/>
          <w:szCs w:val="22"/>
        </w:rPr>
        <w:t xml:space="preserve"> </w:t>
      </w:r>
    </w:p>
    <w:p w14:paraId="323821BB" w14:textId="1F9412E5" w:rsidR="00811B71" w:rsidRPr="0029634D" w:rsidRDefault="00D30BE1" w:rsidP="00811B71">
      <w:pPr>
        <w:spacing w:before="120" w:after="120"/>
        <w:ind w:left="720"/>
        <w:jc w:val="both"/>
        <w:rPr>
          <w:rFonts w:ascii="Lato" w:hAnsi="Lato"/>
          <w:sz w:val="22"/>
          <w:szCs w:val="22"/>
        </w:rPr>
      </w:pPr>
      <w:r>
        <w:rPr>
          <w:rFonts w:ascii="Lato" w:hAnsi="Lato"/>
          <w:sz w:val="22"/>
          <w:szCs w:val="22"/>
        </w:rPr>
        <w:t>The project</w:t>
      </w:r>
      <w:r w:rsidR="00AE6F38" w:rsidRPr="0029634D">
        <w:rPr>
          <w:rFonts w:ascii="Lato" w:hAnsi="Lato"/>
          <w:sz w:val="22"/>
          <w:szCs w:val="22"/>
        </w:rPr>
        <w:t xml:space="preserve"> met the set targets for most indicators, including CSOs, schools, </w:t>
      </w:r>
      <w:proofErr w:type="spellStart"/>
      <w:r w:rsidR="00AE6F38" w:rsidRPr="0029634D">
        <w:rPr>
          <w:rFonts w:ascii="Lato" w:hAnsi="Lato"/>
          <w:sz w:val="22"/>
          <w:szCs w:val="22"/>
        </w:rPr>
        <w:t>palikas</w:t>
      </w:r>
      <w:proofErr w:type="spellEnd"/>
      <w:r w:rsidR="00AE6F38" w:rsidRPr="0029634D">
        <w:rPr>
          <w:rFonts w:ascii="Lato" w:hAnsi="Lato"/>
          <w:sz w:val="22"/>
          <w:szCs w:val="22"/>
        </w:rPr>
        <w:t xml:space="preserve">, and key coordination committees. Some activities, such as engaging research fellows and SMC/PTA members, are planned for Year 2 and Year 3. The </w:t>
      </w:r>
      <w:r w:rsidR="00772170">
        <w:rPr>
          <w:rFonts w:ascii="Lato" w:hAnsi="Lato"/>
          <w:sz w:val="22"/>
          <w:szCs w:val="22"/>
        </w:rPr>
        <w:t xml:space="preserve">project has laid a strong foundation in Year </w:t>
      </w:r>
      <w:proofErr w:type="gramStart"/>
      <w:r w:rsidR="00772170">
        <w:rPr>
          <w:rFonts w:ascii="Lato" w:hAnsi="Lato"/>
          <w:sz w:val="22"/>
          <w:szCs w:val="22"/>
        </w:rPr>
        <w:t>1</w:t>
      </w:r>
      <w:proofErr w:type="gramEnd"/>
      <w:r w:rsidR="00772170">
        <w:rPr>
          <w:rFonts w:ascii="Lato" w:hAnsi="Lato"/>
          <w:sz w:val="22"/>
          <w:szCs w:val="22"/>
        </w:rPr>
        <w:t xml:space="preserve"> and the </w:t>
      </w:r>
      <w:r w:rsidR="00AE6F38" w:rsidRPr="0029634D">
        <w:rPr>
          <w:rFonts w:ascii="Lato" w:hAnsi="Lato"/>
          <w:sz w:val="22"/>
          <w:szCs w:val="22"/>
        </w:rPr>
        <w:t>final beneficiaries</w:t>
      </w:r>
      <w:r w:rsidR="00F76EBD">
        <w:rPr>
          <w:rFonts w:ascii="Lato" w:hAnsi="Lato"/>
          <w:sz w:val="22"/>
          <w:szCs w:val="22"/>
        </w:rPr>
        <w:t xml:space="preserve"> target </w:t>
      </w:r>
      <w:r w:rsidR="00F158BE">
        <w:rPr>
          <w:rFonts w:ascii="Lato" w:hAnsi="Lato"/>
          <w:sz w:val="22"/>
          <w:szCs w:val="22"/>
        </w:rPr>
        <w:t>i.e.,</w:t>
      </w:r>
      <w:r w:rsidR="00F76EBD">
        <w:rPr>
          <w:rFonts w:ascii="Lato" w:hAnsi="Lato"/>
          <w:sz w:val="22"/>
          <w:szCs w:val="22"/>
        </w:rPr>
        <w:t xml:space="preserve"> </w:t>
      </w:r>
      <w:r w:rsidR="00AE6F38" w:rsidRPr="0029634D">
        <w:rPr>
          <w:rFonts w:ascii="Lato" w:hAnsi="Lato"/>
          <w:sz w:val="22"/>
          <w:szCs w:val="22"/>
        </w:rPr>
        <w:t>children aged 5–12</w:t>
      </w:r>
      <w:r w:rsidR="00F76EBD">
        <w:rPr>
          <w:rFonts w:ascii="Lato" w:hAnsi="Lato"/>
          <w:sz w:val="22"/>
          <w:szCs w:val="22"/>
        </w:rPr>
        <w:t xml:space="preserve"> </w:t>
      </w:r>
      <w:r w:rsidR="00AE6F38" w:rsidRPr="0029634D">
        <w:rPr>
          <w:rFonts w:ascii="Lato" w:hAnsi="Lato"/>
          <w:sz w:val="22"/>
          <w:szCs w:val="22"/>
        </w:rPr>
        <w:t>will be reached progressively throughout the project period.</w:t>
      </w:r>
    </w:p>
    <w:p w14:paraId="029A242D" w14:textId="628A694C" w:rsidR="001B5049" w:rsidRPr="0029634D" w:rsidRDefault="001B5049" w:rsidP="001B5049">
      <w:pPr>
        <w:numPr>
          <w:ilvl w:val="1"/>
          <w:numId w:val="3"/>
        </w:numPr>
        <w:tabs>
          <w:tab w:val="clear" w:pos="792"/>
          <w:tab w:val="num" w:pos="851"/>
        </w:tabs>
        <w:spacing w:before="120" w:after="120"/>
        <w:ind w:left="851" w:hanging="567"/>
        <w:jc w:val="both"/>
        <w:rPr>
          <w:rFonts w:ascii="Lato" w:hAnsi="Lato"/>
          <w:sz w:val="22"/>
          <w:szCs w:val="22"/>
        </w:rPr>
      </w:pPr>
      <w:r w:rsidRPr="0029634D">
        <w:rPr>
          <w:rFonts w:ascii="Lato" w:hAnsi="Lato"/>
          <w:sz w:val="22"/>
          <w:szCs w:val="22"/>
        </w:rPr>
        <w:t>Country (</w:t>
      </w:r>
      <w:proofErr w:type="spellStart"/>
      <w:r w:rsidRPr="0029634D">
        <w:rPr>
          <w:rFonts w:ascii="Lato" w:hAnsi="Lato"/>
          <w:sz w:val="22"/>
          <w:szCs w:val="22"/>
        </w:rPr>
        <w:t>ies</w:t>
      </w:r>
      <w:proofErr w:type="spellEnd"/>
      <w:r w:rsidRPr="0029634D">
        <w:rPr>
          <w:rFonts w:ascii="Lato" w:hAnsi="Lato"/>
          <w:sz w:val="22"/>
          <w:szCs w:val="22"/>
        </w:rPr>
        <w:t>) in which the activities take place (if different from 1.7): Not Applicable</w:t>
      </w:r>
    </w:p>
    <w:p w14:paraId="38357012" w14:textId="10E76467" w:rsidR="00811B71" w:rsidRPr="0029634D" w:rsidRDefault="00EB1987" w:rsidP="00EB1987">
      <w:pPr>
        <w:tabs>
          <w:tab w:val="left" w:pos="7104"/>
        </w:tabs>
        <w:spacing w:before="120" w:after="120"/>
        <w:jc w:val="both"/>
        <w:rPr>
          <w:rFonts w:ascii="Lato" w:hAnsi="Lato"/>
          <w:sz w:val="22"/>
          <w:szCs w:val="22"/>
        </w:rPr>
      </w:pPr>
      <w:r>
        <w:rPr>
          <w:rFonts w:ascii="Lato" w:hAnsi="Lato"/>
          <w:sz w:val="22"/>
          <w:szCs w:val="22"/>
        </w:rPr>
        <w:tab/>
      </w:r>
    </w:p>
    <w:p w14:paraId="655726A5" w14:textId="77777777" w:rsidR="004A7F60" w:rsidRPr="0029634D" w:rsidRDefault="00A12C3B" w:rsidP="00FD1C47">
      <w:pPr>
        <w:keepNext/>
        <w:keepLines/>
        <w:numPr>
          <w:ilvl w:val="0"/>
          <w:numId w:val="3"/>
        </w:numPr>
        <w:pBdr>
          <w:bottom w:val="single" w:sz="4" w:space="1" w:color="auto"/>
        </w:pBdr>
        <w:spacing w:after="120"/>
        <w:ind w:left="357" w:hanging="357"/>
        <w:jc w:val="both"/>
        <w:rPr>
          <w:rFonts w:ascii="Lato" w:hAnsi="Lato"/>
          <w:b/>
          <w:sz w:val="22"/>
          <w:szCs w:val="22"/>
        </w:rPr>
      </w:pPr>
      <w:r w:rsidRPr="0029634D">
        <w:rPr>
          <w:rFonts w:ascii="Lato" w:hAnsi="Lato"/>
          <w:b/>
          <w:sz w:val="22"/>
          <w:szCs w:val="22"/>
        </w:rPr>
        <w:t xml:space="preserve">Assessment of </w:t>
      </w:r>
      <w:r w:rsidR="00146AFD" w:rsidRPr="0029634D">
        <w:rPr>
          <w:rFonts w:ascii="Lato" w:hAnsi="Lato"/>
          <w:b/>
          <w:sz w:val="22"/>
          <w:szCs w:val="22"/>
        </w:rPr>
        <w:t xml:space="preserve">the </w:t>
      </w:r>
      <w:r w:rsidRPr="0029634D">
        <w:rPr>
          <w:rFonts w:ascii="Lato" w:hAnsi="Lato"/>
          <w:b/>
          <w:sz w:val="22"/>
          <w:szCs w:val="22"/>
        </w:rPr>
        <w:t xml:space="preserve">implementation of </w:t>
      </w:r>
      <w:r w:rsidR="00146AFD" w:rsidRPr="0029634D">
        <w:rPr>
          <w:rFonts w:ascii="Lato" w:hAnsi="Lato"/>
          <w:b/>
          <w:sz w:val="22"/>
          <w:szCs w:val="22"/>
        </w:rPr>
        <w:t xml:space="preserve">the </w:t>
      </w:r>
      <w:r w:rsidR="00571593" w:rsidRPr="0029634D">
        <w:rPr>
          <w:rFonts w:ascii="Lato" w:hAnsi="Lato"/>
          <w:b/>
          <w:sz w:val="22"/>
          <w:szCs w:val="22"/>
        </w:rPr>
        <w:t>a</w:t>
      </w:r>
      <w:r w:rsidRPr="0029634D">
        <w:rPr>
          <w:rFonts w:ascii="Lato" w:hAnsi="Lato"/>
          <w:b/>
          <w:sz w:val="22"/>
          <w:szCs w:val="22"/>
        </w:rPr>
        <w:t>ction activities</w:t>
      </w:r>
      <w:r w:rsidR="00146AFD" w:rsidRPr="0029634D">
        <w:rPr>
          <w:rFonts w:ascii="Lato" w:hAnsi="Lato"/>
          <w:b/>
          <w:sz w:val="22"/>
          <w:szCs w:val="22"/>
        </w:rPr>
        <w:t xml:space="preserve"> and its results</w:t>
      </w:r>
    </w:p>
    <w:p w14:paraId="5B726407" w14:textId="77777777" w:rsidR="00554A5F" w:rsidRPr="0029634D" w:rsidRDefault="00554A5F" w:rsidP="004E7349">
      <w:pPr>
        <w:pStyle w:val="BodyText2"/>
        <w:keepNext/>
        <w:keepLines/>
        <w:numPr>
          <w:ilvl w:val="1"/>
          <w:numId w:val="3"/>
        </w:numPr>
        <w:pBdr>
          <w:top w:val="none" w:sz="0" w:space="0" w:color="auto"/>
          <w:left w:val="none" w:sz="0" w:space="0" w:color="auto"/>
          <w:bottom w:val="none" w:sz="0" w:space="0" w:color="auto"/>
          <w:right w:val="none" w:sz="0" w:space="0" w:color="auto"/>
        </w:pBdr>
        <w:tabs>
          <w:tab w:val="clear" w:pos="792"/>
          <w:tab w:val="num" w:pos="851"/>
        </w:tabs>
        <w:spacing w:before="120" w:after="120"/>
        <w:ind w:left="851" w:hanging="494"/>
        <w:jc w:val="both"/>
        <w:rPr>
          <w:rFonts w:ascii="Lato" w:hAnsi="Lato"/>
          <w:b/>
          <w:i w:val="0"/>
          <w:iCs w:val="0"/>
          <w:sz w:val="22"/>
          <w:szCs w:val="22"/>
        </w:rPr>
      </w:pPr>
      <w:r w:rsidRPr="0029634D">
        <w:rPr>
          <w:rFonts w:ascii="Lato" w:hAnsi="Lato"/>
          <w:b/>
          <w:i w:val="0"/>
          <w:iCs w:val="0"/>
          <w:sz w:val="22"/>
          <w:szCs w:val="22"/>
        </w:rPr>
        <w:t xml:space="preserve">Executive summary of the </w:t>
      </w:r>
      <w:r w:rsidR="00571593" w:rsidRPr="0029634D">
        <w:rPr>
          <w:rFonts w:ascii="Lato" w:hAnsi="Lato"/>
          <w:b/>
          <w:i w:val="0"/>
          <w:iCs w:val="0"/>
          <w:sz w:val="22"/>
          <w:szCs w:val="22"/>
        </w:rPr>
        <w:t>a</w:t>
      </w:r>
      <w:r w:rsidRPr="0029634D">
        <w:rPr>
          <w:rFonts w:ascii="Lato" w:hAnsi="Lato"/>
          <w:b/>
          <w:i w:val="0"/>
          <w:iCs w:val="0"/>
          <w:sz w:val="22"/>
          <w:szCs w:val="22"/>
        </w:rPr>
        <w:t>ction</w:t>
      </w:r>
    </w:p>
    <w:p w14:paraId="2B66347A" w14:textId="5509CB2A" w:rsidR="005719ED" w:rsidRPr="005719ED" w:rsidRDefault="005719ED" w:rsidP="003711ED">
      <w:pPr>
        <w:pStyle w:val="ListParagraph"/>
        <w:ind w:left="360"/>
        <w:rPr>
          <w:rFonts w:ascii="Lato" w:hAnsi="Lato"/>
        </w:rPr>
      </w:pPr>
      <w:r w:rsidRPr="005719ED">
        <w:rPr>
          <w:rFonts w:ascii="Lato" w:hAnsi="Lato"/>
        </w:rPr>
        <w:t xml:space="preserve">By the end of February 2025, the project made good progress in creating an enabling environment for strengthening civil society's role in promoting inclusive and equitable access to education. Notable achievements include the identification of 139 out-of-school children aged 5–12, of whom 44 (31.6%) have been enrolled, showing early success towards the target of 80% by 2027. The project also selected 30 model schools in coordination with local </w:t>
      </w:r>
      <w:proofErr w:type="spellStart"/>
      <w:r w:rsidRPr="005719ED">
        <w:rPr>
          <w:rFonts w:ascii="Lato" w:hAnsi="Lato"/>
        </w:rPr>
        <w:t>Palikas</w:t>
      </w:r>
      <w:proofErr w:type="spellEnd"/>
      <w:r w:rsidRPr="005719ED">
        <w:rPr>
          <w:rFonts w:ascii="Lato" w:hAnsi="Lato"/>
        </w:rPr>
        <w:t xml:space="preserve">, initiating the pathway for inclusive model school development. Gender and disability barriers in access to education </w:t>
      </w:r>
      <w:r w:rsidR="00780952">
        <w:rPr>
          <w:rFonts w:ascii="Lato" w:hAnsi="Lato"/>
        </w:rPr>
        <w:t>were</w:t>
      </w:r>
      <w:r w:rsidRPr="005719ED">
        <w:rPr>
          <w:rFonts w:ascii="Lato" w:hAnsi="Lato"/>
        </w:rPr>
        <w:t xml:space="preserve"> discussed and addressed at the community level through different initiatives, including parent peer support groups across all wards, awareness-raising campaigns, and school-at-home programs. Civil society engagement has progressed notably, with 10 grassroots CSOs selected, capacitated, and actively involved in local governance, leading to resource mobilization and advocacy planning. Youth involvement has also been a focus, with youth sounding board members and child club networks participating in leadership training, monitoring, and round table dialogue facilitation. One of the strongest achievements to date is the formation, reformation, and activation of 107 equity and inclusion structures, including 10 Disability Coordination Committees, 87 Personal Assistance Service Referral Committees, and 10 Girls Inclusive Education Networks, creating local mechanisms for inclusive education advocacy and implementation.</w:t>
      </w:r>
    </w:p>
    <w:p w14:paraId="0AF7F5FA" w14:textId="77777777" w:rsidR="005719ED" w:rsidRPr="005719ED" w:rsidRDefault="005719ED" w:rsidP="003711ED">
      <w:pPr>
        <w:pStyle w:val="ListParagraph"/>
        <w:ind w:left="360"/>
        <w:rPr>
          <w:rFonts w:ascii="Lato" w:hAnsi="Lato"/>
        </w:rPr>
      </w:pPr>
    </w:p>
    <w:p w14:paraId="66082E16" w14:textId="569024E7" w:rsidR="0041410B" w:rsidRDefault="005719ED" w:rsidP="002C167F">
      <w:pPr>
        <w:pStyle w:val="ListParagraph"/>
        <w:ind w:left="360"/>
        <w:rPr>
          <w:rFonts w:ascii="Lato" w:hAnsi="Lato"/>
        </w:rPr>
      </w:pPr>
      <w:r w:rsidRPr="005719ED">
        <w:rPr>
          <w:rFonts w:ascii="Lato" w:hAnsi="Lato"/>
        </w:rPr>
        <w:t xml:space="preserve">Looking ahead, Year 2 and Year 3 will focus on establishing inclusive model schools and resource hubs, capacity building of model and non-model </w:t>
      </w:r>
      <w:r w:rsidR="00817E63" w:rsidRPr="005719ED">
        <w:rPr>
          <w:rFonts w:ascii="Lato" w:hAnsi="Lato"/>
        </w:rPr>
        <w:t>schoolteachers</w:t>
      </w:r>
      <w:r w:rsidRPr="005719ED">
        <w:rPr>
          <w:rFonts w:ascii="Lato" w:hAnsi="Lato"/>
        </w:rPr>
        <w:t xml:space="preserve"> on equity, inclusion, inclusive education, and non-violent teaching, exposure visits to model schools, implementing Financial Support to Third Parties (FSTP), conducting youth-led research on equity and inclusion, and expanding advocacy efforts at various levels. Although training for teachers, School </w:t>
      </w:r>
      <w:r w:rsidRPr="005719ED">
        <w:rPr>
          <w:rFonts w:ascii="Lato" w:hAnsi="Lato"/>
        </w:rPr>
        <w:lastRenderedPageBreak/>
        <w:t>Management Committees (SMCs), and Parent-Teacher Association (PTA) members is planned for upcoming years, preparatory steps and coordination have already begun. The project is on track to meet its long-term targets through continued implementation, advocacy, and strategic collaboration. The strong foundation established in Year 1, combined with active stakeholder engagement, shows a positive path towards achieving inclusive and equitable education for all children in the project's working areas.</w:t>
      </w:r>
    </w:p>
    <w:p w14:paraId="345FD4B8" w14:textId="76FBAAFB" w:rsidR="239AE3BB" w:rsidRDefault="239AE3BB" w:rsidP="239AE3BB">
      <w:pPr>
        <w:pStyle w:val="ListParagraph"/>
        <w:ind w:left="360"/>
        <w:rPr>
          <w:rFonts w:ascii="Lato" w:hAnsi="Lato"/>
        </w:rPr>
      </w:pPr>
    </w:p>
    <w:p w14:paraId="55100CEF" w14:textId="77777777" w:rsidR="002C167F" w:rsidRPr="002C167F" w:rsidRDefault="002C167F" w:rsidP="002C167F">
      <w:pPr>
        <w:pStyle w:val="ListParagraph"/>
        <w:ind w:left="360"/>
        <w:rPr>
          <w:rFonts w:ascii="Lato" w:hAnsi="Lato"/>
        </w:rPr>
      </w:pPr>
    </w:p>
    <w:p w14:paraId="71E6D80C" w14:textId="77777777" w:rsidR="0019087E" w:rsidRPr="0029634D" w:rsidRDefault="0030215B" w:rsidP="001A7978">
      <w:pPr>
        <w:pStyle w:val="BodyText2"/>
        <w:keepNext/>
        <w:keepLines/>
        <w:numPr>
          <w:ilvl w:val="1"/>
          <w:numId w:val="3"/>
        </w:numPr>
        <w:pBdr>
          <w:top w:val="none" w:sz="0" w:space="0" w:color="auto"/>
          <w:left w:val="none" w:sz="0" w:space="0" w:color="auto"/>
          <w:bottom w:val="none" w:sz="0" w:space="0" w:color="auto"/>
          <w:right w:val="none" w:sz="0" w:space="0" w:color="auto"/>
        </w:pBdr>
        <w:tabs>
          <w:tab w:val="clear" w:pos="792"/>
          <w:tab w:val="num" w:pos="851"/>
        </w:tabs>
        <w:spacing w:before="120" w:after="120"/>
        <w:ind w:left="851" w:hanging="494"/>
        <w:jc w:val="both"/>
        <w:rPr>
          <w:rFonts w:ascii="Lato" w:hAnsi="Lato"/>
          <w:b/>
          <w:i w:val="0"/>
          <w:iCs w:val="0"/>
          <w:sz w:val="22"/>
          <w:szCs w:val="22"/>
        </w:rPr>
      </w:pPr>
      <w:r w:rsidRPr="0029634D">
        <w:rPr>
          <w:rFonts w:ascii="Lato" w:hAnsi="Lato"/>
          <w:b/>
          <w:i w:val="0"/>
          <w:sz w:val="22"/>
          <w:szCs w:val="22"/>
        </w:rPr>
        <w:t>R</w:t>
      </w:r>
      <w:r w:rsidR="00DF1DCE" w:rsidRPr="0029634D">
        <w:rPr>
          <w:rFonts w:ascii="Lato" w:hAnsi="Lato"/>
          <w:b/>
          <w:i w:val="0"/>
          <w:sz w:val="22"/>
          <w:szCs w:val="22"/>
        </w:rPr>
        <w:t>esults</w:t>
      </w:r>
      <w:r w:rsidR="00C16124" w:rsidRPr="0029634D">
        <w:rPr>
          <w:rFonts w:ascii="Lato" w:hAnsi="Lato"/>
          <w:sz w:val="22"/>
          <w:szCs w:val="22"/>
        </w:rPr>
        <w:t xml:space="preserve"> </w:t>
      </w:r>
      <w:r w:rsidRPr="0029634D">
        <w:rPr>
          <w:rFonts w:ascii="Lato" w:hAnsi="Lato"/>
          <w:b/>
          <w:i w:val="0"/>
          <w:sz w:val="22"/>
          <w:szCs w:val="22"/>
        </w:rPr>
        <w:t xml:space="preserve">and </w:t>
      </w:r>
      <w:r w:rsidR="00571593" w:rsidRPr="0029634D">
        <w:rPr>
          <w:rFonts w:ascii="Lato" w:hAnsi="Lato"/>
          <w:b/>
          <w:i w:val="0"/>
          <w:sz w:val="22"/>
          <w:szCs w:val="22"/>
        </w:rPr>
        <w:t>a</w:t>
      </w:r>
      <w:r w:rsidRPr="0029634D">
        <w:rPr>
          <w:rFonts w:ascii="Lato" w:hAnsi="Lato"/>
          <w:b/>
          <w:i w:val="0"/>
          <w:sz w:val="22"/>
          <w:szCs w:val="22"/>
        </w:rPr>
        <w:t xml:space="preserve">ctivities </w:t>
      </w:r>
    </w:p>
    <w:p w14:paraId="3FFB325B" w14:textId="77777777" w:rsidR="008173E8" w:rsidRPr="0029634D" w:rsidRDefault="008173E8" w:rsidP="009D40C1">
      <w:pPr>
        <w:spacing w:before="120" w:after="120"/>
        <w:ind w:left="851"/>
        <w:jc w:val="both"/>
        <w:rPr>
          <w:rFonts w:ascii="Lato" w:hAnsi="Lato"/>
          <w:iCs/>
          <w:sz w:val="22"/>
          <w:szCs w:val="22"/>
        </w:rPr>
      </w:pPr>
      <w:r w:rsidRPr="0029634D">
        <w:rPr>
          <w:rFonts w:ascii="Lato" w:hAnsi="Lato"/>
          <w:iCs/>
          <w:sz w:val="22"/>
          <w:szCs w:val="22"/>
        </w:rPr>
        <w:t>A. RESULTS</w:t>
      </w:r>
      <w:r w:rsidR="009F4752" w:rsidRPr="0029634D">
        <w:rPr>
          <w:rFonts w:ascii="Lato" w:hAnsi="Lato"/>
          <w:iCs/>
          <w:sz w:val="22"/>
          <w:szCs w:val="22"/>
        </w:rPr>
        <w:t xml:space="preserve"> (IMPACT, OUTCOMES, OUTPUTS)</w:t>
      </w:r>
    </w:p>
    <w:p w14:paraId="57350376" w14:textId="77777777" w:rsidR="00333B80" w:rsidRPr="0029634D" w:rsidRDefault="00333B80" w:rsidP="00333B80">
      <w:pPr>
        <w:pStyle w:val="BodyText2"/>
        <w:keepNext/>
        <w:keepLines/>
        <w:pBdr>
          <w:top w:val="none" w:sz="0" w:space="0" w:color="auto"/>
          <w:left w:val="none" w:sz="0" w:space="0" w:color="auto"/>
          <w:bottom w:val="none" w:sz="0" w:space="0" w:color="auto"/>
          <w:right w:val="none" w:sz="0" w:space="0" w:color="auto"/>
        </w:pBdr>
        <w:spacing w:before="120" w:after="120"/>
        <w:ind w:left="720"/>
        <w:jc w:val="both"/>
        <w:rPr>
          <w:rFonts w:ascii="Lato" w:hAnsi="Lato"/>
          <w:b/>
          <w:i w:val="0"/>
          <w:sz w:val="22"/>
          <w:szCs w:val="22"/>
          <w:u w:val="single"/>
        </w:rPr>
      </w:pPr>
      <w:r w:rsidRPr="0029634D">
        <w:rPr>
          <w:rFonts w:ascii="Lato" w:hAnsi="Lato"/>
          <w:b/>
          <w:i w:val="0"/>
          <w:sz w:val="22"/>
          <w:szCs w:val="22"/>
          <w:u w:val="single"/>
        </w:rPr>
        <w:t>Overall Objective – “To improve the participation of civil society in the education sector to increase effective and inclusive implementation of the national education policy”</w:t>
      </w:r>
    </w:p>
    <w:p w14:paraId="5E607512" w14:textId="185F95D0" w:rsidR="00582FCB" w:rsidRDefault="008B5EF2" w:rsidP="000D2344">
      <w:pPr>
        <w:spacing w:before="120" w:after="120"/>
        <w:ind w:left="851"/>
        <w:jc w:val="both"/>
        <w:rPr>
          <w:rFonts w:ascii="Lato" w:hAnsi="Lato"/>
          <w:iCs/>
          <w:sz w:val="22"/>
          <w:szCs w:val="22"/>
        </w:rPr>
      </w:pPr>
      <w:r w:rsidRPr="0029634D">
        <w:rPr>
          <w:rFonts w:ascii="Lato" w:hAnsi="Lato"/>
          <w:iCs/>
          <w:sz w:val="22"/>
          <w:szCs w:val="22"/>
        </w:rPr>
        <w:t xml:space="preserve">In the first year of the project, important groundwork has been laid to enhance civil society participation in the education </w:t>
      </w:r>
      <w:r w:rsidR="00BD221E" w:rsidRPr="0029634D">
        <w:rPr>
          <w:rFonts w:ascii="Lato" w:hAnsi="Lato"/>
          <w:iCs/>
          <w:sz w:val="22"/>
          <w:szCs w:val="22"/>
        </w:rPr>
        <w:t xml:space="preserve">sector </w:t>
      </w:r>
      <w:r w:rsidRPr="0029634D">
        <w:rPr>
          <w:rFonts w:ascii="Lato" w:hAnsi="Lato"/>
          <w:iCs/>
          <w:sz w:val="22"/>
          <w:szCs w:val="22"/>
        </w:rPr>
        <w:t xml:space="preserve">for effective and inclusive implementation of the national education policy. The project actively engaged </w:t>
      </w:r>
      <w:r w:rsidR="00992767">
        <w:rPr>
          <w:rFonts w:ascii="Lato" w:hAnsi="Lato"/>
          <w:iCs/>
          <w:sz w:val="22"/>
          <w:szCs w:val="22"/>
        </w:rPr>
        <w:t xml:space="preserve">with the </w:t>
      </w:r>
      <w:r w:rsidRPr="0029634D">
        <w:rPr>
          <w:rFonts w:ascii="Lato" w:hAnsi="Lato"/>
          <w:iCs/>
          <w:sz w:val="22"/>
          <w:szCs w:val="22"/>
        </w:rPr>
        <w:t>civil society organizations (CSOs) and local governments in policy gap analysis, meetings, and discussions</w:t>
      </w:r>
      <w:r w:rsidR="00992767">
        <w:rPr>
          <w:rFonts w:ascii="Lato" w:hAnsi="Lato"/>
          <w:iCs/>
          <w:sz w:val="22"/>
          <w:szCs w:val="22"/>
        </w:rPr>
        <w:t>,</w:t>
      </w:r>
      <w:r w:rsidRPr="0029634D">
        <w:rPr>
          <w:rFonts w:ascii="Lato" w:hAnsi="Lato"/>
          <w:iCs/>
          <w:sz w:val="22"/>
          <w:szCs w:val="22"/>
        </w:rPr>
        <w:t xml:space="preserve"> aiming to review and update the education policy, strategies, and plans</w:t>
      </w:r>
      <w:r w:rsidR="00992767">
        <w:rPr>
          <w:rFonts w:ascii="Lato" w:hAnsi="Lato"/>
          <w:iCs/>
          <w:sz w:val="22"/>
          <w:szCs w:val="22"/>
        </w:rPr>
        <w:t xml:space="preserve"> to make it more inclusive</w:t>
      </w:r>
      <w:r w:rsidRPr="0029634D">
        <w:rPr>
          <w:rFonts w:ascii="Lato" w:hAnsi="Lato"/>
          <w:iCs/>
          <w:sz w:val="22"/>
          <w:szCs w:val="22"/>
        </w:rPr>
        <w:t>. One CSO has been selected in each municipality and trained on advocacy, equity, and inclusive education, enabling them to coordinate and lobby with local governments for inclusive policy development and review.</w:t>
      </w:r>
    </w:p>
    <w:p w14:paraId="4A1C4F27" w14:textId="4F1DED11" w:rsidR="00582FCB" w:rsidRPr="0029634D" w:rsidRDefault="00582FCB" w:rsidP="0021726D">
      <w:pPr>
        <w:spacing w:before="120" w:after="120"/>
        <w:ind w:left="851"/>
        <w:jc w:val="both"/>
        <w:rPr>
          <w:rFonts w:ascii="Lato" w:hAnsi="Lato"/>
          <w:iCs/>
          <w:sz w:val="22"/>
          <w:szCs w:val="22"/>
        </w:rPr>
      </w:pPr>
      <w:r>
        <w:rPr>
          <w:rFonts w:ascii="Lato" w:hAnsi="Lato"/>
          <w:iCs/>
          <w:noProof/>
          <w:sz w:val="22"/>
          <w:szCs w:val="22"/>
          <w:lang w:eastAsia="en-GB"/>
        </w:rPr>
        <w:drawing>
          <wp:inline distT="0" distB="0" distL="0" distR="0" wp14:anchorId="06420525" wp14:editId="4C516B84">
            <wp:extent cx="5325745" cy="2971224"/>
            <wp:effectExtent l="0" t="0" r="8255" b="635"/>
            <wp:docPr id="1231801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9289" cy="2984359"/>
                    </a:xfrm>
                    <a:prstGeom prst="rect">
                      <a:avLst/>
                    </a:prstGeom>
                    <a:noFill/>
                  </pic:spPr>
                </pic:pic>
              </a:graphicData>
            </a:graphic>
          </wp:inline>
        </w:drawing>
      </w:r>
    </w:p>
    <w:p w14:paraId="00B80FE2" w14:textId="1D8DC98F" w:rsidR="00582FCB" w:rsidRDefault="00582FCB" w:rsidP="008B5EF2">
      <w:pPr>
        <w:spacing w:before="120" w:after="120"/>
        <w:ind w:left="851"/>
        <w:jc w:val="both"/>
        <w:rPr>
          <w:rFonts w:ascii="Lato" w:hAnsi="Lato"/>
          <w:iCs/>
          <w:sz w:val="22"/>
          <w:szCs w:val="22"/>
        </w:rPr>
      </w:pPr>
      <w:r w:rsidRPr="00582FCB">
        <w:rPr>
          <w:rFonts w:ascii="Lato" w:hAnsi="Lato"/>
          <w:iCs/>
          <w:noProof/>
          <w:sz w:val="22"/>
          <w:szCs w:val="22"/>
          <w:lang w:eastAsia="en-GB"/>
        </w:rPr>
        <w:lastRenderedPageBreak/>
        <w:drawing>
          <wp:inline distT="0" distB="0" distL="0" distR="0" wp14:anchorId="3508CDBE" wp14:editId="165DF0C0">
            <wp:extent cx="5353050" cy="3216236"/>
            <wp:effectExtent l="0" t="0" r="0" b="3810"/>
            <wp:docPr id="695400628"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7887" cy="3225151"/>
                    </a:xfrm>
                    <a:prstGeom prst="rect">
                      <a:avLst/>
                    </a:prstGeom>
                    <a:noFill/>
                    <a:ln>
                      <a:noFill/>
                    </a:ln>
                  </pic:spPr>
                </pic:pic>
              </a:graphicData>
            </a:graphic>
          </wp:inline>
        </w:drawing>
      </w:r>
    </w:p>
    <w:p w14:paraId="3649A9FD" w14:textId="07ABBAA0" w:rsidR="005E026F" w:rsidRDefault="008B5EF2" w:rsidP="008B5EF2">
      <w:pPr>
        <w:spacing w:before="120" w:after="120"/>
        <w:ind w:left="851"/>
        <w:jc w:val="both"/>
        <w:rPr>
          <w:rFonts w:ascii="Lato" w:hAnsi="Lato"/>
          <w:iCs/>
          <w:sz w:val="22"/>
          <w:szCs w:val="22"/>
        </w:rPr>
      </w:pPr>
      <w:r w:rsidRPr="0029634D">
        <w:rPr>
          <w:rFonts w:ascii="Lato" w:hAnsi="Lato"/>
          <w:iCs/>
          <w:sz w:val="22"/>
          <w:szCs w:val="22"/>
        </w:rPr>
        <w:t xml:space="preserve">The project identified </w:t>
      </w:r>
      <w:r w:rsidR="00A72764" w:rsidRPr="0029634D">
        <w:rPr>
          <w:rFonts w:ascii="Lato" w:hAnsi="Lato"/>
          <w:sz w:val="22"/>
          <w:szCs w:val="22"/>
        </w:rPr>
        <w:t>1</w:t>
      </w:r>
      <w:r w:rsidR="008E39D2" w:rsidRPr="0029634D">
        <w:rPr>
          <w:rFonts w:ascii="Lato" w:hAnsi="Lato"/>
          <w:sz w:val="22"/>
          <w:szCs w:val="22"/>
        </w:rPr>
        <w:t>39</w:t>
      </w:r>
      <w:r w:rsidR="00A72764" w:rsidRPr="0029634D">
        <w:rPr>
          <w:rFonts w:ascii="Lato" w:hAnsi="Lato"/>
          <w:sz w:val="22"/>
          <w:szCs w:val="22"/>
        </w:rPr>
        <w:t xml:space="preserve"> out-of-school children</w:t>
      </w:r>
      <w:r w:rsidR="00801A45">
        <w:rPr>
          <w:rFonts w:ascii="Lato" w:hAnsi="Lato"/>
          <w:sz w:val="22"/>
          <w:szCs w:val="22"/>
        </w:rPr>
        <w:t xml:space="preserve"> </w:t>
      </w:r>
      <w:r w:rsidR="00A72764" w:rsidRPr="0029634D">
        <w:rPr>
          <w:rFonts w:ascii="Lato" w:hAnsi="Lato"/>
          <w:sz w:val="22"/>
          <w:szCs w:val="22"/>
        </w:rPr>
        <w:t>(G</w:t>
      </w:r>
      <w:r w:rsidR="00BD221E" w:rsidRPr="0029634D">
        <w:rPr>
          <w:rFonts w:ascii="Lato" w:hAnsi="Lato"/>
          <w:sz w:val="22"/>
          <w:szCs w:val="22"/>
        </w:rPr>
        <w:t>irls</w:t>
      </w:r>
      <w:r w:rsidR="00A72764" w:rsidRPr="0029634D">
        <w:rPr>
          <w:rFonts w:ascii="Lato" w:hAnsi="Lato"/>
          <w:sz w:val="22"/>
          <w:szCs w:val="22"/>
        </w:rPr>
        <w:t xml:space="preserve">: </w:t>
      </w:r>
      <w:r w:rsidR="00BD221E" w:rsidRPr="0029634D">
        <w:rPr>
          <w:rFonts w:ascii="Lato" w:hAnsi="Lato"/>
          <w:sz w:val="22"/>
          <w:szCs w:val="22"/>
        </w:rPr>
        <w:t>7</w:t>
      </w:r>
      <w:r w:rsidR="00CB1654" w:rsidRPr="0029634D">
        <w:rPr>
          <w:rFonts w:ascii="Lato" w:hAnsi="Lato"/>
          <w:sz w:val="22"/>
          <w:szCs w:val="22"/>
        </w:rPr>
        <w:t>3</w:t>
      </w:r>
      <w:r w:rsidR="00A72764" w:rsidRPr="0029634D">
        <w:rPr>
          <w:rFonts w:ascii="Lato" w:hAnsi="Lato"/>
          <w:sz w:val="22"/>
          <w:szCs w:val="22"/>
        </w:rPr>
        <w:t>, B</w:t>
      </w:r>
      <w:r w:rsidR="00BD221E" w:rsidRPr="0029634D">
        <w:rPr>
          <w:rFonts w:ascii="Lato" w:hAnsi="Lato"/>
          <w:sz w:val="22"/>
          <w:szCs w:val="22"/>
        </w:rPr>
        <w:t>oys</w:t>
      </w:r>
      <w:r w:rsidR="00A72764" w:rsidRPr="0029634D">
        <w:rPr>
          <w:rFonts w:ascii="Lato" w:hAnsi="Lato"/>
          <w:sz w:val="22"/>
          <w:szCs w:val="22"/>
        </w:rPr>
        <w:t xml:space="preserve">: </w:t>
      </w:r>
      <w:r w:rsidR="00BD221E" w:rsidRPr="0029634D">
        <w:rPr>
          <w:rFonts w:ascii="Lato" w:hAnsi="Lato"/>
          <w:sz w:val="22"/>
          <w:szCs w:val="22"/>
        </w:rPr>
        <w:t>6</w:t>
      </w:r>
      <w:r w:rsidR="00CB1654" w:rsidRPr="0029634D">
        <w:rPr>
          <w:rFonts w:ascii="Lato" w:hAnsi="Lato"/>
          <w:sz w:val="22"/>
          <w:szCs w:val="22"/>
        </w:rPr>
        <w:t>6</w:t>
      </w:r>
      <w:r w:rsidR="00A72764" w:rsidRPr="0029634D">
        <w:rPr>
          <w:rFonts w:ascii="Lato" w:hAnsi="Lato"/>
          <w:sz w:val="22"/>
          <w:szCs w:val="22"/>
        </w:rPr>
        <w:t xml:space="preserve">, </w:t>
      </w:r>
      <w:r w:rsidR="00801A45">
        <w:rPr>
          <w:rFonts w:ascii="Lato" w:hAnsi="Lato"/>
          <w:sz w:val="22"/>
          <w:szCs w:val="22"/>
        </w:rPr>
        <w:t xml:space="preserve">including </w:t>
      </w:r>
      <w:r w:rsidR="00A72764" w:rsidRPr="0029634D">
        <w:rPr>
          <w:rFonts w:ascii="Lato" w:hAnsi="Lato"/>
          <w:sz w:val="22"/>
          <w:szCs w:val="22"/>
        </w:rPr>
        <w:t>M</w:t>
      </w:r>
      <w:r w:rsidR="00BD221E" w:rsidRPr="0029634D">
        <w:rPr>
          <w:rFonts w:ascii="Lato" w:hAnsi="Lato"/>
          <w:sz w:val="22"/>
          <w:szCs w:val="22"/>
        </w:rPr>
        <w:t>adhesi</w:t>
      </w:r>
      <w:r w:rsidR="00A72764" w:rsidRPr="0029634D">
        <w:rPr>
          <w:rFonts w:ascii="Lato" w:hAnsi="Lato"/>
          <w:sz w:val="22"/>
          <w:szCs w:val="22"/>
        </w:rPr>
        <w:t>:</w:t>
      </w:r>
      <w:r w:rsidR="00801A45">
        <w:rPr>
          <w:rFonts w:ascii="Lato" w:hAnsi="Lato"/>
          <w:sz w:val="22"/>
          <w:szCs w:val="22"/>
        </w:rPr>
        <w:t xml:space="preserve"> </w:t>
      </w:r>
      <w:r w:rsidR="00BD221E" w:rsidRPr="0029634D">
        <w:rPr>
          <w:rFonts w:ascii="Lato" w:hAnsi="Lato"/>
          <w:sz w:val="22"/>
          <w:szCs w:val="22"/>
        </w:rPr>
        <w:t>22</w:t>
      </w:r>
      <w:r w:rsidR="00A72764" w:rsidRPr="0029634D">
        <w:rPr>
          <w:rFonts w:ascii="Lato" w:hAnsi="Lato"/>
          <w:sz w:val="22"/>
          <w:szCs w:val="22"/>
        </w:rPr>
        <w:t xml:space="preserve">, </w:t>
      </w:r>
      <w:proofErr w:type="spellStart"/>
      <w:r w:rsidR="00A72764" w:rsidRPr="0029634D">
        <w:rPr>
          <w:rFonts w:ascii="Lato" w:hAnsi="Lato"/>
          <w:sz w:val="22"/>
          <w:szCs w:val="22"/>
        </w:rPr>
        <w:t>B</w:t>
      </w:r>
      <w:r w:rsidR="00BD221E" w:rsidRPr="0029634D">
        <w:rPr>
          <w:rFonts w:ascii="Lato" w:hAnsi="Lato"/>
          <w:sz w:val="22"/>
          <w:szCs w:val="22"/>
        </w:rPr>
        <w:t>rahaman</w:t>
      </w:r>
      <w:proofErr w:type="spellEnd"/>
      <w:r w:rsidR="00A72764" w:rsidRPr="0029634D">
        <w:rPr>
          <w:rFonts w:ascii="Lato" w:hAnsi="Lato"/>
          <w:sz w:val="22"/>
          <w:szCs w:val="22"/>
        </w:rPr>
        <w:t>/C</w:t>
      </w:r>
      <w:r w:rsidR="00BD221E" w:rsidRPr="0029634D">
        <w:rPr>
          <w:rFonts w:ascii="Lato" w:hAnsi="Lato"/>
          <w:sz w:val="22"/>
          <w:szCs w:val="22"/>
        </w:rPr>
        <w:t>hhetri</w:t>
      </w:r>
      <w:r w:rsidR="00A72764" w:rsidRPr="0029634D">
        <w:rPr>
          <w:rFonts w:ascii="Lato" w:hAnsi="Lato"/>
          <w:sz w:val="22"/>
          <w:szCs w:val="22"/>
        </w:rPr>
        <w:t>: 2</w:t>
      </w:r>
      <w:r w:rsidR="00CB1654" w:rsidRPr="0029634D">
        <w:rPr>
          <w:rFonts w:ascii="Lato" w:hAnsi="Lato"/>
          <w:sz w:val="22"/>
          <w:szCs w:val="22"/>
        </w:rPr>
        <w:t>1</w:t>
      </w:r>
      <w:r w:rsidR="00A72764" w:rsidRPr="0029634D">
        <w:rPr>
          <w:rFonts w:ascii="Lato" w:hAnsi="Lato"/>
          <w:sz w:val="22"/>
          <w:szCs w:val="22"/>
        </w:rPr>
        <w:t>, T</w:t>
      </w:r>
      <w:r w:rsidR="00BD221E" w:rsidRPr="0029634D">
        <w:rPr>
          <w:rFonts w:ascii="Lato" w:hAnsi="Lato"/>
          <w:sz w:val="22"/>
          <w:szCs w:val="22"/>
        </w:rPr>
        <w:t>haru</w:t>
      </w:r>
      <w:r w:rsidR="00A72764" w:rsidRPr="0029634D">
        <w:rPr>
          <w:rFonts w:ascii="Lato" w:hAnsi="Lato"/>
          <w:sz w:val="22"/>
          <w:szCs w:val="22"/>
        </w:rPr>
        <w:t xml:space="preserve">: </w:t>
      </w:r>
      <w:r w:rsidR="00A02623" w:rsidRPr="0029634D">
        <w:rPr>
          <w:rFonts w:ascii="Lato" w:hAnsi="Lato"/>
          <w:sz w:val="22"/>
          <w:szCs w:val="22"/>
        </w:rPr>
        <w:t>21</w:t>
      </w:r>
      <w:r w:rsidR="00A72764" w:rsidRPr="0029634D">
        <w:rPr>
          <w:rFonts w:ascii="Lato" w:hAnsi="Lato"/>
          <w:sz w:val="22"/>
          <w:szCs w:val="22"/>
        </w:rPr>
        <w:t>, D</w:t>
      </w:r>
      <w:r w:rsidR="00BD221E" w:rsidRPr="0029634D">
        <w:rPr>
          <w:rFonts w:ascii="Lato" w:hAnsi="Lato"/>
          <w:sz w:val="22"/>
          <w:szCs w:val="22"/>
        </w:rPr>
        <w:t>alit</w:t>
      </w:r>
      <w:r w:rsidR="00A72764" w:rsidRPr="0029634D">
        <w:rPr>
          <w:rFonts w:ascii="Lato" w:hAnsi="Lato"/>
          <w:sz w:val="22"/>
          <w:szCs w:val="22"/>
        </w:rPr>
        <w:t>:</w:t>
      </w:r>
      <w:r w:rsidR="00801A45">
        <w:rPr>
          <w:rFonts w:ascii="Lato" w:hAnsi="Lato"/>
          <w:sz w:val="22"/>
          <w:szCs w:val="22"/>
        </w:rPr>
        <w:t xml:space="preserve"> </w:t>
      </w:r>
      <w:r w:rsidR="00BD221E" w:rsidRPr="0029634D">
        <w:rPr>
          <w:rFonts w:ascii="Lato" w:hAnsi="Lato"/>
          <w:sz w:val="22"/>
          <w:szCs w:val="22"/>
        </w:rPr>
        <w:t>4</w:t>
      </w:r>
      <w:r w:rsidR="00A02623" w:rsidRPr="0029634D">
        <w:rPr>
          <w:rFonts w:ascii="Lato" w:hAnsi="Lato"/>
          <w:sz w:val="22"/>
          <w:szCs w:val="22"/>
        </w:rPr>
        <w:t>1</w:t>
      </w:r>
      <w:r w:rsidR="00A72764" w:rsidRPr="0029634D">
        <w:rPr>
          <w:rFonts w:ascii="Lato" w:hAnsi="Lato"/>
          <w:sz w:val="22"/>
          <w:szCs w:val="22"/>
        </w:rPr>
        <w:t>, M</w:t>
      </w:r>
      <w:r w:rsidR="00BD221E" w:rsidRPr="0029634D">
        <w:rPr>
          <w:rFonts w:ascii="Lato" w:hAnsi="Lato"/>
          <w:sz w:val="22"/>
          <w:szCs w:val="22"/>
        </w:rPr>
        <w:t>uslim</w:t>
      </w:r>
      <w:r w:rsidR="00A72764" w:rsidRPr="0029634D">
        <w:rPr>
          <w:rFonts w:ascii="Lato" w:hAnsi="Lato"/>
          <w:sz w:val="22"/>
          <w:szCs w:val="22"/>
        </w:rPr>
        <w:t xml:space="preserve">: </w:t>
      </w:r>
      <w:r w:rsidR="00BD221E" w:rsidRPr="0029634D">
        <w:rPr>
          <w:rFonts w:ascii="Lato" w:hAnsi="Lato"/>
          <w:sz w:val="22"/>
          <w:szCs w:val="22"/>
        </w:rPr>
        <w:t>2</w:t>
      </w:r>
      <w:r w:rsidR="00A02623" w:rsidRPr="0029634D">
        <w:rPr>
          <w:rFonts w:ascii="Lato" w:hAnsi="Lato"/>
          <w:sz w:val="22"/>
          <w:szCs w:val="22"/>
        </w:rPr>
        <w:t>6</w:t>
      </w:r>
      <w:r w:rsidR="00A72764" w:rsidRPr="0029634D">
        <w:rPr>
          <w:rFonts w:ascii="Lato" w:hAnsi="Lato"/>
          <w:sz w:val="22"/>
          <w:szCs w:val="22"/>
        </w:rPr>
        <w:t xml:space="preserve">, </w:t>
      </w:r>
      <w:proofErr w:type="spellStart"/>
      <w:r w:rsidR="00A72764" w:rsidRPr="0029634D">
        <w:rPr>
          <w:rFonts w:ascii="Lato" w:hAnsi="Lato"/>
          <w:sz w:val="22"/>
          <w:szCs w:val="22"/>
        </w:rPr>
        <w:t>J</w:t>
      </w:r>
      <w:r w:rsidR="00BD221E" w:rsidRPr="0029634D">
        <w:rPr>
          <w:rFonts w:ascii="Lato" w:hAnsi="Lato"/>
          <w:sz w:val="22"/>
          <w:szCs w:val="22"/>
        </w:rPr>
        <w:t>anajati</w:t>
      </w:r>
      <w:proofErr w:type="spellEnd"/>
      <w:r w:rsidR="00A72764" w:rsidRPr="0029634D">
        <w:rPr>
          <w:rFonts w:ascii="Lato" w:hAnsi="Lato"/>
          <w:sz w:val="22"/>
          <w:szCs w:val="22"/>
        </w:rPr>
        <w:t xml:space="preserve">: </w:t>
      </w:r>
      <w:r w:rsidR="003D34DE" w:rsidRPr="0029634D">
        <w:rPr>
          <w:rFonts w:ascii="Lato" w:hAnsi="Lato"/>
          <w:sz w:val="22"/>
          <w:szCs w:val="22"/>
        </w:rPr>
        <w:t>8</w:t>
      </w:r>
      <w:r w:rsidR="00A72764" w:rsidRPr="0029634D">
        <w:rPr>
          <w:rFonts w:ascii="Lato" w:hAnsi="Lato"/>
          <w:sz w:val="22"/>
          <w:szCs w:val="22"/>
        </w:rPr>
        <w:t>, and children with disability:</w:t>
      </w:r>
      <w:r w:rsidR="00BD221E" w:rsidRPr="0029634D">
        <w:rPr>
          <w:rFonts w:ascii="Lato" w:hAnsi="Lato"/>
          <w:sz w:val="22"/>
          <w:szCs w:val="22"/>
        </w:rPr>
        <w:t>7</w:t>
      </w:r>
      <w:r w:rsidR="003D34DE" w:rsidRPr="0029634D">
        <w:rPr>
          <w:rFonts w:ascii="Lato" w:hAnsi="Lato"/>
          <w:sz w:val="22"/>
          <w:szCs w:val="22"/>
        </w:rPr>
        <w:t>3</w:t>
      </w:r>
      <w:r w:rsidR="00801A45">
        <w:rPr>
          <w:rFonts w:ascii="Lato" w:hAnsi="Lato"/>
          <w:sz w:val="22"/>
          <w:szCs w:val="22"/>
        </w:rPr>
        <w:t>)</w:t>
      </w:r>
      <w:r w:rsidR="00A72764" w:rsidRPr="0029634D">
        <w:rPr>
          <w:rFonts w:ascii="Lato" w:hAnsi="Lato"/>
          <w:sz w:val="22"/>
          <w:szCs w:val="22"/>
        </w:rPr>
        <w:t xml:space="preserve">. </w:t>
      </w:r>
      <w:r w:rsidR="00232597" w:rsidRPr="0029634D">
        <w:rPr>
          <w:rFonts w:ascii="Lato" w:hAnsi="Lato"/>
          <w:sz w:val="22"/>
          <w:szCs w:val="22"/>
        </w:rPr>
        <w:t xml:space="preserve"> </w:t>
      </w:r>
      <w:r w:rsidR="005C59DC" w:rsidRPr="005C59DC">
        <w:rPr>
          <w:rFonts w:ascii="Lato" w:hAnsi="Lato"/>
          <w:sz w:val="22"/>
          <w:szCs w:val="22"/>
        </w:rPr>
        <w:t>Among the key reasons for being out of school, ‘physical disability’ was the most significant, accounting for 43.88% of the 139 children who are identified as out of school. ‘Poverty’ was another major barrier, affecting 41.01% of children, lack of child-friendly teaching environments affect</w:t>
      </w:r>
      <w:r w:rsidR="005C59DC">
        <w:rPr>
          <w:rFonts w:ascii="Lato" w:hAnsi="Lato"/>
          <w:sz w:val="22"/>
          <w:szCs w:val="22"/>
        </w:rPr>
        <w:t>ing</w:t>
      </w:r>
      <w:r w:rsidR="005C59DC" w:rsidRPr="005C59DC">
        <w:rPr>
          <w:rFonts w:ascii="Lato" w:hAnsi="Lato"/>
          <w:sz w:val="22"/>
          <w:szCs w:val="22"/>
        </w:rPr>
        <w:t xml:space="preserve"> 10.07%</w:t>
      </w:r>
      <w:r w:rsidR="005C59DC">
        <w:rPr>
          <w:rFonts w:ascii="Lato" w:hAnsi="Lato"/>
          <w:sz w:val="22"/>
          <w:szCs w:val="22"/>
        </w:rPr>
        <w:t>,</w:t>
      </w:r>
      <w:r w:rsidR="005C59DC" w:rsidRPr="005C59DC">
        <w:rPr>
          <w:rFonts w:ascii="Lato" w:hAnsi="Lato"/>
          <w:sz w:val="22"/>
          <w:szCs w:val="22"/>
        </w:rPr>
        <w:t xml:space="preserve"> while the ‘remoteness of schools’ contributed to 7.91%. Other reasons include</w:t>
      </w:r>
      <w:r w:rsidR="76BAC767" w:rsidRPr="005C59DC">
        <w:rPr>
          <w:rFonts w:ascii="Lato" w:hAnsi="Lato"/>
          <w:sz w:val="22"/>
          <w:szCs w:val="22"/>
        </w:rPr>
        <w:t xml:space="preserve"> one child not being</w:t>
      </w:r>
      <w:r w:rsidR="005C59DC" w:rsidRPr="005C59DC">
        <w:rPr>
          <w:rFonts w:ascii="Lato" w:hAnsi="Lato"/>
          <w:sz w:val="22"/>
          <w:szCs w:val="22"/>
        </w:rPr>
        <w:t xml:space="preserve">   interested </w:t>
      </w:r>
      <w:r w:rsidR="00786868" w:rsidRPr="005C59DC">
        <w:rPr>
          <w:rFonts w:ascii="Lato" w:hAnsi="Lato"/>
          <w:sz w:val="22"/>
          <w:szCs w:val="22"/>
        </w:rPr>
        <w:t xml:space="preserve">in </w:t>
      </w:r>
      <w:proofErr w:type="gramStart"/>
      <w:r w:rsidR="00786868" w:rsidRPr="005C59DC">
        <w:rPr>
          <w:rFonts w:ascii="Lato" w:hAnsi="Lato"/>
          <w:sz w:val="22"/>
          <w:szCs w:val="22"/>
        </w:rPr>
        <w:t>study</w:t>
      </w:r>
      <w:r w:rsidR="005C59DC" w:rsidRPr="005C59DC">
        <w:rPr>
          <w:rFonts w:ascii="Lato" w:hAnsi="Lato"/>
          <w:sz w:val="22"/>
          <w:szCs w:val="22"/>
        </w:rPr>
        <w:t xml:space="preserve"> ,</w:t>
      </w:r>
      <w:proofErr w:type="gramEnd"/>
      <w:r w:rsidR="005C59DC" w:rsidRPr="005C59DC">
        <w:rPr>
          <w:rFonts w:ascii="Lato" w:hAnsi="Lato"/>
          <w:sz w:val="22"/>
          <w:szCs w:val="22"/>
        </w:rPr>
        <w:t xml:space="preserve"> difficulty understanding the school curriculum due to language barriers 1.44%, and other reasons like child marriage, child </w:t>
      </w:r>
      <w:proofErr w:type="spellStart"/>
      <w:r w:rsidR="005C59DC" w:rsidRPr="005C59DC">
        <w:rPr>
          <w:rFonts w:ascii="Lato" w:hAnsi="Lato"/>
          <w:sz w:val="22"/>
          <w:szCs w:val="22"/>
        </w:rPr>
        <w:t>labor</w:t>
      </w:r>
      <w:proofErr w:type="spellEnd"/>
      <w:r w:rsidR="005C59DC" w:rsidRPr="005C59DC">
        <w:rPr>
          <w:rFonts w:ascii="Lato" w:hAnsi="Lato"/>
          <w:sz w:val="22"/>
          <w:szCs w:val="22"/>
        </w:rPr>
        <w:t>, parentless children etc affect</w:t>
      </w:r>
      <w:r w:rsidR="005C59DC">
        <w:rPr>
          <w:rFonts w:ascii="Lato" w:hAnsi="Lato"/>
          <w:sz w:val="22"/>
          <w:szCs w:val="22"/>
        </w:rPr>
        <w:t>ing</w:t>
      </w:r>
      <w:r w:rsidR="005C59DC" w:rsidRPr="005C59DC">
        <w:rPr>
          <w:rFonts w:ascii="Lato" w:hAnsi="Lato"/>
          <w:sz w:val="22"/>
          <w:szCs w:val="22"/>
        </w:rPr>
        <w:t xml:space="preserve"> 8.63% of the total</w:t>
      </w:r>
      <w:r w:rsidR="005C59DC">
        <w:rPr>
          <w:rFonts w:ascii="Lato" w:hAnsi="Lato"/>
          <w:sz w:val="22"/>
          <w:szCs w:val="22"/>
        </w:rPr>
        <w:t xml:space="preserve">. </w:t>
      </w:r>
      <w:r w:rsidR="001F3D67" w:rsidRPr="0029634D">
        <w:rPr>
          <w:rFonts w:ascii="Lato" w:hAnsi="Lato"/>
          <w:sz w:val="22"/>
          <w:szCs w:val="22"/>
        </w:rPr>
        <w:t>These findings highlight the urgent need for targeted interventions to address these barriers and support inclusive education access</w:t>
      </w:r>
      <w:r w:rsidR="001F3D67" w:rsidRPr="0029634D">
        <w:rPr>
          <w:rFonts w:ascii="Lato" w:hAnsi="Lato"/>
          <w:iCs/>
          <w:sz w:val="22"/>
          <w:szCs w:val="22"/>
        </w:rPr>
        <w:t xml:space="preserve">. </w:t>
      </w:r>
      <w:r w:rsidR="00E0258B">
        <w:rPr>
          <w:rFonts w:ascii="Lato" w:hAnsi="Lato"/>
          <w:iCs/>
          <w:sz w:val="22"/>
          <w:szCs w:val="22"/>
        </w:rPr>
        <w:t>Out of the 139 identified children, the p</w:t>
      </w:r>
      <w:r w:rsidR="001F3D67" w:rsidRPr="0029634D">
        <w:rPr>
          <w:rFonts w:ascii="Lato" w:hAnsi="Lato"/>
          <w:iCs/>
          <w:sz w:val="22"/>
          <w:szCs w:val="22"/>
        </w:rPr>
        <w:t xml:space="preserve">roject </w:t>
      </w:r>
      <w:r w:rsidR="00B3611D" w:rsidRPr="0029634D">
        <w:rPr>
          <w:rFonts w:ascii="Lato" w:hAnsi="Lato"/>
          <w:iCs/>
          <w:sz w:val="22"/>
          <w:szCs w:val="22"/>
        </w:rPr>
        <w:t xml:space="preserve">facilitated </w:t>
      </w:r>
      <w:r w:rsidR="00E0258B">
        <w:rPr>
          <w:rFonts w:ascii="Lato" w:hAnsi="Lato"/>
          <w:iCs/>
          <w:sz w:val="22"/>
          <w:szCs w:val="22"/>
        </w:rPr>
        <w:t xml:space="preserve">with </w:t>
      </w:r>
      <w:r w:rsidR="007D098C">
        <w:rPr>
          <w:rFonts w:ascii="Lato" w:hAnsi="Lato"/>
          <w:iCs/>
          <w:sz w:val="22"/>
          <w:szCs w:val="22"/>
        </w:rPr>
        <w:t>the enrolment of</w:t>
      </w:r>
      <w:r w:rsidRPr="0029634D">
        <w:rPr>
          <w:rFonts w:ascii="Lato" w:hAnsi="Lato"/>
          <w:iCs/>
          <w:sz w:val="22"/>
          <w:szCs w:val="22"/>
        </w:rPr>
        <w:t xml:space="preserve"> </w:t>
      </w:r>
      <w:r w:rsidR="00BD221E" w:rsidRPr="0029634D">
        <w:rPr>
          <w:rFonts w:ascii="Lato" w:hAnsi="Lato"/>
          <w:iCs/>
          <w:sz w:val="22"/>
          <w:szCs w:val="22"/>
        </w:rPr>
        <w:t>4</w:t>
      </w:r>
      <w:r w:rsidR="00BB1C75" w:rsidRPr="0029634D">
        <w:rPr>
          <w:rFonts w:ascii="Lato" w:hAnsi="Lato"/>
          <w:iCs/>
          <w:sz w:val="22"/>
          <w:szCs w:val="22"/>
        </w:rPr>
        <w:t>4</w:t>
      </w:r>
      <w:r w:rsidRPr="0029634D">
        <w:rPr>
          <w:rFonts w:ascii="Lato" w:hAnsi="Lato"/>
          <w:iCs/>
          <w:sz w:val="22"/>
          <w:szCs w:val="22"/>
        </w:rPr>
        <w:t xml:space="preserve"> </w:t>
      </w:r>
      <w:r w:rsidR="007D2F05" w:rsidRPr="0029634D">
        <w:rPr>
          <w:rFonts w:ascii="Lato" w:hAnsi="Lato"/>
          <w:iCs/>
          <w:sz w:val="22"/>
          <w:szCs w:val="22"/>
        </w:rPr>
        <w:t>(</w:t>
      </w:r>
      <w:r w:rsidR="001F4524">
        <w:rPr>
          <w:rFonts w:ascii="Lato" w:hAnsi="Lato"/>
          <w:iCs/>
          <w:sz w:val="22"/>
          <w:szCs w:val="22"/>
        </w:rPr>
        <w:t xml:space="preserve">including </w:t>
      </w:r>
      <w:r w:rsidR="00BD221E" w:rsidRPr="0029634D">
        <w:rPr>
          <w:rFonts w:ascii="Lato" w:hAnsi="Lato"/>
          <w:iCs/>
          <w:sz w:val="22"/>
          <w:szCs w:val="22"/>
        </w:rPr>
        <w:t>2</w:t>
      </w:r>
      <w:r w:rsidR="00BB1C75" w:rsidRPr="0029634D">
        <w:rPr>
          <w:rFonts w:ascii="Lato" w:hAnsi="Lato"/>
          <w:iCs/>
          <w:sz w:val="22"/>
          <w:szCs w:val="22"/>
        </w:rPr>
        <w:t>2</w:t>
      </w:r>
      <w:r w:rsidR="007D2F05" w:rsidRPr="0029634D">
        <w:rPr>
          <w:rFonts w:ascii="Lato" w:hAnsi="Lato"/>
          <w:iCs/>
          <w:sz w:val="22"/>
          <w:szCs w:val="22"/>
        </w:rPr>
        <w:t xml:space="preserve"> girls)</w:t>
      </w:r>
      <w:r w:rsidR="00B3611D" w:rsidRPr="0029634D">
        <w:rPr>
          <w:rFonts w:ascii="Lato" w:hAnsi="Lato"/>
          <w:iCs/>
          <w:sz w:val="22"/>
          <w:szCs w:val="22"/>
        </w:rPr>
        <w:t xml:space="preserve"> children in school</w:t>
      </w:r>
      <w:r w:rsidR="00DC2B57" w:rsidRPr="0029634D">
        <w:rPr>
          <w:rFonts w:ascii="Lato" w:hAnsi="Lato"/>
          <w:iCs/>
          <w:sz w:val="22"/>
          <w:szCs w:val="22"/>
        </w:rPr>
        <w:t xml:space="preserve"> </w:t>
      </w:r>
      <w:r w:rsidRPr="0029634D">
        <w:rPr>
          <w:rFonts w:ascii="Lato" w:hAnsi="Lato"/>
          <w:iCs/>
          <w:sz w:val="22"/>
          <w:szCs w:val="22"/>
        </w:rPr>
        <w:t xml:space="preserve">through the </w:t>
      </w:r>
      <w:proofErr w:type="gramStart"/>
      <w:r w:rsidRPr="0029634D">
        <w:rPr>
          <w:rFonts w:ascii="Lato" w:hAnsi="Lato"/>
          <w:iCs/>
          <w:sz w:val="22"/>
          <w:szCs w:val="22"/>
        </w:rPr>
        <w:t>School</w:t>
      </w:r>
      <w:proofErr w:type="gramEnd"/>
      <w:r w:rsidRPr="0029634D">
        <w:rPr>
          <w:rFonts w:ascii="Lato" w:hAnsi="Lato"/>
          <w:iCs/>
          <w:sz w:val="22"/>
          <w:szCs w:val="22"/>
        </w:rPr>
        <w:t>-at-Home program</w:t>
      </w:r>
      <w:r w:rsidR="000454CF" w:rsidRPr="0029634D">
        <w:rPr>
          <w:rFonts w:ascii="Lato" w:hAnsi="Lato"/>
          <w:iCs/>
          <w:sz w:val="22"/>
          <w:szCs w:val="22"/>
        </w:rPr>
        <w:t xml:space="preserve"> </w:t>
      </w:r>
      <w:r w:rsidR="00BB1C75" w:rsidRPr="0029634D">
        <w:rPr>
          <w:rFonts w:ascii="Lato" w:hAnsi="Lato"/>
          <w:iCs/>
          <w:sz w:val="22"/>
          <w:szCs w:val="22"/>
        </w:rPr>
        <w:t>and school enrolment campaign</w:t>
      </w:r>
      <w:r w:rsidRPr="0029634D">
        <w:rPr>
          <w:rFonts w:ascii="Lato" w:hAnsi="Lato"/>
          <w:iCs/>
          <w:sz w:val="22"/>
          <w:szCs w:val="22"/>
        </w:rPr>
        <w:t xml:space="preserve">. </w:t>
      </w:r>
      <w:r w:rsidR="007D098C">
        <w:rPr>
          <w:rFonts w:ascii="Lato" w:hAnsi="Lato"/>
          <w:iCs/>
          <w:sz w:val="22"/>
          <w:szCs w:val="22"/>
        </w:rPr>
        <w:t>Further, c</w:t>
      </w:r>
      <w:r w:rsidRPr="0029634D">
        <w:rPr>
          <w:rFonts w:ascii="Lato" w:hAnsi="Lato"/>
          <w:iCs/>
          <w:sz w:val="22"/>
          <w:szCs w:val="22"/>
        </w:rPr>
        <w:t>onsultation workshops and policy gap analyses with municipal governments have laid the groundwork for revising and developing inclusive education policies</w:t>
      </w:r>
      <w:r w:rsidR="00497528" w:rsidRPr="0029634D">
        <w:rPr>
          <w:rFonts w:ascii="Lato" w:hAnsi="Lato"/>
          <w:iCs/>
          <w:sz w:val="22"/>
          <w:szCs w:val="22"/>
        </w:rPr>
        <w:t xml:space="preserve"> and plans</w:t>
      </w:r>
      <w:r w:rsidRPr="0029634D">
        <w:rPr>
          <w:rFonts w:ascii="Lato" w:hAnsi="Lato"/>
          <w:iCs/>
          <w:sz w:val="22"/>
          <w:szCs w:val="22"/>
        </w:rPr>
        <w:t xml:space="preserve">. Community-level discussions, such as parent-peer support groups and </w:t>
      </w:r>
      <w:proofErr w:type="spellStart"/>
      <w:r w:rsidRPr="0029634D">
        <w:rPr>
          <w:rFonts w:ascii="Lato" w:hAnsi="Lato"/>
          <w:iCs/>
          <w:sz w:val="22"/>
          <w:szCs w:val="22"/>
        </w:rPr>
        <w:t>Chhalphal</w:t>
      </w:r>
      <w:proofErr w:type="spellEnd"/>
      <w:r w:rsidRPr="0029634D">
        <w:rPr>
          <w:rFonts w:ascii="Lato" w:hAnsi="Lato"/>
          <w:iCs/>
          <w:sz w:val="22"/>
          <w:szCs w:val="22"/>
        </w:rPr>
        <w:t xml:space="preserve"> </w:t>
      </w:r>
      <w:proofErr w:type="spellStart"/>
      <w:r w:rsidRPr="0029634D">
        <w:rPr>
          <w:rFonts w:ascii="Lato" w:hAnsi="Lato"/>
          <w:iCs/>
          <w:sz w:val="22"/>
          <w:szCs w:val="22"/>
        </w:rPr>
        <w:t>Chautari</w:t>
      </w:r>
      <w:proofErr w:type="spellEnd"/>
      <w:r w:rsidR="00A11105">
        <w:rPr>
          <w:rStyle w:val="FootnoteReference"/>
          <w:rFonts w:ascii="Lato" w:hAnsi="Lato"/>
          <w:iCs/>
          <w:sz w:val="22"/>
          <w:szCs w:val="22"/>
        </w:rPr>
        <w:footnoteReference w:id="3"/>
      </w:r>
      <w:r w:rsidRPr="0029634D">
        <w:rPr>
          <w:rFonts w:ascii="Lato" w:hAnsi="Lato"/>
          <w:iCs/>
          <w:sz w:val="22"/>
          <w:szCs w:val="22"/>
        </w:rPr>
        <w:t>, have raised awareness about inclusive education provisions and gaps in implementation</w:t>
      </w:r>
      <w:r w:rsidR="003375D1" w:rsidRPr="0029634D">
        <w:rPr>
          <w:rFonts w:ascii="Lato" w:hAnsi="Lato"/>
          <w:iCs/>
          <w:sz w:val="22"/>
          <w:szCs w:val="22"/>
        </w:rPr>
        <w:t xml:space="preserve">. For example, </w:t>
      </w:r>
      <w:r w:rsidR="005E026F">
        <w:rPr>
          <w:rFonts w:ascii="Lato" w:hAnsi="Lato"/>
          <w:iCs/>
          <w:sz w:val="22"/>
          <w:szCs w:val="22"/>
        </w:rPr>
        <w:t xml:space="preserve">discussions were held regarding how </w:t>
      </w:r>
      <w:r w:rsidR="003375D1" w:rsidRPr="0029634D">
        <w:rPr>
          <w:rFonts w:ascii="Lato" w:hAnsi="Lato"/>
          <w:iCs/>
          <w:sz w:val="22"/>
          <w:szCs w:val="22"/>
        </w:rPr>
        <w:t xml:space="preserve">the government has a provision that new school buildings must have ramps so </w:t>
      </w:r>
      <w:r w:rsidR="00D53C88">
        <w:rPr>
          <w:rFonts w:ascii="Lato" w:hAnsi="Lato"/>
          <w:iCs/>
          <w:sz w:val="22"/>
          <w:szCs w:val="22"/>
        </w:rPr>
        <w:t xml:space="preserve">that </w:t>
      </w:r>
      <w:r w:rsidR="003375D1" w:rsidRPr="0029634D">
        <w:rPr>
          <w:rFonts w:ascii="Lato" w:hAnsi="Lato"/>
          <w:iCs/>
          <w:sz w:val="22"/>
          <w:szCs w:val="22"/>
        </w:rPr>
        <w:t xml:space="preserve">children with physical disabilities can access to classroom easily. </w:t>
      </w:r>
      <w:r w:rsidR="009174E2">
        <w:rPr>
          <w:rFonts w:ascii="Lato" w:hAnsi="Lato"/>
          <w:iCs/>
          <w:sz w:val="22"/>
          <w:szCs w:val="22"/>
        </w:rPr>
        <w:t>However,</w:t>
      </w:r>
      <w:r w:rsidR="003375D1" w:rsidRPr="0029634D">
        <w:rPr>
          <w:rFonts w:ascii="Lato" w:hAnsi="Lato"/>
          <w:iCs/>
          <w:sz w:val="22"/>
          <w:szCs w:val="22"/>
        </w:rPr>
        <w:t xml:space="preserve"> </w:t>
      </w:r>
      <w:proofErr w:type="gramStart"/>
      <w:r w:rsidR="009174E2">
        <w:rPr>
          <w:rFonts w:ascii="Lato" w:hAnsi="Lato"/>
          <w:iCs/>
          <w:sz w:val="22"/>
          <w:szCs w:val="22"/>
        </w:rPr>
        <w:t xml:space="preserve">in reality, </w:t>
      </w:r>
      <w:r w:rsidR="003375D1" w:rsidRPr="0029634D">
        <w:rPr>
          <w:rFonts w:ascii="Lato" w:hAnsi="Lato"/>
          <w:iCs/>
          <w:sz w:val="22"/>
          <w:szCs w:val="22"/>
        </w:rPr>
        <w:t>many</w:t>
      </w:r>
      <w:proofErr w:type="gramEnd"/>
      <w:r w:rsidR="003375D1" w:rsidRPr="0029634D">
        <w:rPr>
          <w:rFonts w:ascii="Lato" w:hAnsi="Lato"/>
          <w:iCs/>
          <w:sz w:val="22"/>
          <w:szCs w:val="22"/>
        </w:rPr>
        <w:t xml:space="preserve"> schools do not build these ramps. </w:t>
      </w:r>
      <w:r w:rsidR="005B2075" w:rsidRPr="0029634D">
        <w:rPr>
          <w:rFonts w:ascii="Lato" w:hAnsi="Lato"/>
          <w:iCs/>
          <w:sz w:val="22"/>
          <w:szCs w:val="22"/>
        </w:rPr>
        <w:t xml:space="preserve">They also talked about problems faced by girls. Even though schools are supposed to be girl-friendly, many of them still don’t have </w:t>
      </w:r>
      <w:r w:rsidR="005E026F">
        <w:rPr>
          <w:rFonts w:ascii="Lato" w:hAnsi="Lato"/>
          <w:iCs/>
          <w:sz w:val="22"/>
          <w:szCs w:val="22"/>
        </w:rPr>
        <w:t xml:space="preserve">a </w:t>
      </w:r>
      <w:r w:rsidR="005B2075" w:rsidRPr="0029634D">
        <w:rPr>
          <w:rFonts w:ascii="Lato" w:hAnsi="Lato"/>
          <w:iCs/>
          <w:sz w:val="22"/>
          <w:szCs w:val="22"/>
        </w:rPr>
        <w:t>proper way to dispose</w:t>
      </w:r>
      <w:r w:rsidR="000324CE" w:rsidRPr="0029634D">
        <w:rPr>
          <w:rFonts w:ascii="Lato" w:hAnsi="Lato"/>
          <w:iCs/>
          <w:sz w:val="22"/>
          <w:szCs w:val="22"/>
        </w:rPr>
        <w:t xml:space="preserve"> of</w:t>
      </w:r>
      <w:r w:rsidR="005B2075" w:rsidRPr="0029634D">
        <w:rPr>
          <w:rFonts w:ascii="Lato" w:hAnsi="Lato"/>
          <w:iCs/>
          <w:sz w:val="22"/>
          <w:szCs w:val="22"/>
        </w:rPr>
        <w:t xml:space="preserve"> used sanitary pads. This makes it hard for girls to attend school during their periods.</w:t>
      </w:r>
      <w:r w:rsidR="000324CE" w:rsidRPr="0029634D">
        <w:rPr>
          <w:rFonts w:ascii="Lato" w:hAnsi="Lato"/>
          <w:iCs/>
          <w:sz w:val="22"/>
          <w:szCs w:val="22"/>
        </w:rPr>
        <w:t xml:space="preserve"> </w:t>
      </w:r>
      <w:r w:rsidR="00836E18" w:rsidRPr="0029634D">
        <w:rPr>
          <w:rFonts w:ascii="Lato" w:hAnsi="Lato"/>
          <w:iCs/>
          <w:sz w:val="22"/>
          <w:szCs w:val="22"/>
        </w:rPr>
        <w:t>These</w:t>
      </w:r>
      <w:r w:rsidRPr="0029634D">
        <w:rPr>
          <w:rFonts w:ascii="Lato" w:hAnsi="Lato"/>
          <w:iCs/>
          <w:sz w:val="22"/>
          <w:szCs w:val="22"/>
        </w:rPr>
        <w:t xml:space="preserve"> forums have empowered parents and community members to voice their concerns and advocate for effective implementation of inclusive education policies</w:t>
      </w:r>
      <w:r w:rsidR="00DC2B57" w:rsidRPr="0029634D">
        <w:rPr>
          <w:rFonts w:ascii="Lato" w:hAnsi="Lato"/>
          <w:iCs/>
          <w:sz w:val="22"/>
          <w:szCs w:val="22"/>
        </w:rPr>
        <w:t>.</w:t>
      </w:r>
      <w:r w:rsidR="00A77581" w:rsidRPr="0029634D">
        <w:rPr>
          <w:rFonts w:ascii="Lato" w:hAnsi="Lato"/>
          <w:iCs/>
          <w:sz w:val="22"/>
          <w:szCs w:val="22"/>
        </w:rPr>
        <w:t xml:space="preserve"> </w:t>
      </w:r>
      <w:r w:rsidR="00381EDF" w:rsidRPr="0029634D">
        <w:rPr>
          <w:rFonts w:ascii="Lato" w:hAnsi="Lato"/>
          <w:iCs/>
          <w:sz w:val="22"/>
          <w:szCs w:val="22"/>
        </w:rPr>
        <w:t>They are now actively raising their concerns and pushing local authorities to make schools safer, more supportive, and protective for all children.</w:t>
      </w:r>
      <w:r w:rsidR="00DC2B57" w:rsidRPr="0029634D">
        <w:rPr>
          <w:rFonts w:ascii="Lato" w:hAnsi="Lato"/>
          <w:iCs/>
          <w:sz w:val="22"/>
          <w:szCs w:val="22"/>
        </w:rPr>
        <w:t xml:space="preserve"> </w:t>
      </w:r>
      <w:r w:rsidRPr="0029634D">
        <w:rPr>
          <w:rFonts w:ascii="Lato" w:hAnsi="Lato"/>
          <w:iCs/>
          <w:sz w:val="22"/>
          <w:szCs w:val="22"/>
        </w:rPr>
        <w:t>Children have also been actively involved through B</w:t>
      </w:r>
      <w:r w:rsidR="00C2006C" w:rsidRPr="0029634D">
        <w:rPr>
          <w:rFonts w:ascii="Lato" w:hAnsi="Lato"/>
          <w:iCs/>
          <w:sz w:val="22"/>
          <w:szCs w:val="22"/>
        </w:rPr>
        <w:t>a</w:t>
      </w:r>
      <w:r w:rsidRPr="0029634D">
        <w:rPr>
          <w:rFonts w:ascii="Lato" w:hAnsi="Lato"/>
          <w:iCs/>
          <w:sz w:val="22"/>
          <w:szCs w:val="22"/>
        </w:rPr>
        <w:t xml:space="preserve">al </w:t>
      </w:r>
      <w:proofErr w:type="spellStart"/>
      <w:r w:rsidR="0060764C">
        <w:rPr>
          <w:rFonts w:ascii="Lato" w:hAnsi="Lato"/>
          <w:iCs/>
          <w:sz w:val="22"/>
          <w:szCs w:val="22"/>
        </w:rPr>
        <w:lastRenderedPageBreak/>
        <w:t>Kachahari</w:t>
      </w:r>
      <w:proofErr w:type="spellEnd"/>
      <w:r w:rsidRPr="0029634D">
        <w:rPr>
          <w:rFonts w:ascii="Lato" w:hAnsi="Lato"/>
          <w:iCs/>
          <w:sz w:val="22"/>
          <w:szCs w:val="22"/>
        </w:rPr>
        <w:t xml:space="preserve"> (child led round table discussion) programs, where they raise issues related to </w:t>
      </w:r>
      <w:r w:rsidR="00B64676" w:rsidRPr="0029634D">
        <w:rPr>
          <w:rFonts w:ascii="Lato" w:hAnsi="Lato"/>
          <w:iCs/>
          <w:sz w:val="22"/>
          <w:szCs w:val="22"/>
        </w:rPr>
        <w:t>barriers faced by girls, Dalits, and children with disabilities in accessing education, the impact of child and early marriage on education, the rise of drug use among teenagers, and the need for a friendly school environment to ensure equitable access to quality education</w:t>
      </w:r>
      <w:r w:rsidR="00334DC7" w:rsidRPr="0029634D">
        <w:rPr>
          <w:rFonts w:ascii="Lato" w:hAnsi="Lato"/>
          <w:iCs/>
          <w:sz w:val="22"/>
          <w:szCs w:val="22"/>
        </w:rPr>
        <w:t xml:space="preserve"> </w:t>
      </w:r>
      <w:r w:rsidRPr="0029634D">
        <w:rPr>
          <w:rFonts w:ascii="Lato" w:hAnsi="Lato"/>
          <w:iCs/>
          <w:sz w:val="22"/>
          <w:szCs w:val="22"/>
        </w:rPr>
        <w:t xml:space="preserve"> in the presence of</w:t>
      </w:r>
      <w:r w:rsidR="00DC2B57" w:rsidRPr="0029634D">
        <w:rPr>
          <w:rFonts w:ascii="Lato" w:hAnsi="Lato"/>
          <w:iCs/>
          <w:sz w:val="22"/>
          <w:szCs w:val="22"/>
        </w:rPr>
        <w:t xml:space="preserve"> local government and</w:t>
      </w:r>
      <w:r w:rsidRPr="0029634D">
        <w:rPr>
          <w:rFonts w:ascii="Lato" w:hAnsi="Lato"/>
          <w:iCs/>
          <w:sz w:val="22"/>
          <w:szCs w:val="22"/>
        </w:rPr>
        <w:t xml:space="preserve"> concerned stakeholders. </w:t>
      </w:r>
    </w:p>
    <w:p w14:paraId="28F77DD2" w14:textId="6A0C0940" w:rsidR="00A21A43" w:rsidRPr="00A21A43" w:rsidRDefault="008B5EF2" w:rsidP="00A21A43">
      <w:pPr>
        <w:spacing w:before="120" w:after="120"/>
        <w:ind w:left="851"/>
        <w:jc w:val="both"/>
        <w:rPr>
          <w:rFonts w:ascii="Lato" w:hAnsi="Lato"/>
          <w:iCs/>
          <w:sz w:val="22"/>
          <w:szCs w:val="22"/>
          <w:lang w:val="en-US"/>
        </w:rPr>
      </w:pPr>
      <w:r w:rsidRPr="0029634D">
        <w:rPr>
          <w:rFonts w:ascii="Lato" w:hAnsi="Lato"/>
          <w:iCs/>
          <w:sz w:val="22"/>
          <w:szCs w:val="22"/>
        </w:rPr>
        <w:t>CSOs have been working as the bridge between the community and local government to share issues and hold the government accountable for implementing inclusive policies.</w:t>
      </w:r>
      <w:r w:rsidR="005E026F">
        <w:rPr>
          <w:rFonts w:ascii="Lato" w:hAnsi="Lato"/>
          <w:iCs/>
          <w:sz w:val="22"/>
          <w:szCs w:val="22"/>
        </w:rPr>
        <w:t xml:space="preserve"> </w:t>
      </w:r>
      <w:r w:rsidRPr="0029634D">
        <w:rPr>
          <w:rFonts w:ascii="Lato" w:hAnsi="Lato"/>
          <w:iCs/>
          <w:sz w:val="22"/>
          <w:szCs w:val="22"/>
        </w:rPr>
        <w:t>The formation, reformation, and activation of inclusion-related structures like Disability Coordination Committees (DCCs), Girls Inclusive Education Networks (GIENs), and Personal Assistance Service Referral Committees (PASRCs) have further strengthened</w:t>
      </w:r>
      <w:r w:rsidR="00F70ED0" w:rsidRPr="0029634D">
        <w:rPr>
          <w:rFonts w:ascii="Lato" w:hAnsi="Lato"/>
          <w:iCs/>
          <w:sz w:val="22"/>
          <w:szCs w:val="22"/>
        </w:rPr>
        <w:t xml:space="preserve"> their capacity on</w:t>
      </w:r>
      <w:r w:rsidRPr="0029634D">
        <w:rPr>
          <w:rFonts w:ascii="Lato" w:hAnsi="Lato"/>
          <w:iCs/>
          <w:sz w:val="22"/>
          <w:szCs w:val="22"/>
        </w:rPr>
        <w:t xml:space="preserve"> governance and accountability. </w:t>
      </w:r>
      <w:r w:rsidR="00A21A43" w:rsidRPr="00A21A43">
        <w:rPr>
          <w:rFonts w:ascii="Lato" w:hAnsi="Lato"/>
          <w:iCs/>
          <w:sz w:val="22"/>
          <w:szCs w:val="22"/>
          <w:lang w:val="en-US"/>
        </w:rPr>
        <w:t>The capacity of CSOs was strengthened through targeted training and workshops. A four-day training was conducted based on a capacity assessment of each CSO. The training content was tailored to address the specific needs identified in these assessments. Key topics included advocacy for inclusive policies and their implementation, disability rights, gender equity and social inclusion (GESI), leadership development, resource mobilization and utilization, as well as the FSTP process and its objectives.</w:t>
      </w:r>
    </w:p>
    <w:p w14:paraId="39A29AD6" w14:textId="77777777" w:rsidR="00A21A43" w:rsidRPr="00A21A43" w:rsidRDefault="00A21A43" w:rsidP="00A21A43">
      <w:pPr>
        <w:spacing w:before="120" w:after="120"/>
        <w:ind w:left="851"/>
        <w:jc w:val="both"/>
        <w:rPr>
          <w:rFonts w:ascii="Lato" w:hAnsi="Lato"/>
          <w:iCs/>
          <w:sz w:val="22"/>
          <w:szCs w:val="22"/>
          <w:lang w:val="en-US"/>
        </w:rPr>
      </w:pPr>
      <w:r w:rsidRPr="00A21A43">
        <w:rPr>
          <w:rFonts w:ascii="Lato" w:hAnsi="Lato"/>
          <w:iCs/>
          <w:sz w:val="22"/>
          <w:szCs w:val="22"/>
          <w:lang w:val="en-US"/>
        </w:rPr>
        <w:t xml:space="preserve">In addition, a capacity-building workshop was held to strengthen understanding of financial processes and procedures. Regular meetings were also conducted to support CSO capacity assessments, the development of organizational capacity development plans, and to strengthen linkages with inclusion-related structures such as GIEN, DCC, parent peer support groups, and </w:t>
      </w:r>
      <w:proofErr w:type="spellStart"/>
      <w:r w:rsidRPr="00A21A43">
        <w:rPr>
          <w:rFonts w:ascii="Lato" w:hAnsi="Lato"/>
          <w:iCs/>
          <w:sz w:val="22"/>
          <w:szCs w:val="22"/>
          <w:lang w:val="en-US"/>
        </w:rPr>
        <w:t>Palikas</w:t>
      </w:r>
      <w:proofErr w:type="spellEnd"/>
      <w:r w:rsidRPr="00A21A43">
        <w:rPr>
          <w:rFonts w:ascii="Lato" w:hAnsi="Lato"/>
          <w:iCs/>
          <w:sz w:val="22"/>
          <w:szCs w:val="22"/>
          <w:lang w:val="en-US"/>
        </w:rPr>
        <w:t>.</w:t>
      </w:r>
    </w:p>
    <w:p w14:paraId="79348505" w14:textId="2E1ACA67" w:rsidR="00F762D8" w:rsidRPr="0029634D" w:rsidRDefault="008B5EF2" w:rsidP="005E026F">
      <w:pPr>
        <w:spacing w:before="120" w:after="120"/>
        <w:ind w:left="851"/>
        <w:jc w:val="both"/>
        <w:rPr>
          <w:rFonts w:ascii="Lato" w:hAnsi="Lato"/>
          <w:iCs/>
          <w:sz w:val="22"/>
          <w:szCs w:val="22"/>
        </w:rPr>
      </w:pPr>
      <w:r w:rsidRPr="0029634D">
        <w:rPr>
          <w:rFonts w:ascii="Lato" w:hAnsi="Lato"/>
          <w:iCs/>
          <w:sz w:val="22"/>
          <w:szCs w:val="22"/>
        </w:rPr>
        <w:t>These structures have developed annual action plans to ensure the effective implementation of inclusive education policies and provisions, making the government and concerned authorities accountable.</w:t>
      </w:r>
    </w:p>
    <w:tbl>
      <w:tblPr>
        <w:tblStyle w:val="TableGrid"/>
        <w:tblW w:w="8370" w:type="dxa"/>
        <w:tblInd w:w="895" w:type="dxa"/>
        <w:tblLayout w:type="fixed"/>
        <w:tblLook w:val="04A0" w:firstRow="1" w:lastRow="0" w:firstColumn="1" w:lastColumn="0" w:noHBand="0" w:noVBand="1"/>
      </w:tblPr>
      <w:tblGrid>
        <w:gridCol w:w="5220"/>
        <w:gridCol w:w="1080"/>
        <w:gridCol w:w="1080"/>
        <w:gridCol w:w="990"/>
      </w:tblGrid>
      <w:tr w:rsidR="007C03A9" w:rsidRPr="0029634D" w14:paraId="0AF20E80" w14:textId="77777777" w:rsidTr="004F4CA7">
        <w:tc>
          <w:tcPr>
            <w:tcW w:w="5220" w:type="dxa"/>
          </w:tcPr>
          <w:p w14:paraId="063043A1" w14:textId="63D9E45B" w:rsidR="007C03A9" w:rsidRPr="0029634D" w:rsidRDefault="00503D45"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Pr>
                <w:rFonts w:ascii="Lato" w:hAnsi="Lato"/>
                <w:i w:val="0"/>
                <w:sz w:val="22"/>
                <w:szCs w:val="22"/>
              </w:rPr>
              <w:t xml:space="preserve">Overall Objective – Impact level </w:t>
            </w:r>
            <w:r w:rsidR="007C03A9" w:rsidRPr="0029634D">
              <w:rPr>
                <w:rFonts w:ascii="Lato" w:hAnsi="Lato"/>
                <w:i w:val="0"/>
                <w:sz w:val="22"/>
                <w:szCs w:val="22"/>
              </w:rPr>
              <w:t>Indicator</w:t>
            </w:r>
          </w:p>
        </w:tc>
        <w:tc>
          <w:tcPr>
            <w:tcW w:w="1080" w:type="dxa"/>
          </w:tcPr>
          <w:p w14:paraId="049F3263" w14:textId="25651D19" w:rsidR="007C03A9" w:rsidRPr="0029634D" w:rsidRDefault="007C03A9"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proofErr w:type="gramStart"/>
            <w:r w:rsidRPr="0029634D">
              <w:rPr>
                <w:rFonts w:ascii="Lato" w:hAnsi="Lato"/>
                <w:i w:val="0"/>
                <w:sz w:val="22"/>
                <w:szCs w:val="22"/>
              </w:rPr>
              <w:t xml:space="preserve">Baseline </w:t>
            </w:r>
            <w:r w:rsidR="62752C68" w:rsidRPr="239AE3BB">
              <w:rPr>
                <w:rFonts w:ascii="Lato" w:hAnsi="Lato"/>
                <w:i w:val="0"/>
                <w:iCs w:val="0"/>
                <w:sz w:val="22"/>
                <w:szCs w:val="22"/>
              </w:rPr>
              <w:t xml:space="preserve"> Y</w:t>
            </w:r>
            <w:proofErr w:type="gramEnd"/>
            <w:r w:rsidR="62752C68" w:rsidRPr="239AE3BB">
              <w:rPr>
                <w:rFonts w:ascii="Lato" w:hAnsi="Lato"/>
                <w:i w:val="0"/>
                <w:iCs w:val="0"/>
                <w:sz w:val="22"/>
                <w:szCs w:val="22"/>
              </w:rPr>
              <w:t>1</w:t>
            </w:r>
          </w:p>
        </w:tc>
        <w:tc>
          <w:tcPr>
            <w:tcW w:w="1080" w:type="dxa"/>
          </w:tcPr>
          <w:p w14:paraId="5D7CF632" w14:textId="77777777" w:rsidR="00116C2A" w:rsidRDefault="007C03A9"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 xml:space="preserve">Target value </w:t>
            </w:r>
          </w:p>
          <w:p w14:paraId="6A5CAA99" w14:textId="5A73EEB7" w:rsidR="007C03A9" w:rsidRPr="0029634D" w:rsidRDefault="00B70769"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Pr>
                <w:rFonts w:ascii="Lato" w:hAnsi="Lato"/>
                <w:i w:val="0"/>
                <w:sz w:val="22"/>
                <w:szCs w:val="22"/>
              </w:rPr>
              <w:t xml:space="preserve">Y4 </w:t>
            </w:r>
          </w:p>
        </w:tc>
        <w:tc>
          <w:tcPr>
            <w:tcW w:w="990" w:type="dxa"/>
          </w:tcPr>
          <w:p w14:paraId="415409B3" w14:textId="77777777" w:rsidR="00116C2A" w:rsidRDefault="007C03A9"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Current value</w:t>
            </w:r>
          </w:p>
          <w:p w14:paraId="000996FD" w14:textId="59162346" w:rsidR="007C03A9" w:rsidRPr="0029634D" w:rsidRDefault="00C6688A"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Pr>
                <w:rFonts w:ascii="Lato" w:hAnsi="Lato"/>
                <w:i w:val="0"/>
                <w:sz w:val="22"/>
                <w:szCs w:val="22"/>
              </w:rPr>
              <w:t>Y 1</w:t>
            </w:r>
          </w:p>
        </w:tc>
      </w:tr>
      <w:tr w:rsidR="007C03A9" w:rsidRPr="0029634D" w14:paraId="63B9C8E7" w14:textId="77777777" w:rsidTr="00116C2A">
        <w:trPr>
          <w:trHeight w:val="1137"/>
        </w:trPr>
        <w:tc>
          <w:tcPr>
            <w:tcW w:w="5220" w:type="dxa"/>
          </w:tcPr>
          <w:p w14:paraId="03230CE3" w14:textId="77777777" w:rsidR="007C03A9" w:rsidRPr="0029634D" w:rsidRDefault="007C03A9"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Number of government policies/strategies/plans developed or revised with civil society organisation participation through EU support* (with a focus on equity and inclusion)</w:t>
            </w:r>
          </w:p>
        </w:tc>
        <w:tc>
          <w:tcPr>
            <w:tcW w:w="1080" w:type="dxa"/>
          </w:tcPr>
          <w:p w14:paraId="72B20D10" w14:textId="77777777" w:rsidR="007C03A9" w:rsidRPr="0029634D" w:rsidRDefault="007C03A9"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0</w:t>
            </w:r>
          </w:p>
        </w:tc>
        <w:tc>
          <w:tcPr>
            <w:tcW w:w="1080" w:type="dxa"/>
          </w:tcPr>
          <w:p w14:paraId="33AC1A17" w14:textId="77777777" w:rsidR="007C03A9" w:rsidRPr="0029634D" w:rsidRDefault="007C03A9"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10</w:t>
            </w:r>
          </w:p>
        </w:tc>
        <w:tc>
          <w:tcPr>
            <w:tcW w:w="990" w:type="dxa"/>
          </w:tcPr>
          <w:p w14:paraId="6C71C5AF" w14:textId="77777777" w:rsidR="007C03A9" w:rsidRPr="0029634D" w:rsidRDefault="007C03A9"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0</w:t>
            </w:r>
          </w:p>
        </w:tc>
      </w:tr>
    </w:tbl>
    <w:p w14:paraId="0ED0E555" w14:textId="01F7EAA2" w:rsidR="00AB6F97" w:rsidRPr="0029634D" w:rsidRDefault="005E026F" w:rsidP="00E37523">
      <w:pPr>
        <w:spacing w:before="120" w:after="120"/>
        <w:ind w:left="851"/>
        <w:jc w:val="both"/>
        <w:rPr>
          <w:rFonts w:ascii="Lato" w:hAnsi="Lato"/>
          <w:sz w:val="22"/>
          <w:szCs w:val="22"/>
        </w:rPr>
      </w:pPr>
      <w:r>
        <w:rPr>
          <w:rFonts w:ascii="Lato" w:hAnsi="Lato"/>
          <w:iCs/>
          <w:sz w:val="22"/>
          <w:szCs w:val="22"/>
        </w:rPr>
        <w:t>Although</w:t>
      </w:r>
      <w:r w:rsidR="00AB6F97" w:rsidRPr="0029634D">
        <w:rPr>
          <w:rFonts w:ascii="Lato" w:hAnsi="Lato"/>
          <w:iCs/>
          <w:sz w:val="22"/>
          <w:szCs w:val="22"/>
        </w:rPr>
        <w:t xml:space="preserve"> no government policies have been developed or revised with CSO participation through EU support</w:t>
      </w:r>
      <w:r>
        <w:rPr>
          <w:rFonts w:ascii="Lato" w:hAnsi="Lato"/>
          <w:iCs/>
          <w:sz w:val="22"/>
          <w:szCs w:val="22"/>
        </w:rPr>
        <w:t xml:space="preserve"> so far</w:t>
      </w:r>
      <w:r w:rsidR="00AB6F97" w:rsidRPr="0029634D">
        <w:rPr>
          <w:rFonts w:ascii="Lato" w:hAnsi="Lato"/>
          <w:iCs/>
          <w:sz w:val="22"/>
          <w:szCs w:val="22"/>
        </w:rPr>
        <w:t xml:space="preserve">, the </w:t>
      </w:r>
      <w:r>
        <w:rPr>
          <w:rFonts w:ascii="Lato" w:hAnsi="Lato"/>
          <w:iCs/>
          <w:sz w:val="22"/>
          <w:szCs w:val="22"/>
        </w:rPr>
        <w:t xml:space="preserve">project’s </w:t>
      </w:r>
      <w:r w:rsidR="00AB6F97" w:rsidRPr="0029634D">
        <w:rPr>
          <w:rFonts w:ascii="Lato" w:hAnsi="Lato"/>
          <w:iCs/>
          <w:sz w:val="22"/>
          <w:szCs w:val="22"/>
        </w:rPr>
        <w:t>ongoing efforts and established processes indicate a strong likelihood of achieving the project's targets by 2027</w:t>
      </w:r>
      <w:r w:rsidR="0062226B" w:rsidRPr="0029634D">
        <w:rPr>
          <w:rFonts w:ascii="Lato" w:hAnsi="Lato"/>
          <w:iCs/>
          <w:sz w:val="22"/>
          <w:szCs w:val="22"/>
        </w:rPr>
        <w:t xml:space="preserve"> </w:t>
      </w:r>
      <w:r w:rsidR="002C167F" w:rsidRPr="0029634D">
        <w:rPr>
          <w:rFonts w:ascii="Lato" w:hAnsi="Lato"/>
          <w:iCs/>
          <w:sz w:val="22"/>
          <w:szCs w:val="22"/>
        </w:rPr>
        <w:t>as planned</w:t>
      </w:r>
      <w:r w:rsidR="00B2511F" w:rsidRPr="0029634D">
        <w:rPr>
          <w:rFonts w:ascii="Lato" w:hAnsi="Lato"/>
          <w:iCs/>
          <w:sz w:val="22"/>
          <w:szCs w:val="22"/>
        </w:rPr>
        <w:t>.</w:t>
      </w:r>
      <w:r w:rsidR="00AB6F97" w:rsidRPr="0029634D">
        <w:rPr>
          <w:rFonts w:ascii="Lato" w:hAnsi="Lato"/>
          <w:iCs/>
          <w:sz w:val="22"/>
          <w:szCs w:val="22"/>
        </w:rPr>
        <w:t xml:space="preserve"> The project's comprehensive approach, including capacity building, community engagement, and policy advocacy, is effectively driving progress towards its overall objective of fostering equitable and inclusive educational outcomes in the project's working areas.</w:t>
      </w:r>
    </w:p>
    <w:p w14:paraId="4676ABE5" w14:textId="4A921AF3" w:rsidR="66F8B59D" w:rsidRDefault="66F8B59D" w:rsidP="239AE3BB">
      <w:pPr>
        <w:pStyle w:val="ListParagraph"/>
        <w:ind w:left="851"/>
        <w:rPr>
          <w:rFonts w:ascii="Lato" w:hAnsi="Lato"/>
        </w:rPr>
      </w:pPr>
      <w:r w:rsidRPr="239AE3BB">
        <w:rPr>
          <w:rFonts w:ascii="Lato" w:hAnsi="Lato"/>
        </w:rPr>
        <w:t xml:space="preserve">Challenges: </w:t>
      </w:r>
    </w:p>
    <w:p w14:paraId="16622E64" w14:textId="754B4BE6" w:rsidR="66F8B59D" w:rsidRDefault="66F8B59D" w:rsidP="239AE3BB">
      <w:pPr>
        <w:pStyle w:val="ListParagraph"/>
        <w:ind w:left="851"/>
        <w:rPr>
          <w:rFonts w:ascii="Lato" w:hAnsi="Lato"/>
        </w:rPr>
      </w:pPr>
      <w:r w:rsidRPr="239AE3BB">
        <w:rPr>
          <w:rFonts w:ascii="Lato" w:hAnsi="Lato"/>
        </w:rPr>
        <w:t xml:space="preserve">The project has formed, reformed, and activated over 207 committees, groups, and networks at the community level. These entities expect both technical and financial support from the project to implement their annual plans. However, the project faces significant resource constraints, particularly in terms of technical personnel and financial support. For instance, a single Education Officer is responsible for two </w:t>
      </w:r>
      <w:proofErr w:type="spellStart"/>
      <w:r w:rsidRPr="239AE3BB">
        <w:rPr>
          <w:rFonts w:ascii="Lato" w:hAnsi="Lato"/>
        </w:rPr>
        <w:t>Palikas</w:t>
      </w:r>
      <w:proofErr w:type="spellEnd"/>
      <w:r w:rsidRPr="239AE3BB">
        <w:rPr>
          <w:rFonts w:ascii="Lato" w:hAnsi="Lato"/>
        </w:rPr>
        <w:t xml:space="preserve"> in hilly areas where settlements are scattered, resulting in more travel time than working time. Despite </w:t>
      </w:r>
      <w:r w:rsidRPr="239AE3BB">
        <w:rPr>
          <w:rFonts w:ascii="Lato" w:hAnsi="Lato"/>
        </w:rPr>
        <w:lastRenderedPageBreak/>
        <w:t xml:space="preserve">these challenges, we are making concerted efforts to address these issues by coordinating with other projects funded by SC and coordinating with Palika for financial support. </w:t>
      </w:r>
    </w:p>
    <w:p w14:paraId="57890FD3" w14:textId="07A669AE" w:rsidR="66F8B59D" w:rsidRDefault="66F8B59D" w:rsidP="239AE3BB">
      <w:pPr>
        <w:pStyle w:val="ListParagraph"/>
        <w:ind w:left="851"/>
        <w:rPr>
          <w:rFonts w:ascii="Lato" w:hAnsi="Lato"/>
        </w:rPr>
      </w:pPr>
      <w:r w:rsidRPr="239AE3BB">
        <w:rPr>
          <w:rFonts w:ascii="Lato" w:hAnsi="Lato"/>
        </w:rPr>
        <w:t xml:space="preserve">Additionally, out of 139 children identified as out of school, 73 have been identified as children with disabilities, including 21 with multiple disabilities. Enrolling children with multiple disabilities in either school or home-based programs is particularly challenging. Our target is to achieve an 80% </w:t>
      </w:r>
      <w:r w:rsidR="00786868" w:rsidRPr="239AE3BB">
        <w:rPr>
          <w:rFonts w:ascii="Lato" w:hAnsi="Lato"/>
        </w:rPr>
        <w:t>enrolment</w:t>
      </w:r>
      <w:r w:rsidRPr="239AE3BB">
        <w:rPr>
          <w:rFonts w:ascii="Lato" w:hAnsi="Lato"/>
        </w:rPr>
        <w:t xml:space="preserve"> rate for the 139 out-of-school children. We continue our efforts to </w:t>
      </w:r>
      <w:r w:rsidR="00786868" w:rsidRPr="239AE3BB">
        <w:rPr>
          <w:rFonts w:ascii="Lato" w:hAnsi="Lato"/>
        </w:rPr>
        <w:t>enrol</w:t>
      </w:r>
      <w:r w:rsidRPr="239AE3BB">
        <w:rPr>
          <w:rFonts w:ascii="Lato" w:hAnsi="Lato"/>
        </w:rPr>
        <w:t xml:space="preserve"> these children in resource schools or home-based programs, considering the severity of their disabilities.</w:t>
      </w:r>
    </w:p>
    <w:p w14:paraId="75E6A299" w14:textId="656248FE" w:rsidR="239AE3BB" w:rsidRDefault="239AE3BB" w:rsidP="239AE3BB">
      <w:pPr>
        <w:pStyle w:val="ListParagraph"/>
        <w:ind w:left="851"/>
        <w:rPr>
          <w:rFonts w:ascii="Lato" w:hAnsi="Lato"/>
        </w:rPr>
      </w:pPr>
    </w:p>
    <w:p w14:paraId="562EBF25" w14:textId="65CB372D" w:rsidR="66F8B59D" w:rsidRDefault="66F8B59D" w:rsidP="239AE3BB">
      <w:pPr>
        <w:pStyle w:val="ListParagraph"/>
        <w:ind w:left="851"/>
        <w:rPr>
          <w:rFonts w:ascii="Lato" w:hAnsi="Lato"/>
        </w:rPr>
      </w:pPr>
      <w:r w:rsidRPr="239AE3BB">
        <w:rPr>
          <w:rFonts w:ascii="Lato" w:hAnsi="Lato"/>
        </w:rPr>
        <w:t xml:space="preserve">Furthermore, parents from very poor families prioritize food over education, making it difficult to </w:t>
      </w:r>
      <w:r w:rsidR="00786868" w:rsidRPr="239AE3BB">
        <w:rPr>
          <w:rFonts w:ascii="Lato" w:hAnsi="Lato"/>
        </w:rPr>
        <w:t>enrol</w:t>
      </w:r>
      <w:r w:rsidRPr="239AE3BB">
        <w:rPr>
          <w:rFonts w:ascii="Lato" w:hAnsi="Lato"/>
        </w:rPr>
        <w:t xml:space="preserve"> and retain their children in school. To address this, the project has coordinated with the Palika and other organizations to support these families' livelihoods.</w:t>
      </w:r>
    </w:p>
    <w:p w14:paraId="43BB39AF" w14:textId="77777777" w:rsidR="00896703" w:rsidRPr="0029634D" w:rsidRDefault="00896703" w:rsidP="00E37523">
      <w:pPr>
        <w:spacing w:before="120" w:after="120"/>
        <w:ind w:left="851"/>
        <w:jc w:val="both"/>
        <w:rPr>
          <w:rFonts w:ascii="Lato" w:hAnsi="Lato"/>
          <w:sz w:val="22"/>
          <w:szCs w:val="22"/>
        </w:rPr>
      </w:pPr>
      <w:r w:rsidRPr="0029634D">
        <w:rPr>
          <w:rFonts w:ascii="Lato" w:hAnsi="Lato"/>
          <w:sz w:val="22"/>
          <w:szCs w:val="22"/>
        </w:rPr>
        <w:t>The project has made its best efforts to address cross-cutting issues throughout its implementation. Based on the project's scope, below are the key highlights of these cross-cutting efforts:</w:t>
      </w:r>
    </w:p>
    <w:p w14:paraId="7ADCF361" w14:textId="64271B51" w:rsidR="00E37523" w:rsidRPr="0029634D" w:rsidRDefault="00E37523" w:rsidP="00E37523">
      <w:pPr>
        <w:spacing w:before="120" w:after="120"/>
        <w:ind w:left="851"/>
        <w:jc w:val="both"/>
        <w:rPr>
          <w:rFonts w:ascii="Lato" w:hAnsi="Lato"/>
          <w:sz w:val="22"/>
          <w:szCs w:val="22"/>
          <w:lang w:val="en-US"/>
        </w:rPr>
      </w:pPr>
      <w:r w:rsidRPr="0029634D">
        <w:rPr>
          <w:rFonts w:ascii="Lato" w:hAnsi="Lato"/>
          <w:b/>
          <w:bCs/>
          <w:sz w:val="22"/>
          <w:szCs w:val="22"/>
          <w:lang w:val="en-US"/>
        </w:rPr>
        <w:t>Promotion of Human Rights</w:t>
      </w:r>
      <w:r w:rsidR="00896703" w:rsidRPr="0029634D">
        <w:rPr>
          <w:rFonts w:ascii="Lato" w:hAnsi="Lato"/>
          <w:b/>
          <w:bCs/>
          <w:sz w:val="22"/>
          <w:szCs w:val="22"/>
          <w:lang w:val="en-US"/>
        </w:rPr>
        <w:t>:</w:t>
      </w:r>
      <w:r w:rsidR="00896703" w:rsidRPr="0029634D">
        <w:rPr>
          <w:rFonts w:ascii="Lato" w:hAnsi="Lato"/>
          <w:sz w:val="22"/>
          <w:szCs w:val="22"/>
          <w:lang w:val="en-US"/>
        </w:rPr>
        <w:t xml:space="preserve"> </w:t>
      </w:r>
      <w:r w:rsidRPr="0029634D">
        <w:rPr>
          <w:rFonts w:ascii="Lato" w:hAnsi="Lato"/>
          <w:sz w:val="22"/>
          <w:szCs w:val="22"/>
          <w:lang w:val="en-US"/>
        </w:rPr>
        <w:t xml:space="preserve">The project integrated human rights principles by ensuring inclusive participation, equitable access to education, and advocacy for marginalized communities. Special focus has been placed on </w:t>
      </w:r>
      <w:r w:rsidR="00610886" w:rsidRPr="0029634D">
        <w:rPr>
          <w:rFonts w:ascii="Lato" w:hAnsi="Lato"/>
          <w:sz w:val="22"/>
          <w:szCs w:val="22"/>
          <w:lang w:val="en-US"/>
        </w:rPr>
        <w:t>girls</w:t>
      </w:r>
      <w:r w:rsidRPr="0029634D">
        <w:rPr>
          <w:rFonts w:ascii="Lato" w:hAnsi="Lato"/>
          <w:sz w:val="22"/>
          <w:szCs w:val="22"/>
          <w:lang w:val="en-US"/>
        </w:rPr>
        <w:t>,</w:t>
      </w:r>
      <w:r w:rsidR="00D65551" w:rsidRPr="0029634D">
        <w:rPr>
          <w:rFonts w:ascii="Lato" w:hAnsi="Lato"/>
          <w:sz w:val="22"/>
          <w:szCs w:val="22"/>
          <w:lang w:val="en-US"/>
        </w:rPr>
        <w:t xml:space="preserve"> </w:t>
      </w:r>
      <w:r w:rsidR="00C47869">
        <w:rPr>
          <w:rFonts w:ascii="Lato" w:hAnsi="Lato"/>
          <w:sz w:val="22"/>
          <w:szCs w:val="22"/>
          <w:lang w:val="en-US"/>
        </w:rPr>
        <w:t>D</w:t>
      </w:r>
      <w:r w:rsidR="00D65551" w:rsidRPr="0029634D">
        <w:rPr>
          <w:rFonts w:ascii="Lato" w:hAnsi="Lato"/>
          <w:sz w:val="22"/>
          <w:szCs w:val="22"/>
          <w:lang w:val="en-US"/>
        </w:rPr>
        <w:t>alit</w:t>
      </w:r>
      <w:r w:rsidRPr="0029634D">
        <w:rPr>
          <w:rFonts w:ascii="Lato" w:hAnsi="Lato"/>
          <w:sz w:val="22"/>
          <w:szCs w:val="22"/>
          <w:lang w:val="en-US"/>
        </w:rPr>
        <w:t xml:space="preserve"> </w:t>
      </w:r>
      <w:r w:rsidR="00864831" w:rsidRPr="0029634D">
        <w:rPr>
          <w:rFonts w:ascii="Lato" w:hAnsi="Lato"/>
          <w:sz w:val="22"/>
          <w:szCs w:val="22"/>
          <w:lang w:val="en-US"/>
        </w:rPr>
        <w:t xml:space="preserve">children and </w:t>
      </w:r>
      <w:r w:rsidRPr="0029634D">
        <w:rPr>
          <w:rFonts w:ascii="Lato" w:hAnsi="Lato"/>
          <w:sz w:val="22"/>
          <w:szCs w:val="22"/>
          <w:lang w:val="en-US"/>
        </w:rPr>
        <w:t xml:space="preserve">persons with disabilities, indigenous groups, </w:t>
      </w:r>
      <w:proofErr w:type="spellStart"/>
      <w:r w:rsidR="00610886" w:rsidRPr="0029634D">
        <w:rPr>
          <w:rFonts w:ascii="Lato" w:hAnsi="Lato"/>
          <w:sz w:val="22"/>
          <w:szCs w:val="22"/>
          <w:lang w:val="en-US"/>
        </w:rPr>
        <w:t>Madheshi</w:t>
      </w:r>
      <w:proofErr w:type="spellEnd"/>
      <w:r w:rsidR="00610886" w:rsidRPr="0029634D">
        <w:rPr>
          <w:rFonts w:ascii="Lato" w:hAnsi="Lato"/>
          <w:sz w:val="22"/>
          <w:szCs w:val="22"/>
          <w:lang w:val="en-US"/>
        </w:rPr>
        <w:t xml:space="preserve"> </w:t>
      </w:r>
      <w:r w:rsidRPr="0029634D">
        <w:rPr>
          <w:rFonts w:ascii="Lato" w:hAnsi="Lato"/>
          <w:sz w:val="22"/>
          <w:szCs w:val="22"/>
          <w:lang w:val="en-US"/>
        </w:rPr>
        <w:t>and other vulnerable populations to promote their rights and opportunities in education and governance.</w:t>
      </w:r>
      <w:r w:rsidR="63CF6A18" w:rsidRPr="0029634D">
        <w:rPr>
          <w:rFonts w:ascii="Lato" w:hAnsi="Lato"/>
          <w:sz w:val="22"/>
          <w:szCs w:val="22"/>
          <w:lang w:val="en-US"/>
        </w:rPr>
        <w:t xml:space="preserve"> </w:t>
      </w:r>
    </w:p>
    <w:p w14:paraId="54863744" w14:textId="29793F1B" w:rsidR="00482335" w:rsidRPr="0029634D" w:rsidRDefault="00E37523" w:rsidP="00E37523">
      <w:pPr>
        <w:spacing w:before="120" w:after="120"/>
        <w:ind w:left="851"/>
        <w:jc w:val="both"/>
        <w:rPr>
          <w:rFonts w:ascii="Lato" w:hAnsi="Lato"/>
          <w:sz w:val="22"/>
          <w:szCs w:val="22"/>
        </w:rPr>
      </w:pPr>
      <w:r w:rsidRPr="0029634D">
        <w:rPr>
          <w:rFonts w:ascii="Lato" w:hAnsi="Lato"/>
          <w:b/>
          <w:bCs/>
          <w:sz w:val="22"/>
          <w:szCs w:val="22"/>
          <w:lang w:val="en-US"/>
        </w:rPr>
        <w:t>Gender Equality</w:t>
      </w:r>
      <w:r w:rsidR="00896703" w:rsidRPr="0029634D">
        <w:rPr>
          <w:rFonts w:ascii="Lato" w:hAnsi="Lato"/>
          <w:b/>
          <w:bCs/>
          <w:sz w:val="22"/>
          <w:szCs w:val="22"/>
          <w:lang w:val="en-US"/>
        </w:rPr>
        <w:t>:</w:t>
      </w:r>
      <w:r w:rsidR="00896703" w:rsidRPr="0029634D">
        <w:rPr>
          <w:rFonts w:ascii="Lato" w:hAnsi="Lato"/>
          <w:sz w:val="22"/>
          <w:szCs w:val="22"/>
          <w:lang w:val="en-US"/>
        </w:rPr>
        <w:t xml:space="preserve"> </w:t>
      </w:r>
      <w:r w:rsidRPr="0029634D">
        <w:rPr>
          <w:rFonts w:ascii="Lato" w:hAnsi="Lato"/>
          <w:sz w:val="22"/>
          <w:szCs w:val="22"/>
          <w:lang w:val="en-US"/>
        </w:rPr>
        <w:t>The project actively promoted gender equality by ensuring inclusive participation</w:t>
      </w:r>
      <w:r w:rsidR="00903644" w:rsidRPr="0029634D">
        <w:rPr>
          <w:rFonts w:ascii="Lato" w:hAnsi="Lato"/>
          <w:sz w:val="22"/>
          <w:szCs w:val="22"/>
          <w:lang w:val="en-US"/>
        </w:rPr>
        <w:t xml:space="preserve"> of women, girls, </w:t>
      </w:r>
      <w:r w:rsidR="002C167F">
        <w:rPr>
          <w:rFonts w:ascii="Lato" w:hAnsi="Lato"/>
          <w:sz w:val="22"/>
          <w:szCs w:val="22"/>
          <w:lang w:val="en-US"/>
        </w:rPr>
        <w:t>D</w:t>
      </w:r>
      <w:r w:rsidR="00903644" w:rsidRPr="0029634D">
        <w:rPr>
          <w:rFonts w:ascii="Lato" w:hAnsi="Lato"/>
          <w:sz w:val="22"/>
          <w:szCs w:val="22"/>
          <w:lang w:val="en-US"/>
        </w:rPr>
        <w:t xml:space="preserve">alit, </w:t>
      </w:r>
      <w:proofErr w:type="spellStart"/>
      <w:r w:rsidR="002C167F">
        <w:rPr>
          <w:rFonts w:ascii="Lato" w:hAnsi="Lato"/>
          <w:sz w:val="22"/>
          <w:szCs w:val="22"/>
          <w:lang w:val="en-US"/>
        </w:rPr>
        <w:t>J</w:t>
      </w:r>
      <w:r w:rsidR="00903644" w:rsidRPr="0029634D">
        <w:rPr>
          <w:rFonts w:ascii="Lato" w:hAnsi="Lato"/>
          <w:sz w:val="22"/>
          <w:szCs w:val="22"/>
          <w:lang w:val="en-US"/>
        </w:rPr>
        <w:t>anajati</w:t>
      </w:r>
      <w:proofErr w:type="spellEnd"/>
      <w:r w:rsidR="00A8205B" w:rsidRPr="0029634D">
        <w:rPr>
          <w:rFonts w:ascii="Lato" w:hAnsi="Lato"/>
          <w:sz w:val="22"/>
          <w:szCs w:val="22"/>
          <w:lang w:val="en-US"/>
        </w:rPr>
        <w:t>, marginalized families</w:t>
      </w:r>
      <w:r w:rsidR="00903644" w:rsidRPr="0029634D">
        <w:rPr>
          <w:rFonts w:ascii="Lato" w:hAnsi="Lato"/>
          <w:sz w:val="22"/>
          <w:szCs w:val="22"/>
          <w:lang w:val="en-US"/>
        </w:rPr>
        <w:t xml:space="preserve"> and person with disabilit</w:t>
      </w:r>
      <w:r w:rsidR="5B9DCF7B" w:rsidRPr="0029634D">
        <w:rPr>
          <w:rFonts w:ascii="Lato" w:hAnsi="Lato"/>
          <w:sz w:val="22"/>
          <w:szCs w:val="22"/>
          <w:lang w:val="en-US"/>
        </w:rPr>
        <w:t>ies</w:t>
      </w:r>
      <w:r w:rsidRPr="0029634D">
        <w:rPr>
          <w:rFonts w:ascii="Lato" w:hAnsi="Lato"/>
          <w:sz w:val="22"/>
          <w:szCs w:val="22"/>
          <w:lang w:val="en-US"/>
        </w:rPr>
        <w:t xml:space="preserve"> in community structures such as parents' peer support groups, child clubs, the Girls’ Inclusive Education Network (GIEN), disability coordination committees, and ward-level personal </w:t>
      </w:r>
      <w:r w:rsidR="006266BA" w:rsidRPr="0029634D">
        <w:rPr>
          <w:rFonts w:ascii="Lato" w:hAnsi="Lato"/>
          <w:sz w:val="22"/>
          <w:szCs w:val="22"/>
          <w:lang w:val="en-US"/>
        </w:rPr>
        <w:t>assistance</w:t>
      </w:r>
      <w:r w:rsidRPr="0029634D">
        <w:rPr>
          <w:rFonts w:ascii="Lato" w:hAnsi="Lato"/>
          <w:sz w:val="22"/>
          <w:szCs w:val="22"/>
          <w:lang w:val="en-US"/>
        </w:rPr>
        <w:t xml:space="preserve"> service</w:t>
      </w:r>
      <w:r w:rsidR="006266BA" w:rsidRPr="0029634D">
        <w:rPr>
          <w:rFonts w:ascii="Lato" w:hAnsi="Lato"/>
          <w:sz w:val="22"/>
          <w:szCs w:val="22"/>
          <w:lang w:val="en-US"/>
        </w:rPr>
        <w:t xml:space="preserve"> referral</w:t>
      </w:r>
      <w:r w:rsidRPr="0029634D">
        <w:rPr>
          <w:rFonts w:ascii="Lato" w:hAnsi="Lato"/>
          <w:sz w:val="22"/>
          <w:szCs w:val="22"/>
          <w:lang w:val="en-US"/>
        </w:rPr>
        <w:t xml:space="preserve"> committees</w:t>
      </w:r>
      <w:r w:rsidR="00A8205B" w:rsidRPr="0029634D">
        <w:rPr>
          <w:rFonts w:ascii="Lato" w:hAnsi="Lato"/>
          <w:sz w:val="22"/>
          <w:szCs w:val="22"/>
          <w:lang w:val="en-US"/>
        </w:rPr>
        <w:t xml:space="preserve"> as per the nature of the structure</w:t>
      </w:r>
      <w:r w:rsidRPr="0029634D">
        <w:rPr>
          <w:rFonts w:ascii="Lato" w:hAnsi="Lato"/>
          <w:sz w:val="22"/>
          <w:szCs w:val="22"/>
          <w:lang w:val="en-US"/>
        </w:rPr>
        <w:t>. Equal opportunities were provided</w:t>
      </w:r>
      <w:r w:rsidR="00567B36" w:rsidRPr="0029634D">
        <w:rPr>
          <w:rFonts w:ascii="Lato" w:hAnsi="Lato"/>
          <w:sz w:val="22"/>
          <w:szCs w:val="22"/>
          <w:lang w:val="en-US"/>
        </w:rPr>
        <w:t>,</w:t>
      </w:r>
      <w:r w:rsidR="00BB3CFA" w:rsidRPr="0029634D">
        <w:rPr>
          <w:rFonts w:ascii="Lato" w:hAnsi="Lato"/>
          <w:sz w:val="22"/>
          <w:szCs w:val="22"/>
          <w:lang w:val="en-US"/>
        </w:rPr>
        <w:t xml:space="preserve"> which is guided by the quality benchmark of the project</w:t>
      </w:r>
      <w:r w:rsidRPr="0029634D">
        <w:rPr>
          <w:rFonts w:ascii="Lato" w:hAnsi="Lato"/>
          <w:sz w:val="22"/>
          <w:szCs w:val="22"/>
          <w:lang w:val="en-US"/>
        </w:rPr>
        <w:t xml:space="preserve"> in all training</w:t>
      </w:r>
      <w:r w:rsidR="005E026F">
        <w:rPr>
          <w:rFonts w:ascii="Lato" w:hAnsi="Lato"/>
          <w:sz w:val="22"/>
          <w:szCs w:val="22"/>
          <w:lang w:val="en-US"/>
        </w:rPr>
        <w:t>s</w:t>
      </w:r>
      <w:r w:rsidRPr="0029634D">
        <w:rPr>
          <w:rFonts w:ascii="Lato" w:hAnsi="Lato"/>
          <w:sz w:val="22"/>
          <w:szCs w:val="22"/>
          <w:lang w:val="en-US"/>
        </w:rPr>
        <w:t xml:space="preserve">, meetings, orientations, and workshops, ensuring marginalized and vulnerable groups has access to project benefits. Additionally, </w:t>
      </w:r>
      <w:r w:rsidR="004D2E2B" w:rsidRPr="0029634D">
        <w:rPr>
          <w:rFonts w:ascii="Lato" w:hAnsi="Lato"/>
          <w:sz w:val="22"/>
          <w:szCs w:val="22"/>
          <w:lang w:val="en-US"/>
        </w:rPr>
        <w:t xml:space="preserve">all the </w:t>
      </w:r>
      <w:r w:rsidR="00435798" w:rsidRPr="0029634D">
        <w:rPr>
          <w:rFonts w:ascii="Lato" w:hAnsi="Lato"/>
          <w:sz w:val="22"/>
          <w:szCs w:val="22"/>
        </w:rPr>
        <w:t xml:space="preserve">PNGOs </w:t>
      </w:r>
      <w:r w:rsidR="004D2E2B" w:rsidRPr="0029634D">
        <w:rPr>
          <w:rFonts w:ascii="Lato" w:hAnsi="Lato"/>
          <w:sz w:val="22"/>
          <w:szCs w:val="22"/>
        </w:rPr>
        <w:t>(NNSWA, RDRC</w:t>
      </w:r>
      <w:r w:rsidR="00DA6A7D" w:rsidRPr="0029634D">
        <w:rPr>
          <w:rFonts w:ascii="Lato" w:hAnsi="Lato"/>
          <w:sz w:val="22"/>
          <w:szCs w:val="22"/>
        </w:rPr>
        <w:t xml:space="preserve">, and </w:t>
      </w:r>
      <w:proofErr w:type="spellStart"/>
      <w:r w:rsidR="00DA6A7D" w:rsidRPr="0029634D">
        <w:rPr>
          <w:rFonts w:ascii="Lato" w:hAnsi="Lato"/>
          <w:sz w:val="22"/>
          <w:szCs w:val="22"/>
        </w:rPr>
        <w:t>StS</w:t>
      </w:r>
      <w:proofErr w:type="spellEnd"/>
      <w:r w:rsidR="00DA6A7D" w:rsidRPr="0029634D">
        <w:rPr>
          <w:rFonts w:ascii="Lato" w:hAnsi="Lato"/>
          <w:sz w:val="22"/>
          <w:szCs w:val="22"/>
        </w:rPr>
        <w:t xml:space="preserve">) </w:t>
      </w:r>
      <w:r w:rsidR="00435798" w:rsidRPr="0029634D">
        <w:rPr>
          <w:rFonts w:ascii="Lato" w:hAnsi="Lato"/>
          <w:sz w:val="22"/>
          <w:szCs w:val="22"/>
        </w:rPr>
        <w:t xml:space="preserve">were assessed on Gender Equality, Disability, and Social Inclusion (GEDSI), and based on the findings, </w:t>
      </w:r>
      <w:r w:rsidR="00C52165">
        <w:rPr>
          <w:rFonts w:ascii="Lato" w:hAnsi="Lato"/>
          <w:sz w:val="22"/>
          <w:szCs w:val="22"/>
        </w:rPr>
        <w:t>f</w:t>
      </w:r>
      <w:r w:rsidR="00C52165" w:rsidRPr="00C52165">
        <w:rPr>
          <w:rFonts w:ascii="Lato" w:hAnsi="Lato"/>
          <w:sz w:val="22"/>
          <w:szCs w:val="22"/>
        </w:rPr>
        <w:t>ive day</w:t>
      </w:r>
      <w:r w:rsidR="00DF4B65">
        <w:rPr>
          <w:rFonts w:ascii="Lato" w:hAnsi="Lato"/>
          <w:sz w:val="22"/>
          <w:szCs w:val="22"/>
        </w:rPr>
        <w:t>s</w:t>
      </w:r>
      <w:r w:rsidR="00C52165" w:rsidRPr="00C52165">
        <w:rPr>
          <w:rFonts w:ascii="Lato" w:hAnsi="Lato"/>
          <w:sz w:val="22"/>
          <w:szCs w:val="22"/>
        </w:rPr>
        <w:t xml:space="preserve"> </w:t>
      </w:r>
      <w:r w:rsidR="00C52165">
        <w:rPr>
          <w:rFonts w:ascii="Lato" w:hAnsi="Lato"/>
          <w:sz w:val="22"/>
          <w:szCs w:val="22"/>
        </w:rPr>
        <w:t>‘C</w:t>
      </w:r>
      <w:r w:rsidR="00C52165" w:rsidRPr="00C52165">
        <w:rPr>
          <w:rFonts w:ascii="Lato" w:hAnsi="Lato"/>
          <w:sz w:val="22"/>
          <w:szCs w:val="22"/>
        </w:rPr>
        <w:t>o-applicants capacity development</w:t>
      </w:r>
      <w:r w:rsidR="00C52165">
        <w:rPr>
          <w:rFonts w:ascii="Lato" w:hAnsi="Lato"/>
          <w:sz w:val="22"/>
          <w:szCs w:val="22"/>
        </w:rPr>
        <w:t>’</w:t>
      </w:r>
      <w:r w:rsidR="00C52165" w:rsidRPr="00C52165">
        <w:rPr>
          <w:rFonts w:ascii="Lato" w:hAnsi="Lato"/>
          <w:sz w:val="22"/>
          <w:szCs w:val="22"/>
        </w:rPr>
        <w:t xml:space="preserve"> training on Gender Equality, Disability and Social Inclusion</w:t>
      </w:r>
      <w:r w:rsidR="00435798" w:rsidRPr="0029634D">
        <w:rPr>
          <w:rFonts w:ascii="Lato" w:hAnsi="Lato"/>
          <w:sz w:val="22"/>
          <w:szCs w:val="22"/>
        </w:rPr>
        <w:t xml:space="preserve"> was provided to executive board members and project staff. This helped them begin integrating GEDSI principles into their organizational policies and plans. </w:t>
      </w:r>
      <w:r w:rsidR="0070108E" w:rsidRPr="0029634D">
        <w:rPr>
          <w:rFonts w:ascii="Lato" w:hAnsi="Lato"/>
          <w:sz w:val="22"/>
          <w:szCs w:val="22"/>
        </w:rPr>
        <w:t xml:space="preserve">In all the project documents and activities, </w:t>
      </w:r>
      <w:r w:rsidR="00435798" w:rsidRPr="0029634D">
        <w:rPr>
          <w:rFonts w:ascii="Lato" w:hAnsi="Lato"/>
          <w:sz w:val="22"/>
          <w:szCs w:val="22"/>
        </w:rPr>
        <w:t>gender equality, disability inclusion,</w:t>
      </w:r>
      <w:r w:rsidR="000E005B" w:rsidRPr="0029634D">
        <w:rPr>
          <w:rFonts w:ascii="Lato" w:hAnsi="Lato"/>
          <w:sz w:val="22"/>
          <w:szCs w:val="22"/>
        </w:rPr>
        <w:t xml:space="preserve"> </w:t>
      </w:r>
      <w:r w:rsidR="00435798" w:rsidRPr="0029634D">
        <w:rPr>
          <w:rFonts w:ascii="Lato" w:hAnsi="Lato"/>
          <w:sz w:val="22"/>
          <w:szCs w:val="22"/>
        </w:rPr>
        <w:t xml:space="preserve">social </w:t>
      </w:r>
      <w:r w:rsidR="00A84D76" w:rsidRPr="0029634D">
        <w:rPr>
          <w:rFonts w:ascii="Lato" w:hAnsi="Lato"/>
          <w:sz w:val="22"/>
          <w:szCs w:val="22"/>
        </w:rPr>
        <w:t>inclusion</w:t>
      </w:r>
      <w:r w:rsidR="00435798" w:rsidRPr="0029634D">
        <w:rPr>
          <w:rFonts w:ascii="Lato" w:hAnsi="Lato"/>
          <w:sz w:val="22"/>
          <w:szCs w:val="22"/>
        </w:rPr>
        <w:t xml:space="preserve">, </w:t>
      </w:r>
      <w:r w:rsidR="00A84D76" w:rsidRPr="0029634D">
        <w:rPr>
          <w:rFonts w:ascii="Lato" w:hAnsi="Lato"/>
          <w:sz w:val="22"/>
          <w:szCs w:val="22"/>
        </w:rPr>
        <w:t>and</w:t>
      </w:r>
      <w:r w:rsidR="00435798" w:rsidRPr="0029634D">
        <w:rPr>
          <w:rFonts w:ascii="Lato" w:hAnsi="Lato"/>
          <w:sz w:val="22"/>
          <w:szCs w:val="22"/>
        </w:rPr>
        <w:t xml:space="preserve"> </w:t>
      </w:r>
      <w:r w:rsidR="000E005B" w:rsidRPr="0029634D">
        <w:rPr>
          <w:rFonts w:ascii="Lato" w:hAnsi="Lato"/>
          <w:sz w:val="22"/>
          <w:szCs w:val="22"/>
        </w:rPr>
        <w:t xml:space="preserve">an </w:t>
      </w:r>
      <w:r w:rsidR="00435798" w:rsidRPr="0029634D">
        <w:rPr>
          <w:rFonts w:ascii="Lato" w:hAnsi="Lato"/>
          <w:sz w:val="22"/>
          <w:szCs w:val="22"/>
        </w:rPr>
        <w:t xml:space="preserve">intersectional </w:t>
      </w:r>
      <w:r w:rsidR="00A84D76" w:rsidRPr="0029634D">
        <w:rPr>
          <w:rFonts w:ascii="Lato" w:hAnsi="Lato"/>
          <w:sz w:val="22"/>
          <w:szCs w:val="22"/>
        </w:rPr>
        <w:t>lens</w:t>
      </w:r>
      <w:r w:rsidR="00435798" w:rsidRPr="0029634D">
        <w:rPr>
          <w:rFonts w:ascii="Lato" w:hAnsi="Lato"/>
          <w:sz w:val="22"/>
          <w:szCs w:val="22"/>
        </w:rPr>
        <w:t xml:space="preserve"> </w:t>
      </w:r>
      <w:r w:rsidR="00DA6A7D" w:rsidRPr="0029634D">
        <w:rPr>
          <w:rFonts w:ascii="Lato" w:hAnsi="Lato"/>
          <w:sz w:val="22"/>
          <w:szCs w:val="22"/>
        </w:rPr>
        <w:t>have</w:t>
      </w:r>
      <w:r w:rsidR="000E005B" w:rsidRPr="0029634D">
        <w:rPr>
          <w:rFonts w:ascii="Lato" w:hAnsi="Lato"/>
          <w:sz w:val="22"/>
          <w:szCs w:val="22"/>
        </w:rPr>
        <w:t xml:space="preserve"> been ensured</w:t>
      </w:r>
      <w:r w:rsidR="00435798" w:rsidRPr="0029634D">
        <w:rPr>
          <w:rFonts w:ascii="Lato" w:hAnsi="Lato"/>
          <w:sz w:val="22"/>
          <w:szCs w:val="22"/>
        </w:rPr>
        <w:t>.</w:t>
      </w:r>
    </w:p>
    <w:p w14:paraId="71911D85" w14:textId="5AF718FB" w:rsidR="00E37523" w:rsidRPr="0029634D" w:rsidRDefault="00E37523" w:rsidP="00E37523">
      <w:pPr>
        <w:spacing w:before="120" w:after="120"/>
        <w:ind w:left="851"/>
        <w:jc w:val="both"/>
        <w:rPr>
          <w:rFonts w:ascii="Lato" w:hAnsi="Lato"/>
          <w:sz w:val="22"/>
          <w:szCs w:val="22"/>
          <w:lang w:val="en-US"/>
        </w:rPr>
      </w:pPr>
      <w:r w:rsidRPr="0029634D">
        <w:rPr>
          <w:rFonts w:ascii="Lato" w:hAnsi="Lato"/>
          <w:b/>
          <w:bCs/>
          <w:sz w:val="22"/>
          <w:szCs w:val="22"/>
          <w:lang w:val="en-US"/>
        </w:rPr>
        <w:t>Democracy</w:t>
      </w:r>
      <w:r w:rsidR="00896703" w:rsidRPr="0029634D">
        <w:rPr>
          <w:rFonts w:ascii="Lato" w:hAnsi="Lato"/>
          <w:b/>
          <w:bCs/>
          <w:sz w:val="22"/>
          <w:szCs w:val="22"/>
          <w:lang w:val="en-US"/>
        </w:rPr>
        <w:t>:</w:t>
      </w:r>
      <w:r w:rsidR="00896703" w:rsidRPr="0029634D">
        <w:rPr>
          <w:rFonts w:ascii="Lato" w:hAnsi="Lato"/>
          <w:sz w:val="22"/>
          <w:szCs w:val="22"/>
          <w:lang w:val="en-US"/>
        </w:rPr>
        <w:t xml:space="preserve"> </w:t>
      </w:r>
      <w:r w:rsidRPr="0029634D">
        <w:rPr>
          <w:rFonts w:ascii="Lato" w:hAnsi="Lato"/>
          <w:sz w:val="22"/>
          <w:szCs w:val="22"/>
          <w:lang w:val="en-US"/>
        </w:rPr>
        <w:t>Democratic principles were upheld throughout project implementation, particularly in the formation of local structures</w:t>
      </w:r>
      <w:r w:rsidR="004B6713" w:rsidRPr="0029634D">
        <w:rPr>
          <w:rFonts w:ascii="Lato" w:hAnsi="Lato"/>
          <w:sz w:val="22"/>
          <w:szCs w:val="22"/>
          <w:lang w:val="en-US"/>
        </w:rPr>
        <w:t>, project beneficiary selection and</w:t>
      </w:r>
      <w:r w:rsidRPr="0029634D">
        <w:rPr>
          <w:rFonts w:ascii="Lato" w:hAnsi="Lato"/>
          <w:sz w:val="22"/>
          <w:szCs w:val="22"/>
          <w:lang w:val="en-US"/>
        </w:rPr>
        <w:t xml:space="preserve"> stakeholder engagement. The project encouraged the active participation of all beneficiaries, ensuring diverse voices—including those from different </w:t>
      </w:r>
      <w:r w:rsidR="4AC956A1" w:rsidRPr="0029634D">
        <w:rPr>
          <w:rFonts w:ascii="Lato" w:hAnsi="Lato"/>
          <w:sz w:val="22"/>
          <w:szCs w:val="22"/>
          <w:lang w:val="en-US"/>
        </w:rPr>
        <w:t xml:space="preserve">age, </w:t>
      </w:r>
      <w:r w:rsidR="006F43E9" w:rsidRPr="0029634D">
        <w:rPr>
          <w:rFonts w:ascii="Lato" w:hAnsi="Lato"/>
          <w:sz w:val="22"/>
          <w:szCs w:val="22"/>
          <w:lang w:val="en-US"/>
        </w:rPr>
        <w:t xml:space="preserve">sex, </w:t>
      </w:r>
      <w:r w:rsidRPr="0029634D">
        <w:rPr>
          <w:rFonts w:ascii="Lato" w:hAnsi="Lato"/>
          <w:sz w:val="22"/>
          <w:szCs w:val="22"/>
          <w:lang w:val="en-US"/>
        </w:rPr>
        <w:t>gender</w:t>
      </w:r>
      <w:r w:rsidR="52125A23" w:rsidRPr="0029634D">
        <w:rPr>
          <w:rFonts w:ascii="Lato" w:hAnsi="Lato"/>
          <w:sz w:val="22"/>
          <w:szCs w:val="22"/>
          <w:lang w:val="en-US"/>
        </w:rPr>
        <w:t xml:space="preserve"> and sexuality</w:t>
      </w:r>
      <w:r w:rsidRPr="0029634D">
        <w:rPr>
          <w:rFonts w:ascii="Lato" w:hAnsi="Lato"/>
          <w:sz w:val="22"/>
          <w:szCs w:val="22"/>
          <w:lang w:val="en-US"/>
        </w:rPr>
        <w:t xml:space="preserve">, castes, </w:t>
      </w:r>
      <w:r w:rsidR="307B54AF" w:rsidRPr="0029634D">
        <w:rPr>
          <w:rFonts w:ascii="Lato" w:hAnsi="Lato"/>
          <w:sz w:val="22"/>
          <w:szCs w:val="22"/>
          <w:lang w:val="en-US"/>
        </w:rPr>
        <w:t xml:space="preserve">disabilities, </w:t>
      </w:r>
      <w:r w:rsidRPr="0029634D">
        <w:rPr>
          <w:rFonts w:ascii="Lato" w:hAnsi="Lato"/>
          <w:sz w:val="22"/>
          <w:szCs w:val="22"/>
          <w:lang w:val="en-US"/>
        </w:rPr>
        <w:t xml:space="preserve">ethnicities, </w:t>
      </w:r>
      <w:proofErr w:type="spellStart"/>
      <w:r w:rsidR="794AEBA3" w:rsidRPr="0029634D">
        <w:rPr>
          <w:rFonts w:ascii="Lato" w:hAnsi="Lato"/>
          <w:sz w:val="22"/>
          <w:szCs w:val="22"/>
          <w:lang w:val="en-US"/>
        </w:rPr>
        <w:t>marginalised</w:t>
      </w:r>
      <w:proofErr w:type="spellEnd"/>
      <w:r w:rsidR="794AEBA3" w:rsidRPr="0029634D">
        <w:rPr>
          <w:rFonts w:ascii="Lato" w:hAnsi="Lato"/>
          <w:sz w:val="22"/>
          <w:szCs w:val="22"/>
          <w:lang w:val="en-US"/>
        </w:rPr>
        <w:t xml:space="preserve"> </w:t>
      </w:r>
      <w:r w:rsidRPr="0029634D">
        <w:rPr>
          <w:rFonts w:ascii="Lato" w:hAnsi="Lato"/>
          <w:sz w:val="22"/>
          <w:szCs w:val="22"/>
          <w:lang w:val="en-US"/>
        </w:rPr>
        <w:t>and religions—were heard and respected. Feedback from stakeholders was incorporated into project activities where feasible.</w:t>
      </w:r>
    </w:p>
    <w:p w14:paraId="206FF485" w14:textId="2786743B" w:rsidR="00E37523" w:rsidRPr="0029634D" w:rsidRDefault="00E37523" w:rsidP="00E37523">
      <w:pPr>
        <w:spacing w:before="120" w:after="120"/>
        <w:ind w:left="851"/>
        <w:jc w:val="both"/>
        <w:rPr>
          <w:rFonts w:ascii="Lato" w:hAnsi="Lato"/>
          <w:sz w:val="22"/>
          <w:szCs w:val="22"/>
          <w:lang w:val="en-US"/>
        </w:rPr>
      </w:pPr>
      <w:r w:rsidRPr="0029634D">
        <w:rPr>
          <w:rFonts w:ascii="Lato" w:hAnsi="Lato"/>
          <w:b/>
          <w:bCs/>
          <w:sz w:val="22"/>
          <w:szCs w:val="22"/>
          <w:lang w:val="en-US"/>
        </w:rPr>
        <w:t>Good Governance</w:t>
      </w:r>
      <w:r w:rsidR="00896703" w:rsidRPr="0029634D">
        <w:rPr>
          <w:rFonts w:ascii="Lato" w:hAnsi="Lato"/>
          <w:b/>
          <w:bCs/>
          <w:sz w:val="22"/>
          <w:szCs w:val="22"/>
          <w:lang w:val="en-US"/>
        </w:rPr>
        <w:t>:</w:t>
      </w:r>
      <w:r w:rsidR="00896703" w:rsidRPr="0029634D">
        <w:rPr>
          <w:rFonts w:ascii="Lato" w:hAnsi="Lato"/>
          <w:sz w:val="22"/>
          <w:szCs w:val="22"/>
          <w:lang w:val="en-US"/>
        </w:rPr>
        <w:t xml:space="preserve"> </w:t>
      </w:r>
      <w:r w:rsidRPr="0029634D">
        <w:rPr>
          <w:rFonts w:ascii="Lato" w:hAnsi="Lato"/>
          <w:sz w:val="22"/>
          <w:szCs w:val="22"/>
          <w:lang w:val="en-US"/>
        </w:rPr>
        <w:t xml:space="preserve">A robust Monitoring, Evaluation, Accountability, and Learning (MEAL) system </w:t>
      </w:r>
      <w:r w:rsidR="001216E7" w:rsidRPr="0029634D">
        <w:rPr>
          <w:rFonts w:ascii="Lato" w:hAnsi="Lato"/>
          <w:sz w:val="22"/>
          <w:szCs w:val="22"/>
          <w:lang w:val="en-US"/>
        </w:rPr>
        <w:t>has</w:t>
      </w:r>
      <w:r w:rsidRPr="0029634D">
        <w:rPr>
          <w:rFonts w:ascii="Lato" w:hAnsi="Lato"/>
          <w:sz w:val="22"/>
          <w:szCs w:val="22"/>
          <w:lang w:val="en-US"/>
        </w:rPr>
        <w:t xml:space="preserve"> </w:t>
      </w:r>
      <w:r w:rsidR="001216E7" w:rsidRPr="0029634D">
        <w:rPr>
          <w:rFonts w:ascii="Lato" w:hAnsi="Lato"/>
          <w:sz w:val="22"/>
          <w:szCs w:val="22"/>
          <w:lang w:val="en-US"/>
        </w:rPr>
        <w:t xml:space="preserve">been </w:t>
      </w:r>
      <w:r w:rsidR="00191B69" w:rsidRPr="0029634D">
        <w:rPr>
          <w:rFonts w:ascii="Lato" w:hAnsi="Lato"/>
          <w:sz w:val="22"/>
          <w:szCs w:val="22"/>
          <w:lang w:val="en-US"/>
        </w:rPr>
        <w:t>implemented</w:t>
      </w:r>
      <w:r w:rsidR="001216E7" w:rsidRPr="0029634D">
        <w:rPr>
          <w:rFonts w:ascii="Lato" w:hAnsi="Lato"/>
          <w:sz w:val="22"/>
          <w:szCs w:val="22"/>
          <w:lang w:val="en-US"/>
        </w:rPr>
        <w:t xml:space="preserve"> </w:t>
      </w:r>
      <w:r w:rsidRPr="0029634D">
        <w:rPr>
          <w:rFonts w:ascii="Lato" w:hAnsi="Lato"/>
          <w:sz w:val="22"/>
          <w:szCs w:val="22"/>
          <w:lang w:val="en-US"/>
        </w:rPr>
        <w:t>to promote transparency</w:t>
      </w:r>
      <w:r w:rsidR="00F91E55" w:rsidRPr="0029634D">
        <w:rPr>
          <w:rFonts w:ascii="Lato" w:hAnsi="Lato"/>
          <w:sz w:val="22"/>
          <w:szCs w:val="22"/>
          <w:lang w:val="en-US"/>
        </w:rPr>
        <w:t xml:space="preserve"> and </w:t>
      </w:r>
      <w:r w:rsidR="00D365C3" w:rsidRPr="0029634D">
        <w:rPr>
          <w:rFonts w:ascii="Lato" w:hAnsi="Lato"/>
          <w:sz w:val="22"/>
          <w:szCs w:val="22"/>
          <w:lang w:val="en-US"/>
        </w:rPr>
        <w:t>accountability</w:t>
      </w:r>
      <w:r w:rsidRPr="0029634D">
        <w:rPr>
          <w:rFonts w:ascii="Lato" w:hAnsi="Lato"/>
          <w:sz w:val="22"/>
          <w:szCs w:val="22"/>
          <w:lang w:val="en-US"/>
        </w:rPr>
        <w:t xml:space="preserve">. </w:t>
      </w:r>
      <w:r w:rsidR="001216E7" w:rsidRPr="0029634D">
        <w:rPr>
          <w:rFonts w:ascii="Lato" w:hAnsi="Lato"/>
          <w:sz w:val="22"/>
          <w:szCs w:val="22"/>
          <w:lang w:val="en-US"/>
        </w:rPr>
        <w:t>Project objectives, budgets, and participant roles are communicated at the start of all meetings, trainings, and orientations</w:t>
      </w:r>
      <w:r w:rsidRPr="0029634D">
        <w:rPr>
          <w:rFonts w:ascii="Lato" w:hAnsi="Lato"/>
          <w:sz w:val="22"/>
          <w:szCs w:val="22"/>
          <w:lang w:val="en-US"/>
        </w:rPr>
        <w:t xml:space="preserve">. A toll-free feedback mechanism </w:t>
      </w:r>
      <w:r w:rsidR="001A3237" w:rsidRPr="0029634D">
        <w:rPr>
          <w:rFonts w:ascii="Lato" w:hAnsi="Lato"/>
          <w:sz w:val="22"/>
          <w:szCs w:val="22"/>
          <w:lang w:val="en-US"/>
        </w:rPr>
        <w:t xml:space="preserve">has been shared </w:t>
      </w:r>
      <w:r w:rsidR="00575AA5" w:rsidRPr="0029634D">
        <w:rPr>
          <w:rFonts w:ascii="Lato" w:hAnsi="Lato"/>
          <w:sz w:val="22"/>
          <w:szCs w:val="22"/>
          <w:lang w:val="en-US"/>
        </w:rPr>
        <w:t>with</w:t>
      </w:r>
      <w:r w:rsidR="001A3237" w:rsidRPr="0029634D">
        <w:rPr>
          <w:rFonts w:ascii="Lato" w:hAnsi="Lato"/>
          <w:sz w:val="22"/>
          <w:szCs w:val="22"/>
          <w:lang w:val="en-US"/>
        </w:rPr>
        <w:t xml:space="preserve"> the</w:t>
      </w:r>
      <w:r w:rsidRPr="0029634D">
        <w:rPr>
          <w:rFonts w:ascii="Lato" w:hAnsi="Lato"/>
          <w:sz w:val="22"/>
          <w:szCs w:val="22"/>
          <w:lang w:val="en-US"/>
        </w:rPr>
        <w:t xml:space="preserve"> participants to submit complaints, feedback, or appreciation</w:t>
      </w:r>
      <w:r w:rsidR="00575AA5" w:rsidRPr="0029634D">
        <w:rPr>
          <w:rFonts w:ascii="Lato" w:hAnsi="Lato"/>
          <w:sz w:val="22"/>
          <w:szCs w:val="22"/>
          <w:lang w:val="en-US"/>
        </w:rPr>
        <w:t>,</w:t>
      </w:r>
      <w:r w:rsidRPr="0029634D">
        <w:rPr>
          <w:rFonts w:ascii="Lato" w:hAnsi="Lato"/>
          <w:sz w:val="22"/>
          <w:szCs w:val="22"/>
          <w:lang w:val="en-US"/>
        </w:rPr>
        <w:t xml:space="preserve"> </w:t>
      </w:r>
      <w:r w:rsidR="00C410B8" w:rsidRPr="0029634D">
        <w:rPr>
          <w:rFonts w:ascii="Lato" w:hAnsi="Lato"/>
          <w:sz w:val="22"/>
          <w:szCs w:val="22"/>
          <w:lang w:val="en-US"/>
        </w:rPr>
        <w:t xml:space="preserve">maintaining </w:t>
      </w:r>
      <w:r w:rsidRPr="0029634D">
        <w:rPr>
          <w:rFonts w:ascii="Lato" w:hAnsi="Lato"/>
          <w:sz w:val="22"/>
          <w:szCs w:val="22"/>
          <w:lang w:val="en-US"/>
        </w:rPr>
        <w:t>confidential</w:t>
      </w:r>
      <w:r w:rsidR="00C410B8" w:rsidRPr="0029634D">
        <w:rPr>
          <w:rFonts w:ascii="Lato" w:hAnsi="Lato"/>
          <w:sz w:val="22"/>
          <w:szCs w:val="22"/>
          <w:lang w:val="en-US"/>
        </w:rPr>
        <w:t>it</w:t>
      </w:r>
      <w:r w:rsidRPr="0029634D">
        <w:rPr>
          <w:rFonts w:ascii="Lato" w:hAnsi="Lato"/>
          <w:sz w:val="22"/>
          <w:szCs w:val="22"/>
          <w:lang w:val="en-US"/>
        </w:rPr>
        <w:t xml:space="preserve">y. The project also ensured accountability by defining clear roles and responsibilities within various established structures. Zero-tolerance policies </w:t>
      </w:r>
      <w:r w:rsidR="00C410B8" w:rsidRPr="0029634D">
        <w:rPr>
          <w:rFonts w:ascii="Lato" w:hAnsi="Lato"/>
          <w:sz w:val="22"/>
          <w:szCs w:val="22"/>
          <w:lang w:val="en-US"/>
        </w:rPr>
        <w:t>a</w:t>
      </w:r>
      <w:r w:rsidRPr="0029634D">
        <w:rPr>
          <w:rFonts w:ascii="Lato" w:hAnsi="Lato"/>
          <w:sz w:val="22"/>
          <w:szCs w:val="22"/>
          <w:lang w:val="en-US"/>
        </w:rPr>
        <w:t xml:space="preserve">re strictly enforced, including the SCI Safeguarding Policy, Anti-Harassment Policy, Protection from Sexual Exploitation and </w:t>
      </w:r>
      <w:r w:rsidRPr="0029634D">
        <w:rPr>
          <w:rFonts w:ascii="Lato" w:hAnsi="Lato"/>
          <w:sz w:val="22"/>
          <w:szCs w:val="22"/>
          <w:lang w:val="en-US"/>
        </w:rPr>
        <w:lastRenderedPageBreak/>
        <w:t>Abuse (PSEA) Policy, Fraud, Bribery and Corruption Policy, and Human Trafficking and Modern Slavery Policy.</w:t>
      </w:r>
    </w:p>
    <w:p w14:paraId="455310AC" w14:textId="68D95F21" w:rsidR="00E37523" w:rsidRPr="0029634D" w:rsidRDefault="00E37523" w:rsidP="00E37523">
      <w:pPr>
        <w:spacing w:before="120" w:after="120"/>
        <w:ind w:left="851"/>
        <w:jc w:val="both"/>
        <w:rPr>
          <w:rFonts w:ascii="Lato" w:hAnsi="Lato"/>
          <w:sz w:val="22"/>
          <w:szCs w:val="22"/>
          <w:lang w:val="en-US"/>
        </w:rPr>
      </w:pPr>
      <w:r w:rsidRPr="0029634D">
        <w:rPr>
          <w:rFonts w:ascii="Lato" w:hAnsi="Lato"/>
          <w:b/>
          <w:bCs/>
          <w:sz w:val="22"/>
          <w:szCs w:val="22"/>
          <w:lang w:val="en-US"/>
        </w:rPr>
        <w:t>Children’s Rights</w:t>
      </w:r>
      <w:r w:rsidR="00896703" w:rsidRPr="0029634D">
        <w:rPr>
          <w:rFonts w:ascii="Lato" w:hAnsi="Lato"/>
          <w:b/>
          <w:bCs/>
          <w:sz w:val="22"/>
          <w:szCs w:val="22"/>
          <w:lang w:val="en-US"/>
        </w:rPr>
        <w:t>:</w:t>
      </w:r>
      <w:r w:rsidR="00896703" w:rsidRPr="0029634D">
        <w:rPr>
          <w:rFonts w:ascii="Lato" w:hAnsi="Lato"/>
          <w:sz w:val="22"/>
          <w:szCs w:val="22"/>
          <w:lang w:val="en-US"/>
        </w:rPr>
        <w:t xml:space="preserve"> </w:t>
      </w:r>
      <w:r w:rsidRPr="0029634D">
        <w:rPr>
          <w:rFonts w:ascii="Lato" w:hAnsi="Lato"/>
          <w:sz w:val="22"/>
          <w:szCs w:val="22"/>
          <w:lang w:val="en-US"/>
        </w:rPr>
        <w:t xml:space="preserve">As a child rights-focused organization, Save the Children ensured that all project activities </w:t>
      </w:r>
      <w:r w:rsidR="00F45D33">
        <w:rPr>
          <w:rFonts w:ascii="Lato" w:hAnsi="Lato"/>
          <w:sz w:val="22"/>
          <w:szCs w:val="22"/>
          <w:lang w:val="en-US"/>
        </w:rPr>
        <w:t xml:space="preserve">are </w:t>
      </w:r>
      <w:r w:rsidRPr="0029634D">
        <w:rPr>
          <w:rFonts w:ascii="Lato" w:hAnsi="Lato"/>
          <w:sz w:val="22"/>
          <w:szCs w:val="22"/>
          <w:lang w:val="en-US"/>
        </w:rPr>
        <w:t xml:space="preserve">aligned with the promotion and protection of children's rights. The project contributed to equitable access to </w:t>
      </w:r>
      <w:r w:rsidR="66548A66" w:rsidRPr="0029634D">
        <w:rPr>
          <w:rFonts w:ascii="Lato" w:hAnsi="Lato"/>
          <w:sz w:val="22"/>
          <w:szCs w:val="22"/>
          <w:lang w:val="en-US"/>
        </w:rPr>
        <w:t>quality</w:t>
      </w:r>
      <w:r w:rsidRPr="0029634D">
        <w:rPr>
          <w:rFonts w:ascii="Lato" w:hAnsi="Lato"/>
          <w:sz w:val="22"/>
          <w:szCs w:val="22"/>
          <w:lang w:val="en-US"/>
        </w:rPr>
        <w:t xml:space="preserve"> education, supporting children unable to attend school physically through the </w:t>
      </w:r>
      <w:proofErr w:type="gramStart"/>
      <w:r w:rsidRPr="0029634D">
        <w:rPr>
          <w:rFonts w:ascii="Lato" w:hAnsi="Lato"/>
          <w:sz w:val="22"/>
          <w:szCs w:val="22"/>
          <w:lang w:val="en-US"/>
        </w:rPr>
        <w:t>School</w:t>
      </w:r>
      <w:proofErr w:type="gramEnd"/>
      <w:r w:rsidRPr="0029634D">
        <w:rPr>
          <w:rFonts w:ascii="Lato" w:hAnsi="Lato"/>
          <w:sz w:val="22"/>
          <w:szCs w:val="22"/>
          <w:lang w:val="en-US"/>
        </w:rPr>
        <w:t xml:space="preserve">-at-Home program. Scholarships were provided in coordination with </w:t>
      </w:r>
      <w:proofErr w:type="spellStart"/>
      <w:r w:rsidRPr="0029634D">
        <w:rPr>
          <w:rFonts w:ascii="Lato" w:hAnsi="Lato"/>
          <w:sz w:val="22"/>
          <w:szCs w:val="22"/>
          <w:lang w:val="en-US"/>
        </w:rPr>
        <w:t>Palikas</w:t>
      </w:r>
      <w:proofErr w:type="spellEnd"/>
      <w:r w:rsidRPr="0029634D">
        <w:rPr>
          <w:rFonts w:ascii="Lato" w:hAnsi="Lato"/>
          <w:sz w:val="22"/>
          <w:szCs w:val="22"/>
          <w:lang w:val="en-US"/>
        </w:rPr>
        <w:t xml:space="preserve"> to marginalized children to continue their education. During the flood response in </w:t>
      </w:r>
      <w:proofErr w:type="spellStart"/>
      <w:r w:rsidRPr="0029634D">
        <w:rPr>
          <w:rFonts w:ascii="Lato" w:hAnsi="Lato"/>
          <w:sz w:val="22"/>
          <w:szCs w:val="22"/>
          <w:lang w:val="en-US"/>
        </w:rPr>
        <w:t>Kanchanpur</w:t>
      </w:r>
      <w:proofErr w:type="spellEnd"/>
      <w:r w:rsidRPr="0029634D">
        <w:rPr>
          <w:rFonts w:ascii="Lato" w:hAnsi="Lato"/>
          <w:sz w:val="22"/>
          <w:szCs w:val="22"/>
          <w:lang w:val="en-US"/>
        </w:rPr>
        <w:t>, children received non-food item kits to support their well-being. Child safeguarding and rights were integrated into all project activities, with staff, vendors, suppliers, and consultants signing and adhering to child safeguarding policies.</w:t>
      </w:r>
    </w:p>
    <w:p w14:paraId="12545675" w14:textId="0D2E28DD" w:rsidR="00E37523" w:rsidRPr="0029634D" w:rsidRDefault="00E37523" w:rsidP="00E37523">
      <w:pPr>
        <w:spacing w:before="120" w:after="120"/>
        <w:ind w:left="851"/>
        <w:jc w:val="both"/>
        <w:rPr>
          <w:rFonts w:ascii="Lato" w:hAnsi="Lato"/>
          <w:sz w:val="22"/>
          <w:szCs w:val="22"/>
          <w:lang w:val="en-US"/>
        </w:rPr>
      </w:pPr>
      <w:r w:rsidRPr="0029634D">
        <w:rPr>
          <w:rFonts w:ascii="Lato" w:hAnsi="Lato"/>
          <w:b/>
          <w:bCs/>
          <w:sz w:val="22"/>
          <w:szCs w:val="22"/>
          <w:lang w:val="en-US"/>
        </w:rPr>
        <w:t>Indigenous Peoples</w:t>
      </w:r>
      <w:r w:rsidR="00896703" w:rsidRPr="0029634D">
        <w:rPr>
          <w:rFonts w:ascii="Lato" w:hAnsi="Lato"/>
          <w:b/>
          <w:bCs/>
          <w:sz w:val="22"/>
          <w:szCs w:val="22"/>
          <w:lang w:val="en-US"/>
        </w:rPr>
        <w:t>:</w:t>
      </w:r>
      <w:r w:rsidR="00896703" w:rsidRPr="0029634D">
        <w:rPr>
          <w:rFonts w:ascii="Lato" w:hAnsi="Lato"/>
          <w:sz w:val="22"/>
          <w:szCs w:val="22"/>
          <w:lang w:val="en-US"/>
        </w:rPr>
        <w:t xml:space="preserve"> </w:t>
      </w:r>
      <w:r w:rsidRPr="0029634D">
        <w:rPr>
          <w:rFonts w:ascii="Lato" w:hAnsi="Lato"/>
          <w:sz w:val="22"/>
          <w:szCs w:val="22"/>
          <w:lang w:val="en-US"/>
        </w:rPr>
        <w:t xml:space="preserve">The project </w:t>
      </w:r>
      <w:r w:rsidR="002A67CD" w:rsidRPr="0029634D">
        <w:rPr>
          <w:rFonts w:ascii="Lato" w:hAnsi="Lato"/>
          <w:sz w:val="22"/>
          <w:szCs w:val="22"/>
          <w:lang w:val="en-US"/>
        </w:rPr>
        <w:t>worked with</w:t>
      </w:r>
      <w:r w:rsidRPr="0029634D">
        <w:rPr>
          <w:rFonts w:ascii="Lato" w:hAnsi="Lato"/>
          <w:sz w:val="22"/>
          <w:szCs w:val="22"/>
          <w:lang w:val="en-US"/>
        </w:rPr>
        <w:t xml:space="preserve"> Magar and Tharu indigenous communities in the implementation areas, ensuring children from these groups</w:t>
      </w:r>
      <w:r w:rsidR="00C059C3" w:rsidRPr="0029634D">
        <w:rPr>
          <w:rFonts w:ascii="Lato" w:hAnsi="Lato"/>
          <w:sz w:val="22"/>
          <w:szCs w:val="22"/>
          <w:lang w:val="en-US"/>
        </w:rPr>
        <w:t xml:space="preserve"> are not left behind in education due to language barriers</w:t>
      </w:r>
      <w:r w:rsidRPr="0029634D">
        <w:rPr>
          <w:rFonts w:ascii="Lato" w:hAnsi="Lato"/>
          <w:sz w:val="22"/>
          <w:szCs w:val="22"/>
          <w:lang w:val="en-US"/>
        </w:rPr>
        <w:t xml:space="preserve">. Additionally, </w:t>
      </w:r>
      <w:r w:rsidR="00A34F9A">
        <w:rPr>
          <w:rFonts w:ascii="Lato" w:hAnsi="Lato"/>
          <w:sz w:val="22"/>
          <w:szCs w:val="22"/>
          <w:lang w:val="en-US"/>
        </w:rPr>
        <w:t xml:space="preserve">committees/agencies such as the </w:t>
      </w:r>
      <w:proofErr w:type="spellStart"/>
      <w:r w:rsidR="00AE07E5" w:rsidRPr="0029634D">
        <w:rPr>
          <w:rFonts w:ascii="Lato" w:hAnsi="Lato"/>
          <w:sz w:val="22"/>
          <w:szCs w:val="22"/>
          <w:lang w:val="en-US"/>
        </w:rPr>
        <w:t>Aadibasi</w:t>
      </w:r>
      <w:proofErr w:type="spellEnd"/>
      <w:r w:rsidR="00AE07E5" w:rsidRPr="0029634D">
        <w:rPr>
          <w:rFonts w:ascii="Lato" w:hAnsi="Lato"/>
          <w:sz w:val="22"/>
          <w:szCs w:val="22"/>
          <w:lang w:val="en-US"/>
        </w:rPr>
        <w:t xml:space="preserve"> </w:t>
      </w:r>
      <w:proofErr w:type="spellStart"/>
      <w:r w:rsidR="00AE07E5" w:rsidRPr="0029634D">
        <w:rPr>
          <w:rFonts w:ascii="Lato" w:hAnsi="Lato"/>
          <w:sz w:val="22"/>
          <w:szCs w:val="22"/>
          <w:lang w:val="en-US"/>
        </w:rPr>
        <w:t>Janajati</w:t>
      </w:r>
      <w:proofErr w:type="spellEnd"/>
      <w:r w:rsidR="00AE07E5" w:rsidRPr="0029634D">
        <w:rPr>
          <w:rFonts w:ascii="Lato" w:hAnsi="Lato"/>
          <w:sz w:val="22"/>
          <w:szCs w:val="22"/>
          <w:lang w:val="en-US"/>
        </w:rPr>
        <w:t xml:space="preserve"> Sangh</w:t>
      </w:r>
      <w:r w:rsidR="00A34F9A">
        <w:rPr>
          <w:rFonts w:ascii="Lato" w:hAnsi="Lato"/>
          <w:sz w:val="22"/>
          <w:szCs w:val="22"/>
          <w:lang w:val="en-US"/>
        </w:rPr>
        <w:t xml:space="preserve"> and</w:t>
      </w:r>
      <w:r w:rsidR="00A332DA" w:rsidRPr="0029634D">
        <w:rPr>
          <w:rFonts w:ascii="Lato" w:hAnsi="Lato"/>
          <w:sz w:val="22"/>
          <w:szCs w:val="22"/>
          <w:lang w:val="en-US"/>
        </w:rPr>
        <w:t xml:space="preserve"> </w:t>
      </w:r>
      <w:proofErr w:type="spellStart"/>
      <w:r w:rsidR="00A332DA" w:rsidRPr="0029634D">
        <w:rPr>
          <w:rFonts w:ascii="Lato" w:hAnsi="Lato"/>
          <w:sz w:val="22"/>
          <w:szCs w:val="22"/>
          <w:lang w:val="en-US"/>
        </w:rPr>
        <w:t>Laljhadi</w:t>
      </w:r>
      <w:proofErr w:type="spellEnd"/>
      <w:r w:rsidR="00A332DA" w:rsidRPr="0029634D">
        <w:rPr>
          <w:rFonts w:ascii="Lato" w:hAnsi="Lato"/>
          <w:sz w:val="22"/>
          <w:szCs w:val="22"/>
          <w:lang w:val="en-US"/>
        </w:rPr>
        <w:t xml:space="preserve"> </w:t>
      </w:r>
      <w:r w:rsidR="00A34F9A" w:rsidRPr="00A34F9A">
        <w:rPr>
          <w:rFonts w:ascii="Lato" w:hAnsi="Lato"/>
          <w:sz w:val="22"/>
          <w:szCs w:val="22"/>
          <w:lang w:val="en-US"/>
        </w:rPr>
        <w:t xml:space="preserve">led by representatives from the indigenous communities </w:t>
      </w:r>
      <w:r w:rsidR="00A34F9A">
        <w:rPr>
          <w:rFonts w:ascii="Lato" w:hAnsi="Lato"/>
          <w:sz w:val="22"/>
          <w:szCs w:val="22"/>
          <w:lang w:val="en-US"/>
        </w:rPr>
        <w:t>have been engaged</w:t>
      </w:r>
      <w:r w:rsidRPr="0029634D">
        <w:rPr>
          <w:rFonts w:ascii="Lato" w:hAnsi="Lato"/>
          <w:sz w:val="22"/>
          <w:szCs w:val="22"/>
          <w:lang w:val="en-US"/>
        </w:rPr>
        <w:t xml:space="preserve"> in the project</w:t>
      </w:r>
      <w:r w:rsidR="00A34F9A">
        <w:rPr>
          <w:rFonts w:ascii="Lato" w:hAnsi="Lato"/>
          <w:sz w:val="22"/>
          <w:szCs w:val="22"/>
          <w:lang w:val="en-US"/>
        </w:rPr>
        <w:t>,</w:t>
      </w:r>
      <w:r w:rsidRPr="0029634D">
        <w:rPr>
          <w:rFonts w:ascii="Lato" w:hAnsi="Lato"/>
          <w:sz w:val="22"/>
          <w:szCs w:val="22"/>
          <w:lang w:val="en-US"/>
        </w:rPr>
        <w:t xml:space="preserve"> further fostering inclusive development and leadership.</w:t>
      </w:r>
    </w:p>
    <w:p w14:paraId="0F4A53F1" w14:textId="2EAFB225" w:rsidR="00E37523" w:rsidRPr="0029634D" w:rsidRDefault="00E37523" w:rsidP="00E37523">
      <w:pPr>
        <w:spacing w:before="120" w:after="120"/>
        <w:ind w:left="851"/>
        <w:jc w:val="both"/>
        <w:rPr>
          <w:rFonts w:ascii="Lato" w:hAnsi="Lato"/>
          <w:sz w:val="22"/>
          <w:szCs w:val="22"/>
          <w:lang w:val="en-US"/>
        </w:rPr>
      </w:pPr>
      <w:r w:rsidRPr="0029634D">
        <w:rPr>
          <w:rFonts w:ascii="Lato" w:hAnsi="Lato"/>
          <w:b/>
          <w:bCs/>
          <w:sz w:val="22"/>
          <w:szCs w:val="22"/>
          <w:lang w:val="en-US"/>
        </w:rPr>
        <w:t>Youth</w:t>
      </w:r>
      <w:r w:rsidR="00896703" w:rsidRPr="0029634D">
        <w:rPr>
          <w:rFonts w:ascii="Lato" w:hAnsi="Lato"/>
          <w:b/>
          <w:bCs/>
          <w:sz w:val="22"/>
          <w:szCs w:val="22"/>
          <w:lang w:val="en-US"/>
        </w:rPr>
        <w:t>:</w:t>
      </w:r>
      <w:r w:rsidR="00896703" w:rsidRPr="0029634D">
        <w:rPr>
          <w:rFonts w:ascii="Lato" w:hAnsi="Lato"/>
          <w:sz w:val="22"/>
          <w:szCs w:val="22"/>
          <w:lang w:val="en-US"/>
        </w:rPr>
        <w:t xml:space="preserve"> </w:t>
      </w:r>
      <w:r w:rsidRPr="0029634D">
        <w:rPr>
          <w:rFonts w:ascii="Lato" w:hAnsi="Lato"/>
          <w:sz w:val="22"/>
          <w:szCs w:val="22"/>
          <w:lang w:val="en-US"/>
        </w:rPr>
        <w:t>The project actively engaged Youth Sounding Board (YSB) members, organizing monitoring visits across provinces and including them in the annual project review meeting. YSB members also participated in children and youth leadership development programs and advocacy training to strengthen their engagement in policy dialogues. Their critical feedback and suggestions have contributed to improving project implementation.</w:t>
      </w:r>
    </w:p>
    <w:p w14:paraId="7F16FB50" w14:textId="02D2C39B" w:rsidR="00E37523" w:rsidRPr="0029634D" w:rsidRDefault="00E37523" w:rsidP="00E37523">
      <w:pPr>
        <w:spacing w:before="120" w:after="120"/>
        <w:ind w:left="851"/>
        <w:jc w:val="both"/>
        <w:rPr>
          <w:rFonts w:ascii="Lato" w:hAnsi="Lato"/>
          <w:sz w:val="22"/>
          <w:szCs w:val="22"/>
          <w:lang w:val="en-US"/>
        </w:rPr>
      </w:pPr>
      <w:r w:rsidRPr="0029634D">
        <w:rPr>
          <w:rFonts w:ascii="Lato" w:hAnsi="Lato"/>
          <w:b/>
          <w:bCs/>
          <w:sz w:val="22"/>
          <w:szCs w:val="22"/>
          <w:lang w:val="en-US"/>
        </w:rPr>
        <w:t>Environmental Sustainability</w:t>
      </w:r>
      <w:r w:rsidR="00896703" w:rsidRPr="0029634D">
        <w:rPr>
          <w:rFonts w:ascii="Lato" w:hAnsi="Lato"/>
          <w:sz w:val="22"/>
          <w:szCs w:val="22"/>
          <w:lang w:val="en-US"/>
        </w:rPr>
        <w:t xml:space="preserve">: </w:t>
      </w:r>
      <w:r w:rsidRPr="0029634D">
        <w:rPr>
          <w:rFonts w:ascii="Lato" w:hAnsi="Lato"/>
          <w:sz w:val="22"/>
          <w:szCs w:val="22"/>
          <w:lang w:val="en-US"/>
        </w:rPr>
        <w:t xml:space="preserve">Environmental sustainability </w:t>
      </w:r>
      <w:r w:rsidR="002C69D4" w:rsidRPr="0029634D">
        <w:rPr>
          <w:rFonts w:ascii="Lato" w:hAnsi="Lato"/>
          <w:sz w:val="22"/>
          <w:szCs w:val="22"/>
          <w:lang w:val="en-US"/>
        </w:rPr>
        <w:t>has been</w:t>
      </w:r>
      <w:r w:rsidRPr="0029634D">
        <w:rPr>
          <w:rFonts w:ascii="Lato" w:hAnsi="Lato"/>
          <w:sz w:val="22"/>
          <w:szCs w:val="22"/>
          <w:lang w:val="en-US"/>
        </w:rPr>
        <w:t xml:space="preserve"> integrated into project operations through various eco-friendly practices:</w:t>
      </w:r>
      <w:r w:rsidR="00CC0EF2" w:rsidRPr="0029634D">
        <w:rPr>
          <w:rFonts w:ascii="Lato" w:hAnsi="Lato"/>
          <w:sz w:val="22"/>
          <w:szCs w:val="22"/>
          <w:lang w:val="en-US"/>
        </w:rPr>
        <w:t xml:space="preserve"> </w:t>
      </w:r>
      <w:r w:rsidRPr="0029634D">
        <w:rPr>
          <w:rFonts w:ascii="Lato" w:hAnsi="Lato"/>
          <w:sz w:val="22"/>
          <w:szCs w:val="22"/>
          <w:lang w:val="en-US"/>
        </w:rPr>
        <w:t xml:space="preserve">Eliminating </w:t>
      </w:r>
      <w:r w:rsidR="0070394F">
        <w:rPr>
          <w:rFonts w:ascii="Lato" w:hAnsi="Lato"/>
          <w:sz w:val="22"/>
          <w:szCs w:val="22"/>
          <w:lang w:val="en-US"/>
        </w:rPr>
        <w:t xml:space="preserve">the use of </w:t>
      </w:r>
      <w:r w:rsidRPr="0029634D">
        <w:rPr>
          <w:rFonts w:ascii="Lato" w:hAnsi="Lato"/>
          <w:sz w:val="22"/>
          <w:szCs w:val="22"/>
          <w:lang w:val="en-US"/>
        </w:rPr>
        <w:t xml:space="preserve">plastic bottles </w:t>
      </w:r>
      <w:r w:rsidR="0070394F">
        <w:rPr>
          <w:rFonts w:ascii="Lato" w:hAnsi="Lato"/>
          <w:sz w:val="22"/>
          <w:szCs w:val="22"/>
          <w:lang w:val="en-US"/>
        </w:rPr>
        <w:t>in</w:t>
      </w:r>
      <w:r w:rsidRPr="0029634D">
        <w:rPr>
          <w:rFonts w:ascii="Lato" w:hAnsi="Lato"/>
          <w:sz w:val="22"/>
          <w:szCs w:val="22"/>
          <w:lang w:val="en-US"/>
        </w:rPr>
        <w:t xml:space="preserve"> office premises and events</w:t>
      </w:r>
      <w:r w:rsidR="00CC0EF2" w:rsidRPr="0029634D">
        <w:rPr>
          <w:rFonts w:ascii="Lato" w:hAnsi="Lato"/>
          <w:sz w:val="22"/>
          <w:szCs w:val="22"/>
          <w:lang w:val="en-US"/>
        </w:rPr>
        <w:t>, a</w:t>
      </w:r>
      <w:r w:rsidRPr="0029634D">
        <w:rPr>
          <w:rFonts w:ascii="Lato" w:hAnsi="Lato"/>
          <w:sz w:val="22"/>
          <w:szCs w:val="22"/>
          <w:lang w:val="en-US"/>
        </w:rPr>
        <w:t>voiding flex banners where possible</w:t>
      </w:r>
      <w:r w:rsidR="0070394F">
        <w:rPr>
          <w:rFonts w:ascii="Lato" w:hAnsi="Lato"/>
          <w:sz w:val="22"/>
          <w:szCs w:val="22"/>
          <w:lang w:val="en-US"/>
        </w:rPr>
        <w:t xml:space="preserve"> and</w:t>
      </w:r>
      <w:r w:rsidRPr="0029634D">
        <w:rPr>
          <w:rFonts w:ascii="Lato" w:hAnsi="Lato"/>
          <w:sz w:val="22"/>
          <w:szCs w:val="22"/>
          <w:lang w:val="en-US"/>
        </w:rPr>
        <w:t xml:space="preserve"> opting for electronic banners instead</w:t>
      </w:r>
      <w:r w:rsidR="00CC0EF2" w:rsidRPr="0029634D">
        <w:rPr>
          <w:rFonts w:ascii="Lato" w:hAnsi="Lato"/>
          <w:sz w:val="22"/>
          <w:szCs w:val="22"/>
          <w:lang w:val="en-US"/>
        </w:rPr>
        <w:t>,</w:t>
      </w:r>
      <w:r w:rsidR="00757038" w:rsidRPr="0029634D">
        <w:rPr>
          <w:rFonts w:ascii="Lato" w:hAnsi="Lato"/>
          <w:sz w:val="22"/>
          <w:szCs w:val="22"/>
          <w:lang w:val="en-US"/>
        </w:rPr>
        <w:t xml:space="preserve"> </w:t>
      </w:r>
      <w:r w:rsidR="00CC0EF2" w:rsidRPr="0029634D">
        <w:rPr>
          <w:rFonts w:ascii="Lato" w:hAnsi="Lato"/>
          <w:sz w:val="22"/>
          <w:szCs w:val="22"/>
          <w:lang w:val="en-US"/>
        </w:rPr>
        <w:t>e</w:t>
      </w:r>
      <w:r w:rsidRPr="0029634D">
        <w:rPr>
          <w:rFonts w:ascii="Lato" w:hAnsi="Lato"/>
          <w:sz w:val="22"/>
          <w:szCs w:val="22"/>
          <w:lang w:val="en-US"/>
        </w:rPr>
        <w:t>ncoura</w:t>
      </w:r>
      <w:r w:rsidR="00757038" w:rsidRPr="0029634D">
        <w:rPr>
          <w:rFonts w:ascii="Lato" w:hAnsi="Lato"/>
          <w:sz w:val="22"/>
          <w:szCs w:val="22"/>
          <w:lang w:val="en-US"/>
        </w:rPr>
        <w:t>g</w:t>
      </w:r>
      <w:r w:rsidR="0070394F">
        <w:rPr>
          <w:rFonts w:ascii="Lato" w:hAnsi="Lato"/>
          <w:sz w:val="22"/>
          <w:szCs w:val="22"/>
          <w:lang w:val="en-US"/>
        </w:rPr>
        <w:t>ing the</w:t>
      </w:r>
      <w:r w:rsidR="00757038" w:rsidRPr="0029634D">
        <w:rPr>
          <w:rFonts w:ascii="Lato" w:hAnsi="Lato"/>
          <w:sz w:val="22"/>
          <w:szCs w:val="22"/>
          <w:lang w:val="en-US"/>
        </w:rPr>
        <w:t xml:space="preserve"> use </w:t>
      </w:r>
      <w:r w:rsidR="0070394F">
        <w:rPr>
          <w:rFonts w:ascii="Lato" w:hAnsi="Lato"/>
          <w:sz w:val="22"/>
          <w:szCs w:val="22"/>
          <w:lang w:val="en-US"/>
        </w:rPr>
        <w:t xml:space="preserve">of </w:t>
      </w:r>
      <w:r w:rsidRPr="0029634D">
        <w:rPr>
          <w:rFonts w:ascii="Lato" w:hAnsi="Lato"/>
          <w:sz w:val="22"/>
          <w:szCs w:val="22"/>
          <w:lang w:val="en-US"/>
        </w:rPr>
        <w:t>public transportation by participants and organizers</w:t>
      </w:r>
      <w:r w:rsidR="00CC0EF2" w:rsidRPr="0029634D">
        <w:rPr>
          <w:rFonts w:ascii="Lato" w:hAnsi="Lato"/>
          <w:sz w:val="22"/>
          <w:szCs w:val="22"/>
          <w:lang w:val="en-US"/>
        </w:rPr>
        <w:t>, i</w:t>
      </w:r>
      <w:r w:rsidRPr="0029634D">
        <w:rPr>
          <w:rFonts w:ascii="Lato" w:hAnsi="Lato"/>
          <w:sz w:val="22"/>
          <w:szCs w:val="22"/>
          <w:lang w:val="en-US"/>
        </w:rPr>
        <w:t xml:space="preserve">ncorporating </w:t>
      </w:r>
      <w:r w:rsidR="0021143C" w:rsidRPr="0029634D">
        <w:rPr>
          <w:rFonts w:ascii="Lato" w:hAnsi="Lato"/>
          <w:sz w:val="22"/>
          <w:szCs w:val="22"/>
          <w:lang w:val="en-US"/>
        </w:rPr>
        <w:t xml:space="preserve">environmental </w:t>
      </w:r>
      <w:r w:rsidRPr="0029634D">
        <w:rPr>
          <w:rFonts w:ascii="Lato" w:hAnsi="Lato"/>
          <w:sz w:val="22"/>
          <w:szCs w:val="22"/>
          <w:lang w:val="en-US"/>
        </w:rPr>
        <w:t>sustainability criteria in consultant assessments</w:t>
      </w:r>
      <w:r w:rsidR="0021143C" w:rsidRPr="0029634D">
        <w:rPr>
          <w:rFonts w:ascii="Lato" w:hAnsi="Lato"/>
          <w:sz w:val="22"/>
          <w:szCs w:val="22"/>
          <w:lang w:val="en-US"/>
        </w:rPr>
        <w:t xml:space="preserve"> scoring template</w:t>
      </w:r>
      <w:r w:rsidR="002C69D4" w:rsidRPr="0029634D">
        <w:rPr>
          <w:rFonts w:ascii="Lato" w:hAnsi="Lato"/>
          <w:sz w:val="22"/>
          <w:szCs w:val="22"/>
          <w:lang w:val="en-US"/>
        </w:rPr>
        <w:t xml:space="preserve">, use of online </w:t>
      </w:r>
      <w:r w:rsidR="00DF15F5" w:rsidRPr="0029634D">
        <w:rPr>
          <w:rFonts w:ascii="Lato" w:hAnsi="Lato"/>
          <w:sz w:val="22"/>
          <w:szCs w:val="22"/>
          <w:lang w:val="en-US"/>
        </w:rPr>
        <w:t>survey</w:t>
      </w:r>
      <w:r w:rsidR="002C69D4" w:rsidRPr="0029634D">
        <w:rPr>
          <w:rFonts w:ascii="Lato" w:hAnsi="Lato"/>
          <w:sz w:val="22"/>
          <w:szCs w:val="22"/>
          <w:lang w:val="en-US"/>
        </w:rPr>
        <w:t xml:space="preserve"> and monitoring using like KOBO tool instead of using paper</w:t>
      </w:r>
      <w:r w:rsidR="0070394F">
        <w:rPr>
          <w:rFonts w:ascii="Lato" w:hAnsi="Lato"/>
          <w:sz w:val="22"/>
          <w:szCs w:val="22"/>
          <w:lang w:val="en-US"/>
        </w:rPr>
        <w:t>,</w:t>
      </w:r>
      <w:r w:rsidR="00624777" w:rsidRPr="0029634D">
        <w:rPr>
          <w:rFonts w:ascii="Lato" w:hAnsi="Lato"/>
          <w:sz w:val="22"/>
          <w:szCs w:val="22"/>
          <w:lang w:val="en-US"/>
        </w:rPr>
        <w:t xml:space="preserve"> and </w:t>
      </w:r>
      <w:r w:rsidRPr="0029634D">
        <w:rPr>
          <w:rFonts w:ascii="Lato" w:hAnsi="Lato"/>
          <w:sz w:val="22"/>
          <w:szCs w:val="22"/>
          <w:lang w:val="en-US"/>
        </w:rPr>
        <w:t>"Green School" campaigns to promote environmental awareness in education settings</w:t>
      </w:r>
      <w:r w:rsidR="0070394F">
        <w:rPr>
          <w:rFonts w:ascii="Lato" w:hAnsi="Lato"/>
          <w:sz w:val="22"/>
          <w:szCs w:val="22"/>
          <w:lang w:val="en-US"/>
        </w:rPr>
        <w:t xml:space="preserve"> are some of the actions taken by the project to foster environmental sustainability</w:t>
      </w:r>
      <w:r w:rsidRPr="0029634D">
        <w:rPr>
          <w:rFonts w:ascii="Lato" w:hAnsi="Lato"/>
          <w:sz w:val="22"/>
          <w:szCs w:val="22"/>
          <w:lang w:val="en-US"/>
        </w:rPr>
        <w:t>.</w:t>
      </w:r>
    </w:p>
    <w:p w14:paraId="7830937F" w14:textId="3C9DF80B" w:rsidR="00694B7C" w:rsidRDefault="00E37523" w:rsidP="002C167F">
      <w:pPr>
        <w:spacing w:before="120" w:after="120"/>
        <w:ind w:left="851"/>
        <w:jc w:val="both"/>
        <w:rPr>
          <w:rFonts w:ascii="Lato" w:hAnsi="Lato"/>
          <w:sz w:val="22"/>
          <w:szCs w:val="22"/>
          <w:lang w:val="en-US"/>
        </w:rPr>
      </w:pPr>
      <w:r w:rsidRPr="0029634D">
        <w:rPr>
          <w:rFonts w:ascii="Lato" w:hAnsi="Lato"/>
          <w:b/>
          <w:bCs/>
          <w:sz w:val="22"/>
          <w:szCs w:val="22"/>
          <w:lang w:val="en-US"/>
        </w:rPr>
        <w:t>HIV/AIDS</w:t>
      </w:r>
      <w:r w:rsidR="00896703" w:rsidRPr="0029634D">
        <w:rPr>
          <w:rFonts w:ascii="Lato" w:hAnsi="Lato"/>
          <w:sz w:val="22"/>
          <w:szCs w:val="22"/>
          <w:lang w:val="en-US"/>
        </w:rPr>
        <w:t xml:space="preserve">: </w:t>
      </w:r>
      <w:r w:rsidRPr="0029634D">
        <w:rPr>
          <w:rFonts w:ascii="Lato" w:hAnsi="Lato"/>
          <w:sz w:val="22"/>
          <w:szCs w:val="22"/>
          <w:lang w:val="en-US"/>
        </w:rPr>
        <w:t xml:space="preserve">While HIV/AIDS is not a primary focus of the project, awareness-raising activities and inclusive approaches ensured that individuals affected by HIV/AIDS were not discriminated against. </w:t>
      </w:r>
    </w:p>
    <w:p w14:paraId="575393F0" w14:textId="77777777" w:rsidR="002C167F" w:rsidRPr="002C167F" w:rsidRDefault="002C167F" w:rsidP="002C167F">
      <w:pPr>
        <w:spacing w:before="120" w:after="120"/>
        <w:ind w:left="851"/>
        <w:jc w:val="both"/>
        <w:rPr>
          <w:rFonts w:ascii="Lato" w:hAnsi="Lato"/>
          <w:sz w:val="22"/>
          <w:szCs w:val="22"/>
          <w:lang w:val="en-US"/>
        </w:rPr>
      </w:pPr>
    </w:p>
    <w:p w14:paraId="7DBF6484" w14:textId="3F353B4B" w:rsidR="004D0941" w:rsidRPr="0029634D" w:rsidRDefault="004D0941" w:rsidP="00657BB6">
      <w:pPr>
        <w:pStyle w:val="BodyText2"/>
        <w:keepNext/>
        <w:keepLines/>
        <w:pBdr>
          <w:top w:val="none" w:sz="0" w:space="0" w:color="auto"/>
          <w:left w:val="none" w:sz="0" w:space="0" w:color="auto"/>
          <w:bottom w:val="none" w:sz="0" w:space="0" w:color="auto"/>
          <w:right w:val="none" w:sz="0" w:space="0" w:color="auto"/>
        </w:pBdr>
        <w:spacing w:before="120" w:after="120"/>
        <w:ind w:left="630"/>
        <w:jc w:val="both"/>
        <w:rPr>
          <w:rFonts w:ascii="Lato" w:hAnsi="Lato"/>
          <w:b/>
          <w:i w:val="0"/>
          <w:sz w:val="22"/>
          <w:szCs w:val="22"/>
        </w:rPr>
      </w:pPr>
      <w:r w:rsidRPr="0029634D">
        <w:rPr>
          <w:rFonts w:ascii="Lato" w:hAnsi="Lato"/>
          <w:b/>
          <w:i w:val="0"/>
          <w:sz w:val="22"/>
          <w:szCs w:val="22"/>
        </w:rPr>
        <w:t>Specific Objective – “To strengthen civil society’s role in promoting inclusive access to quality education for all”</w:t>
      </w:r>
    </w:p>
    <w:p w14:paraId="0D9F1999" w14:textId="7AE8C459" w:rsidR="00180302" w:rsidRDefault="00180302" w:rsidP="0021726D">
      <w:pPr>
        <w:ind w:left="630"/>
        <w:jc w:val="both"/>
        <w:rPr>
          <w:rFonts w:ascii="Lato" w:hAnsi="Lato"/>
          <w:sz w:val="22"/>
          <w:szCs w:val="22"/>
          <w:lang w:val="en-US"/>
        </w:rPr>
      </w:pPr>
      <w:r w:rsidRPr="0029634D">
        <w:rPr>
          <w:rFonts w:ascii="Lato" w:hAnsi="Lato"/>
          <w:sz w:val="22"/>
          <w:szCs w:val="22"/>
          <w:lang w:val="en-US"/>
        </w:rPr>
        <w:t>The project has taken important steps in strengthening</w:t>
      </w:r>
      <w:r w:rsidR="00B2009A" w:rsidRPr="0029634D">
        <w:rPr>
          <w:rFonts w:ascii="Lato" w:hAnsi="Lato"/>
          <w:sz w:val="22"/>
          <w:szCs w:val="22"/>
          <w:lang w:val="en-US"/>
        </w:rPr>
        <w:t xml:space="preserve"> grassroot</w:t>
      </w:r>
      <w:r w:rsidRPr="0029634D">
        <w:rPr>
          <w:rFonts w:ascii="Lato" w:hAnsi="Lato"/>
          <w:sz w:val="22"/>
          <w:szCs w:val="22"/>
          <w:lang w:val="en-US"/>
        </w:rPr>
        <w:t xml:space="preserve"> civil society organizations (CSOs) in promoting inclusive access to quality education for all. </w:t>
      </w:r>
      <w:r w:rsidR="00C6684B" w:rsidRPr="0029634D">
        <w:rPr>
          <w:rFonts w:ascii="Lato" w:hAnsi="Lato"/>
          <w:sz w:val="22"/>
          <w:szCs w:val="22"/>
          <w:lang w:val="en-US"/>
        </w:rPr>
        <w:t>A total of ten CSOs have been selected in coordination with the Local Governments, with one CSO in each Palika</w:t>
      </w:r>
      <w:r w:rsidR="00C6684B" w:rsidRPr="0029634D">
        <w:rPr>
          <w:rFonts w:ascii="Lato" w:hAnsi="Lato"/>
          <w:sz w:val="22"/>
          <w:szCs w:val="22"/>
        </w:rPr>
        <w:t xml:space="preserve"> (including t</w:t>
      </w:r>
      <w:r w:rsidR="00FE36DC" w:rsidRPr="0029634D">
        <w:rPr>
          <w:rFonts w:ascii="Lato" w:hAnsi="Lato"/>
          <w:sz w:val="22"/>
          <w:szCs w:val="22"/>
        </w:rPr>
        <w:t>wo</w:t>
      </w:r>
      <w:r w:rsidR="00C6684B" w:rsidRPr="0029634D">
        <w:rPr>
          <w:rFonts w:ascii="Lato" w:hAnsi="Lato"/>
          <w:sz w:val="22"/>
          <w:szCs w:val="22"/>
        </w:rPr>
        <w:t xml:space="preserve"> Organizations of Persons with Disabilities (OPDs), </w:t>
      </w:r>
      <w:r w:rsidR="00FE36DC" w:rsidRPr="0029634D">
        <w:rPr>
          <w:rFonts w:ascii="Lato" w:hAnsi="Lato"/>
          <w:sz w:val="22"/>
          <w:szCs w:val="22"/>
        </w:rPr>
        <w:t>three</w:t>
      </w:r>
      <w:r w:rsidR="00C6684B" w:rsidRPr="0029634D">
        <w:rPr>
          <w:rFonts w:ascii="Lato" w:hAnsi="Lato"/>
          <w:sz w:val="22"/>
          <w:szCs w:val="22"/>
        </w:rPr>
        <w:t xml:space="preserve"> youth-led organizations, and </w:t>
      </w:r>
      <w:r w:rsidR="00FE36DC" w:rsidRPr="0029634D">
        <w:rPr>
          <w:rFonts w:ascii="Lato" w:hAnsi="Lato"/>
          <w:sz w:val="22"/>
          <w:szCs w:val="22"/>
        </w:rPr>
        <w:t>five</w:t>
      </w:r>
      <w:r w:rsidR="00C6684B" w:rsidRPr="0029634D">
        <w:rPr>
          <w:rFonts w:ascii="Lato" w:hAnsi="Lato"/>
          <w:sz w:val="22"/>
          <w:szCs w:val="22"/>
        </w:rPr>
        <w:t xml:space="preserve"> women-led organizations). </w:t>
      </w:r>
      <w:r w:rsidRPr="0029634D">
        <w:rPr>
          <w:rFonts w:ascii="Lato" w:hAnsi="Lato"/>
          <w:sz w:val="22"/>
          <w:szCs w:val="22"/>
          <w:lang w:val="en-US"/>
        </w:rPr>
        <w:t xml:space="preserve">In each project municipality, a CSO has been engaged in promoting equity and inclusion in education. Following their selection, CSO members underwent a four-day training </w:t>
      </w:r>
      <w:r w:rsidR="00E60B32">
        <w:rPr>
          <w:rFonts w:ascii="Lato" w:hAnsi="Lato"/>
          <w:sz w:val="22"/>
          <w:szCs w:val="22"/>
          <w:lang w:val="en-US"/>
        </w:rPr>
        <w:t xml:space="preserve">course </w:t>
      </w:r>
      <w:r w:rsidRPr="0029634D">
        <w:rPr>
          <w:rFonts w:ascii="Lato" w:hAnsi="Lato"/>
          <w:sz w:val="22"/>
          <w:szCs w:val="22"/>
          <w:lang w:val="en-US"/>
        </w:rPr>
        <w:t xml:space="preserve">covering </w:t>
      </w:r>
      <w:r w:rsidR="00E60B32">
        <w:rPr>
          <w:rFonts w:ascii="Lato" w:hAnsi="Lato"/>
          <w:sz w:val="22"/>
          <w:szCs w:val="22"/>
          <w:lang w:val="en-US"/>
        </w:rPr>
        <w:t xml:space="preserve">topics related to </w:t>
      </w:r>
      <w:r w:rsidRPr="0029634D">
        <w:rPr>
          <w:rFonts w:ascii="Lato" w:hAnsi="Lato"/>
          <w:sz w:val="22"/>
          <w:szCs w:val="22"/>
          <w:lang w:val="en-US"/>
        </w:rPr>
        <w:t>advocacy, leadership, social inclusion,</w:t>
      </w:r>
      <w:r w:rsidR="00694B7C" w:rsidRPr="0029634D">
        <w:rPr>
          <w:rFonts w:ascii="Lato" w:hAnsi="Lato"/>
          <w:sz w:val="22"/>
          <w:szCs w:val="22"/>
          <w:lang w:val="en-US"/>
        </w:rPr>
        <w:t xml:space="preserve"> </w:t>
      </w:r>
      <w:r w:rsidRPr="0029634D">
        <w:rPr>
          <w:rFonts w:ascii="Lato" w:hAnsi="Lato"/>
          <w:sz w:val="22"/>
          <w:szCs w:val="22"/>
          <w:lang w:val="en-US"/>
        </w:rPr>
        <w:t>inclusive education</w:t>
      </w:r>
      <w:r w:rsidR="00694B7C" w:rsidRPr="0029634D">
        <w:rPr>
          <w:rFonts w:ascii="Lato" w:hAnsi="Lato"/>
          <w:sz w:val="22"/>
          <w:szCs w:val="22"/>
          <w:lang w:val="en-US"/>
        </w:rPr>
        <w:t xml:space="preserve"> and financial management</w:t>
      </w:r>
      <w:r w:rsidRPr="0029634D">
        <w:rPr>
          <w:rFonts w:ascii="Lato" w:hAnsi="Lato"/>
          <w:sz w:val="22"/>
          <w:szCs w:val="22"/>
          <w:lang w:val="en-US"/>
        </w:rPr>
        <w:t xml:space="preserve">. Additionally, they </w:t>
      </w:r>
      <w:r w:rsidRPr="0029634D">
        <w:rPr>
          <w:rFonts w:ascii="Lato" w:hAnsi="Lato"/>
          <w:sz w:val="22"/>
          <w:szCs w:val="22"/>
          <w:lang w:val="en-US"/>
        </w:rPr>
        <w:lastRenderedPageBreak/>
        <w:t xml:space="preserve">received an orientation on their </w:t>
      </w:r>
      <w:r w:rsidR="00E60B32">
        <w:rPr>
          <w:rFonts w:ascii="Lato" w:hAnsi="Lato"/>
          <w:sz w:val="22"/>
          <w:szCs w:val="22"/>
          <w:lang w:val="en-US"/>
        </w:rPr>
        <w:t xml:space="preserve">expected </w:t>
      </w:r>
      <w:r w:rsidRPr="0029634D">
        <w:rPr>
          <w:rFonts w:ascii="Lato" w:hAnsi="Lato"/>
          <w:sz w:val="22"/>
          <w:szCs w:val="22"/>
          <w:lang w:val="en-US"/>
        </w:rPr>
        <w:t>roles and responsibilities within the project, ensuring clarity on partnership with project and engagement strategies.</w:t>
      </w:r>
    </w:p>
    <w:p w14:paraId="1B438C72" w14:textId="4CB6FDE7" w:rsidR="0887FF56" w:rsidRDefault="0887FF56" w:rsidP="239AE3BB">
      <w:pPr>
        <w:ind w:left="630"/>
        <w:jc w:val="both"/>
        <w:rPr>
          <w:rFonts w:ascii="Lato" w:hAnsi="Lato"/>
          <w:sz w:val="22"/>
          <w:szCs w:val="22"/>
          <w:lang w:val="en-US"/>
        </w:rPr>
      </w:pPr>
      <w:r w:rsidRPr="239AE3BB">
        <w:rPr>
          <w:rFonts w:ascii="Lato" w:hAnsi="Lato"/>
          <w:sz w:val="22"/>
          <w:szCs w:val="22"/>
          <w:lang w:val="en-US"/>
        </w:rPr>
        <w:t>In addition to these efforts, although the formal development of role models is scheduled for Year 2, progress has already begun. Two OPDs supported by the project have actively engaged in community awareness and advocacy activities. Within the ten CSOs, two persons with disabilities who participated in capacity development training are informally serving as role models, contributing to positive change for persons and children with disabilities. Furthermore, a facilitator with a disability under the school-at-home program and two youth volunteers with disabilities, along with 33 young female volunteers, are inspiring children and promoting inclusive and girls’ education in their communities.</w:t>
      </w:r>
    </w:p>
    <w:p w14:paraId="6CCE367B" w14:textId="77777777" w:rsidR="00E60B32" w:rsidRPr="0029634D" w:rsidRDefault="00E60B32" w:rsidP="0021726D">
      <w:pPr>
        <w:ind w:left="630"/>
        <w:jc w:val="both"/>
        <w:rPr>
          <w:rFonts w:ascii="Lato" w:hAnsi="Lato"/>
          <w:sz w:val="22"/>
          <w:szCs w:val="22"/>
          <w:lang w:val="en-US"/>
        </w:rPr>
      </w:pPr>
    </w:p>
    <w:p w14:paraId="2B09944D" w14:textId="54B0AEF2" w:rsidR="00332581" w:rsidRPr="0029634D" w:rsidRDefault="00180302" w:rsidP="00332581">
      <w:pPr>
        <w:ind w:left="630"/>
        <w:jc w:val="both"/>
        <w:rPr>
          <w:rFonts w:ascii="Lato" w:hAnsi="Lato"/>
          <w:sz w:val="22"/>
          <w:szCs w:val="22"/>
          <w:lang w:val="en-US"/>
        </w:rPr>
      </w:pPr>
      <w:r w:rsidRPr="0029634D">
        <w:rPr>
          <w:rFonts w:ascii="Lato" w:hAnsi="Lato"/>
          <w:sz w:val="22"/>
          <w:szCs w:val="22"/>
          <w:lang w:val="en-US"/>
        </w:rPr>
        <w:t xml:space="preserve">To enhance their influence, CSOs have been linked with key </w:t>
      </w:r>
      <w:r w:rsidR="002464C8" w:rsidRPr="0029634D">
        <w:rPr>
          <w:rFonts w:ascii="Lato" w:hAnsi="Lato"/>
          <w:sz w:val="22"/>
          <w:szCs w:val="22"/>
          <w:lang w:val="en-US"/>
        </w:rPr>
        <w:t>inclusion-related</w:t>
      </w:r>
      <w:r w:rsidRPr="0029634D">
        <w:rPr>
          <w:rFonts w:ascii="Lato" w:hAnsi="Lato"/>
          <w:sz w:val="22"/>
          <w:szCs w:val="22"/>
          <w:lang w:val="en-US"/>
        </w:rPr>
        <w:t xml:space="preserve"> local structures, including Girls Inclusive Education Networks (GIENs), Disability Coordination Committees (DCCs), Personal Assistance Support Service Committees, parents' peer support groups, schools, and child clubs. This coordination has enabled CSOs to develop annual action plans for 2025, incorporating key community concerns to promote inclusive education</w:t>
      </w:r>
      <w:r w:rsidR="000A0CA6" w:rsidRPr="0029634D">
        <w:rPr>
          <w:rFonts w:ascii="Lato" w:hAnsi="Lato"/>
          <w:sz w:val="22"/>
          <w:szCs w:val="22"/>
          <w:lang w:val="en-US"/>
        </w:rPr>
        <w:t xml:space="preserve"> </w:t>
      </w:r>
      <w:r w:rsidR="00332581" w:rsidRPr="0029634D">
        <w:rPr>
          <w:rFonts w:ascii="Lato" w:hAnsi="Lato"/>
          <w:sz w:val="22"/>
          <w:szCs w:val="22"/>
          <w:lang w:val="en-US"/>
        </w:rPr>
        <w:t>such as enrolling out-of-school children, facilitate to creat</w:t>
      </w:r>
      <w:r w:rsidR="00D15253" w:rsidRPr="0029634D">
        <w:rPr>
          <w:rFonts w:ascii="Lato" w:hAnsi="Lato"/>
          <w:sz w:val="22"/>
          <w:szCs w:val="22"/>
          <w:lang w:val="en-US"/>
        </w:rPr>
        <w:t>e</w:t>
      </w:r>
      <w:r w:rsidR="00332581" w:rsidRPr="0029634D">
        <w:rPr>
          <w:rFonts w:ascii="Lato" w:hAnsi="Lato"/>
          <w:sz w:val="22"/>
          <w:szCs w:val="22"/>
          <w:lang w:val="en-US"/>
        </w:rPr>
        <w:t xml:space="preserve"> inclusive school environments—particularly for girls and children with disabilities—supporting local governments in drafting inclusive education policies and plans, raising awareness about the importance of education</w:t>
      </w:r>
      <w:r w:rsidR="00D15253" w:rsidRPr="0029634D">
        <w:rPr>
          <w:rFonts w:ascii="Lato" w:hAnsi="Lato"/>
          <w:sz w:val="22"/>
          <w:szCs w:val="22"/>
          <w:lang w:val="en-US"/>
        </w:rPr>
        <w:t xml:space="preserve"> and disabilities, gender </w:t>
      </w:r>
      <w:r w:rsidR="00A47A85" w:rsidRPr="0029634D">
        <w:rPr>
          <w:rFonts w:ascii="Lato" w:hAnsi="Lato"/>
          <w:sz w:val="22"/>
          <w:szCs w:val="22"/>
          <w:lang w:val="en-US"/>
        </w:rPr>
        <w:t>equality and social inclusion</w:t>
      </w:r>
      <w:r w:rsidR="00332581" w:rsidRPr="0029634D">
        <w:rPr>
          <w:rFonts w:ascii="Lato" w:hAnsi="Lato"/>
          <w:sz w:val="22"/>
          <w:szCs w:val="22"/>
          <w:lang w:val="en-US"/>
        </w:rPr>
        <w:t>, promoting the rights of children with disabilities and girls, and advocat</w:t>
      </w:r>
      <w:r w:rsidR="00A47A85" w:rsidRPr="0029634D">
        <w:rPr>
          <w:rFonts w:ascii="Lato" w:hAnsi="Lato"/>
          <w:sz w:val="22"/>
          <w:szCs w:val="22"/>
          <w:lang w:val="en-US"/>
        </w:rPr>
        <w:t>e</w:t>
      </w:r>
      <w:r w:rsidR="00332581" w:rsidRPr="0029634D">
        <w:rPr>
          <w:rFonts w:ascii="Lato" w:hAnsi="Lato"/>
          <w:sz w:val="22"/>
          <w:szCs w:val="22"/>
          <w:lang w:val="en-US"/>
        </w:rPr>
        <w:t xml:space="preserve"> for </w:t>
      </w:r>
      <w:r w:rsidR="00647A2A" w:rsidRPr="0029634D">
        <w:rPr>
          <w:rFonts w:ascii="Lato" w:hAnsi="Lato"/>
          <w:sz w:val="22"/>
          <w:szCs w:val="22"/>
          <w:lang w:val="en-US"/>
        </w:rPr>
        <w:t xml:space="preserve">more </w:t>
      </w:r>
      <w:r w:rsidR="00332581" w:rsidRPr="0029634D">
        <w:rPr>
          <w:rFonts w:ascii="Lato" w:hAnsi="Lato"/>
          <w:sz w:val="22"/>
          <w:szCs w:val="22"/>
          <w:lang w:val="en-US"/>
        </w:rPr>
        <w:t>budget allocations for inclusive education.</w:t>
      </w:r>
    </w:p>
    <w:p w14:paraId="298B0905" w14:textId="77777777" w:rsidR="00332581" w:rsidRPr="0029634D" w:rsidRDefault="00332581" w:rsidP="00332581">
      <w:pPr>
        <w:ind w:left="630"/>
        <w:jc w:val="both"/>
        <w:rPr>
          <w:rFonts w:ascii="Lato" w:hAnsi="Lato"/>
          <w:sz w:val="22"/>
          <w:szCs w:val="22"/>
          <w:lang w:val="en-US"/>
        </w:rPr>
      </w:pPr>
    </w:p>
    <w:p w14:paraId="44B0A3DC" w14:textId="4BE1A5EB" w:rsidR="00180302" w:rsidRPr="0029634D" w:rsidRDefault="00180302" w:rsidP="239AE3BB">
      <w:pPr>
        <w:ind w:left="630"/>
        <w:jc w:val="both"/>
        <w:rPr>
          <w:rFonts w:ascii="Lato" w:eastAsia="Lato" w:hAnsi="Lato" w:cs="Lato"/>
          <w:sz w:val="22"/>
          <w:szCs w:val="22"/>
          <w:lang w:val="en-US"/>
        </w:rPr>
      </w:pPr>
      <w:r w:rsidRPr="0029634D">
        <w:rPr>
          <w:rFonts w:ascii="Lato" w:hAnsi="Lato"/>
          <w:sz w:val="22"/>
          <w:szCs w:val="22"/>
          <w:lang w:val="en-US"/>
        </w:rPr>
        <w:t>These action plans have been submitted to local governments for financial support, and municipalities have committed to integrat</w:t>
      </w:r>
      <w:r w:rsidR="00733D8A">
        <w:rPr>
          <w:rFonts w:ascii="Lato" w:hAnsi="Lato"/>
          <w:sz w:val="22"/>
          <w:szCs w:val="22"/>
          <w:lang w:val="en-US"/>
        </w:rPr>
        <w:t>e</w:t>
      </w:r>
      <w:r w:rsidRPr="0029634D">
        <w:rPr>
          <w:rFonts w:ascii="Lato" w:hAnsi="Lato"/>
          <w:sz w:val="22"/>
          <w:szCs w:val="22"/>
          <w:lang w:val="en-US"/>
        </w:rPr>
        <w:t xml:space="preserve"> them into their upcoming fiscal budgets. Additionally, CSOs, in collaboration with trained youth volunteers, are conducting awareness campaigns on equity, inclusion, and quality education</w:t>
      </w:r>
      <w:r w:rsidR="00694B7C" w:rsidRPr="0029634D">
        <w:rPr>
          <w:rFonts w:ascii="Lato" w:hAnsi="Lato"/>
          <w:sz w:val="22"/>
          <w:szCs w:val="22"/>
          <w:lang w:val="en-US"/>
        </w:rPr>
        <w:t xml:space="preserve"> at community level</w:t>
      </w:r>
      <w:r w:rsidRPr="0029634D">
        <w:rPr>
          <w:rFonts w:ascii="Lato" w:hAnsi="Lato"/>
          <w:sz w:val="22"/>
          <w:szCs w:val="22"/>
          <w:lang w:val="en-US"/>
        </w:rPr>
        <w:t>.</w:t>
      </w:r>
      <w:r w:rsidR="3D0BEE54" w:rsidRPr="239AE3BB">
        <w:rPr>
          <w:rFonts w:ascii="Lato" w:hAnsi="Lato"/>
          <w:sz w:val="22"/>
          <w:szCs w:val="22"/>
          <w:lang w:val="en-US"/>
        </w:rPr>
        <w:t xml:space="preserve"> </w:t>
      </w:r>
      <w:r w:rsidR="5D098B76" w:rsidRPr="239AE3BB">
        <w:rPr>
          <w:rFonts w:ascii="Lato" w:hAnsi="Lato"/>
          <w:sz w:val="22"/>
          <w:szCs w:val="22"/>
          <w:lang w:val="en-US"/>
        </w:rPr>
        <w:t>In addition, two persons with disabilities from supported CSOs, a facilitator with a disability under the school-at-home program, and 33 young female volunteers are informally serving as role models. Their engagement is inspiring children with disabilities and promoting inclusive and girls’ education within their communities.</w:t>
      </w:r>
    </w:p>
    <w:p w14:paraId="1DA2F49C" w14:textId="0A30E7E7" w:rsidR="00A81B48" w:rsidRPr="0029634D" w:rsidRDefault="00A81B48" w:rsidP="0085760B">
      <w:pPr>
        <w:ind w:left="630"/>
        <w:jc w:val="both"/>
        <w:rPr>
          <w:rFonts w:ascii="Lato" w:hAnsi="Lato"/>
          <w:sz w:val="22"/>
          <w:szCs w:val="22"/>
          <w:lang w:val="en-US"/>
        </w:rPr>
      </w:pPr>
    </w:p>
    <w:tbl>
      <w:tblPr>
        <w:tblStyle w:val="TableGrid"/>
        <w:tblW w:w="9175" w:type="dxa"/>
        <w:tblInd w:w="720" w:type="dxa"/>
        <w:tblLayout w:type="fixed"/>
        <w:tblLook w:val="04A0" w:firstRow="1" w:lastRow="0" w:firstColumn="1" w:lastColumn="0" w:noHBand="0" w:noVBand="1"/>
      </w:tblPr>
      <w:tblGrid>
        <w:gridCol w:w="615"/>
        <w:gridCol w:w="2565"/>
        <w:gridCol w:w="2049"/>
        <w:gridCol w:w="992"/>
        <w:gridCol w:w="2954"/>
      </w:tblGrid>
      <w:tr w:rsidR="0096528F" w:rsidRPr="0029634D" w14:paraId="006484CB" w14:textId="77777777" w:rsidTr="002A5DC8">
        <w:trPr>
          <w:trHeight w:val="300"/>
        </w:trPr>
        <w:tc>
          <w:tcPr>
            <w:tcW w:w="615" w:type="dxa"/>
          </w:tcPr>
          <w:p w14:paraId="6BBEFB28" w14:textId="71C85FB4" w:rsidR="0096528F" w:rsidRPr="0029634D" w:rsidRDefault="0096528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b/>
                <w:bCs/>
                <w:i w:val="0"/>
                <w:sz w:val="22"/>
                <w:szCs w:val="22"/>
              </w:rPr>
            </w:pPr>
            <w:r w:rsidRPr="0029634D">
              <w:rPr>
                <w:rFonts w:ascii="Lato" w:hAnsi="Lato"/>
                <w:b/>
                <w:bCs/>
                <w:i w:val="0"/>
                <w:sz w:val="22"/>
                <w:szCs w:val="22"/>
              </w:rPr>
              <w:lastRenderedPageBreak/>
              <w:t>SN</w:t>
            </w:r>
          </w:p>
        </w:tc>
        <w:tc>
          <w:tcPr>
            <w:tcW w:w="2565" w:type="dxa"/>
          </w:tcPr>
          <w:p w14:paraId="375B0ECC" w14:textId="6D26274F" w:rsidR="0096528F" w:rsidRPr="0029634D" w:rsidRDefault="0096528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b/>
                <w:bCs/>
                <w:i w:val="0"/>
                <w:sz w:val="22"/>
                <w:szCs w:val="22"/>
              </w:rPr>
            </w:pPr>
            <w:r w:rsidRPr="0029634D">
              <w:rPr>
                <w:rFonts w:ascii="Lato" w:hAnsi="Lato"/>
                <w:b/>
                <w:bCs/>
                <w:i w:val="0"/>
                <w:sz w:val="22"/>
                <w:szCs w:val="22"/>
              </w:rPr>
              <w:t>Indicator</w:t>
            </w:r>
          </w:p>
        </w:tc>
        <w:tc>
          <w:tcPr>
            <w:tcW w:w="2049" w:type="dxa"/>
          </w:tcPr>
          <w:p w14:paraId="3B5378CF" w14:textId="65FB1D09" w:rsidR="0096528F" w:rsidRPr="0029634D" w:rsidRDefault="0096528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b/>
                <w:bCs/>
                <w:i w:val="0"/>
                <w:sz w:val="22"/>
                <w:szCs w:val="22"/>
              </w:rPr>
            </w:pPr>
            <w:r w:rsidRPr="0029634D">
              <w:rPr>
                <w:rFonts w:ascii="Lato" w:hAnsi="Lato"/>
                <w:b/>
                <w:bCs/>
                <w:i w:val="0"/>
                <w:sz w:val="22"/>
                <w:szCs w:val="22"/>
              </w:rPr>
              <w:t xml:space="preserve">Baseline </w:t>
            </w:r>
            <w:r w:rsidR="3D5E77A3" w:rsidRPr="29B941D6">
              <w:rPr>
                <w:rFonts w:ascii="Lato" w:hAnsi="Lato"/>
                <w:b/>
                <w:bCs/>
                <w:i w:val="0"/>
                <w:iCs w:val="0"/>
                <w:sz w:val="22"/>
                <w:szCs w:val="22"/>
              </w:rPr>
              <w:t>Y1</w:t>
            </w:r>
          </w:p>
        </w:tc>
        <w:tc>
          <w:tcPr>
            <w:tcW w:w="992" w:type="dxa"/>
          </w:tcPr>
          <w:p w14:paraId="0C4E68BB" w14:textId="12086D02" w:rsidR="0096528F" w:rsidRPr="0029634D" w:rsidRDefault="0096528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b/>
                <w:bCs/>
                <w:i w:val="0"/>
                <w:sz w:val="22"/>
                <w:szCs w:val="22"/>
              </w:rPr>
            </w:pPr>
            <w:r w:rsidRPr="0029634D">
              <w:rPr>
                <w:rFonts w:ascii="Lato" w:hAnsi="Lato"/>
                <w:b/>
                <w:bCs/>
                <w:i w:val="0"/>
                <w:sz w:val="22"/>
                <w:szCs w:val="22"/>
              </w:rPr>
              <w:t xml:space="preserve">Target value </w:t>
            </w:r>
            <w:r w:rsidR="2B23A14B" w:rsidRPr="29B941D6">
              <w:rPr>
                <w:rFonts w:ascii="Lato" w:hAnsi="Lato"/>
                <w:b/>
                <w:bCs/>
                <w:i w:val="0"/>
                <w:iCs w:val="0"/>
                <w:sz w:val="22"/>
                <w:szCs w:val="22"/>
              </w:rPr>
              <w:t>Y4</w:t>
            </w:r>
          </w:p>
        </w:tc>
        <w:tc>
          <w:tcPr>
            <w:tcW w:w="2954" w:type="dxa"/>
          </w:tcPr>
          <w:p w14:paraId="37148502" w14:textId="513F6BAE" w:rsidR="0096528F" w:rsidRPr="0029634D" w:rsidRDefault="0096528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b/>
                <w:bCs/>
                <w:i w:val="0"/>
                <w:sz w:val="22"/>
                <w:szCs w:val="22"/>
              </w:rPr>
            </w:pPr>
            <w:r w:rsidRPr="0029634D">
              <w:rPr>
                <w:rFonts w:ascii="Lato" w:hAnsi="Lato"/>
                <w:b/>
                <w:bCs/>
                <w:i w:val="0"/>
                <w:sz w:val="22"/>
                <w:szCs w:val="22"/>
              </w:rPr>
              <w:t xml:space="preserve">Current value </w:t>
            </w:r>
            <w:r w:rsidR="2886B9C8" w:rsidRPr="29B941D6">
              <w:rPr>
                <w:rFonts w:ascii="Lato" w:hAnsi="Lato"/>
                <w:b/>
                <w:bCs/>
                <w:i w:val="0"/>
                <w:iCs w:val="0"/>
                <w:sz w:val="22"/>
                <w:szCs w:val="22"/>
              </w:rPr>
              <w:t>Y1</w:t>
            </w:r>
          </w:p>
        </w:tc>
      </w:tr>
      <w:tr w:rsidR="0096528F" w:rsidRPr="0029634D" w14:paraId="566237BB" w14:textId="77777777" w:rsidTr="002A5DC8">
        <w:trPr>
          <w:trHeight w:val="300"/>
        </w:trPr>
        <w:tc>
          <w:tcPr>
            <w:tcW w:w="615" w:type="dxa"/>
          </w:tcPr>
          <w:p w14:paraId="666FD02B" w14:textId="227508E5" w:rsidR="0096528F" w:rsidRPr="0029634D" w:rsidRDefault="0096528F" w:rsidP="00E5639A">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1</w:t>
            </w:r>
          </w:p>
        </w:tc>
        <w:tc>
          <w:tcPr>
            <w:tcW w:w="2565" w:type="dxa"/>
          </w:tcPr>
          <w:p w14:paraId="00038812" w14:textId="553ED4A0" w:rsidR="0096528F" w:rsidRPr="0029634D" w:rsidRDefault="0096528F" w:rsidP="00E5639A">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 xml:space="preserve">% increase in knowledge of target CSO representatives on equity and inclusion in education policy implementation compared to baseline (disaggregated by sex, disability, and ethnicity)  </w:t>
            </w:r>
          </w:p>
        </w:tc>
        <w:tc>
          <w:tcPr>
            <w:tcW w:w="2049" w:type="dxa"/>
          </w:tcPr>
          <w:p w14:paraId="2287D463" w14:textId="77777777" w:rsidR="0096528F" w:rsidRPr="0029634D" w:rsidRDefault="0096528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0</w:t>
            </w:r>
          </w:p>
        </w:tc>
        <w:tc>
          <w:tcPr>
            <w:tcW w:w="992" w:type="dxa"/>
          </w:tcPr>
          <w:p w14:paraId="4FEB9622" w14:textId="62D05975" w:rsidR="0096528F" w:rsidRPr="0029634D" w:rsidRDefault="0096528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30</w:t>
            </w:r>
            <w:r w:rsidR="00073624">
              <w:rPr>
                <w:rFonts w:ascii="Lato" w:hAnsi="Lato"/>
                <w:i w:val="0"/>
                <w:sz w:val="22"/>
                <w:szCs w:val="22"/>
              </w:rPr>
              <w:t>%</w:t>
            </w:r>
          </w:p>
        </w:tc>
        <w:tc>
          <w:tcPr>
            <w:tcW w:w="2954" w:type="dxa"/>
          </w:tcPr>
          <w:p w14:paraId="6959F9BD" w14:textId="77777777" w:rsidR="00184923" w:rsidRPr="0029634D" w:rsidRDefault="0096528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0</w:t>
            </w:r>
            <w:r w:rsidR="00FB1AB5" w:rsidRPr="0029634D">
              <w:rPr>
                <w:rFonts w:ascii="Lato" w:hAnsi="Lato"/>
                <w:i w:val="0"/>
                <w:sz w:val="22"/>
                <w:szCs w:val="22"/>
              </w:rPr>
              <w:t xml:space="preserve"> </w:t>
            </w:r>
          </w:p>
          <w:p w14:paraId="1BEB788C" w14:textId="2BE31D36" w:rsidR="0096528F" w:rsidRPr="0029634D" w:rsidRDefault="00FB1AB5"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 xml:space="preserve">This is planned to </w:t>
            </w:r>
            <w:r w:rsidR="00184923" w:rsidRPr="0029634D">
              <w:rPr>
                <w:rFonts w:ascii="Lato" w:hAnsi="Lato"/>
                <w:i w:val="0"/>
                <w:sz w:val="22"/>
                <w:szCs w:val="22"/>
              </w:rPr>
              <w:t>be assessed</w:t>
            </w:r>
            <w:r w:rsidRPr="0029634D">
              <w:rPr>
                <w:rFonts w:ascii="Lato" w:hAnsi="Lato"/>
                <w:i w:val="0"/>
                <w:sz w:val="22"/>
                <w:szCs w:val="22"/>
              </w:rPr>
              <w:t xml:space="preserve"> in Y3</w:t>
            </w:r>
          </w:p>
        </w:tc>
      </w:tr>
      <w:tr w:rsidR="0096528F" w:rsidRPr="0029634D" w14:paraId="48F58A83" w14:textId="77777777" w:rsidTr="002A5DC8">
        <w:trPr>
          <w:trHeight w:val="300"/>
        </w:trPr>
        <w:tc>
          <w:tcPr>
            <w:tcW w:w="615" w:type="dxa"/>
          </w:tcPr>
          <w:p w14:paraId="7DD38E1B" w14:textId="52F61403" w:rsidR="0096528F" w:rsidRPr="0029634D" w:rsidRDefault="0096528F" w:rsidP="00E5639A">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2</w:t>
            </w:r>
          </w:p>
        </w:tc>
        <w:tc>
          <w:tcPr>
            <w:tcW w:w="2565" w:type="dxa"/>
          </w:tcPr>
          <w:p w14:paraId="37FFA95B" w14:textId="5E49973C" w:rsidR="0096528F" w:rsidRPr="0029634D" w:rsidRDefault="0096528F" w:rsidP="0096528F">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 of identified out-of-school children (age 5-12) in catchment area who are enrolled in Basic Education (disaggregated by sex, age, ethnicity, disability)</w:t>
            </w:r>
          </w:p>
        </w:tc>
        <w:tc>
          <w:tcPr>
            <w:tcW w:w="2049" w:type="dxa"/>
          </w:tcPr>
          <w:p w14:paraId="132CB423" w14:textId="0A76AA78" w:rsidR="00184923" w:rsidRPr="0029634D" w:rsidRDefault="003575C6"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1</w:t>
            </w:r>
            <w:r w:rsidR="008A5925" w:rsidRPr="0029634D">
              <w:rPr>
                <w:rFonts w:ascii="Lato" w:hAnsi="Lato"/>
                <w:i w:val="0"/>
                <w:sz w:val="22"/>
                <w:szCs w:val="22"/>
              </w:rPr>
              <w:t>39</w:t>
            </w:r>
            <w:r w:rsidR="00910121" w:rsidRPr="0029634D">
              <w:rPr>
                <w:rFonts w:ascii="Lato" w:hAnsi="Lato"/>
                <w:i w:val="0"/>
                <w:sz w:val="22"/>
                <w:szCs w:val="22"/>
              </w:rPr>
              <w:t xml:space="preserve"> out of school children</w:t>
            </w:r>
          </w:p>
          <w:p w14:paraId="6610D229" w14:textId="6B7ED1FA" w:rsidR="0096528F" w:rsidRPr="0029634D" w:rsidRDefault="2B54D1EE"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239AE3BB">
              <w:rPr>
                <w:rFonts w:ascii="Lato" w:hAnsi="Lato"/>
                <w:i w:val="0"/>
                <w:iCs w:val="0"/>
                <w:sz w:val="22"/>
                <w:szCs w:val="22"/>
              </w:rPr>
              <w:t>(Girls: 73, Boys: 66 and children with disabilities: 73</w:t>
            </w:r>
            <w:r w:rsidR="16725E89" w:rsidRPr="239AE3BB">
              <w:rPr>
                <w:rFonts w:ascii="Lato" w:hAnsi="Lato"/>
                <w:i w:val="0"/>
                <w:iCs w:val="0"/>
                <w:sz w:val="22"/>
                <w:szCs w:val="22"/>
              </w:rPr>
              <w:t>; Ethnicity-</w:t>
            </w:r>
            <w:r w:rsidR="002A5DC8" w:rsidRPr="239AE3BB">
              <w:rPr>
                <w:rFonts w:ascii="Lato" w:hAnsi="Lato"/>
                <w:i w:val="0"/>
                <w:iCs w:val="0"/>
                <w:sz w:val="22"/>
                <w:szCs w:val="22"/>
              </w:rPr>
              <w:t>wise:</w:t>
            </w:r>
            <w:r w:rsidR="16725E89" w:rsidRPr="239AE3BB">
              <w:rPr>
                <w:rFonts w:ascii="Lato" w:hAnsi="Lato"/>
                <w:i w:val="0"/>
                <w:iCs w:val="0"/>
                <w:sz w:val="22"/>
                <w:szCs w:val="22"/>
              </w:rPr>
              <w:t xml:space="preserve"> 21 Brahmin/Chhetri, 41 Dalit, 26 </w:t>
            </w:r>
            <w:proofErr w:type="spellStart"/>
            <w:r w:rsidR="16725E89" w:rsidRPr="239AE3BB">
              <w:rPr>
                <w:rFonts w:ascii="Lato" w:hAnsi="Lato"/>
                <w:i w:val="0"/>
                <w:iCs w:val="0"/>
                <w:sz w:val="22"/>
                <w:szCs w:val="22"/>
              </w:rPr>
              <w:t>Janajati</w:t>
            </w:r>
            <w:proofErr w:type="spellEnd"/>
            <w:r w:rsidR="16725E89" w:rsidRPr="239AE3BB">
              <w:rPr>
                <w:rFonts w:ascii="Lato" w:hAnsi="Lato"/>
                <w:i w:val="0"/>
                <w:iCs w:val="0"/>
                <w:sz w:val="22"/>
                <w:szCs w:val="22"/>
              </w:rPr>
              <w:t xml:space="preserve">, 26 Muslim, 22 Terai </w:t>
            </w:r>
            <w:proofErr w:type="spellStart"/>
            <w:r w:rsidR="16725E89" w:rsidRPr="239AE3BB">
              <w:rPr>
                <w:rFonts w:ascii="Lato" w:hAnsi="Lato"/>
                <w:i w:val="0"/>
                <w:iCs w:val="0"/>
                <w:sz w:val="22"/>
                <w:szCs w:val="22"/>
              </w:rPr>
              <w:t>Madheshi</w:t>
            </w:r>
            <w:proofErr w:type="spellEnd"/>
            <w:r w:rsidR="16725E89" w:rsidRPr="239AE3BB">
              <w:rPr>
                <w:rFonts w:ascii="Lato" w:hAnsi="Lato"/>
                <w:i w:val="0"/>
                <w:iCs w:val="0"/>
                <w:sz w:val="22"/>
                <w:szCs w:val="22"/>
              </w:rPr>
              <w:t>, and 3 others.</w:t>
            </w:r>
            <w:r w:rsidRPr="239AE3BB">
              <w:rPr>
                <w:rFonts w:ascii="Lato" w:hAnsi="Lato"/>
                <w:i w:val="0"/>
                <w:iCs w:val="0"/>
                <w:sz w:val="22"/>
                <w:szCs w:val="22"/>
              </w:rPr>
              <w:t>)</w:t>
            </w:r>
          </w:p>
        </w:tc>
        <w:tc>
          <w:tcPr>
            <w:tcW w:w="992" w:type="dxa"/>
          </w:tcPr>
          <w:p w14:paraId="6A054FC8" w14:textId="7D252C8C" w:rsidR="000004AF" w:rsidRPr="0029634D" w:rsidRDefault="00BB7E3B"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1</w:t>
            </w:r>
            <w:r w:rsidR="00A86478" w:rsidRPr="0029634D">
              <w:rPr>
                <w:rFonts w:ascii="Lato" w:hAnsi="Lato"/>
                <w:i w:val="0"/>
                <w:sz w:val="22"/>
                <w:szCs w:val="22"/>
              </w:rPr>
              <w:t>1</w:t>
            </w:r>
            <w:r w:rsidR="006D39DD" w:rsidRPr="0029634D">
              <w:rPr>
                <w:rFonts w:ascii="Lato" w:hAnsi="Lato"/>
                <w:i w:val="0"/>
                <w:sz w:val="22"/>
                <w:szCs w:val="22"/>
              </w:rPr>
              <w:t>1</w:t>
            </w:r>
            <w:r w:rsidR="00881056">
              <w:rPr>
                <w:rFonts w:ascii="Lato" w:hAnsi="Lato"/>
                <w:i w:val="0"/>
                <w:sz w:val="22"/>
                <w:szCs w:val="22"/>
              </w:rPr>
              <w:t xml:space="preserve"> </w:t>
            </w:r>
            <w:r w:rsidRPr="0029634D">
              <w:rPr>
                <w:rFonts w:ascii="Lato" w:hAnsi="Lato"/>
                <w:i w:val="0"/>
                <w:sz w:val="22"/>
                <w:szCs w:val="22"/>
              </w:rPr>
              <w:t xml:space="preserve">of </w:t>
            </w:r>
            <w:r w:rsidR="007D330E" w:rsidRPr="0029634D">
              <w:rPr>
                <w:rFonts w:ascii="Lato" w:hAnsi="Lato"/>
                <w:i w:val="0"/>
                <w:sz w:val="22"/>
                <w:szCs w:val="22"/>
              </w:rPr>
              <w:t>1</w:t>
            </w:r>
            <w:r w:rsidR="006D39DD" w:rsidRPr="0029634D">
              <w:rPr>
                <w:rFonts w:ascii="Lato" w:hAnsi="Lato"/>
                <w:i w:val="0"/>
                <w:sz w:val="22"/>
                <w:szCs w:val="22"/>
              </w:rPr>
              <w:t>39</w:t>
            </w:r>
          </w:p>
          <w:p w14:paraId="02F2500F" w14:textId="3640C467" w:rsidR="0096528F" w:rsidRPr="0029634D" w:rsidRDefault="0071099A"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80</w:t>
            </w:r>
            <w:r w:rsidR="000004AF" w:rsidRPr="0029634D">
              <w:rPr>
                <w:rFonts w:ascii="Lato" w:hAnsi="Lato"/>
                <w:i w:val="0"/>
                <w:sz w:val="22"/>
                <w:szCs w:val="22"/>
              </w:rPr>
              <w:t>%</w:t>
            </w:r>
          </w:p>
          <w:p w14:paraId="2E5B6163" w14:textId="7DA5FE04" w:rsidR="00910121" w:rsidRPr="0029634D" w:rsidRDefault="00910121"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p>
        </w:tc>
        <w:tc>
          <w:tcPr>
            <w:tcW w:w="2954" w:type="dxa"/>
          </w:tcPr>
          <w:p w14:paraId="297CBA6E" w14:textId="62DC8AA3" w:rsidR="0096528F" w:rsidRPr="0029634D" w:rsidRDefault="00A86478"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4</w:t>
            </w:r>
            <w:r w:rsidR="006D39DD" w:rsidRPr="0029634D">
              <w:rPr>
                <w:rFonts w:ascii="Lato" w:hAnsi="Lato"/>
                <w:i w:val="0"/>
                <w:sz w:val="22"/>
                <w:szCs w:val="22"/>
              </w:rPr>
              <w:t>4</w:t>
            </w:r>
            <w:r w:rsidR="000004AF" w:rsidRPr="0029634D">
              <w:rPr>
                <w:rFonts w:ascii="Lato" w:hAnsi="Lato"/>
                <w:i w:val="0"/>
                <w:sz w:val="22"/>
                <w:szCs w:val="22"/>
              </w:rPr>
              <w:t xml:space="preserve"> out of </w:t>
            </w:r>
            <w:r w:rsidR="007D330E" w:rsidRPr="0029634D">
              <w:rPr>
                <w:rFonts w:ascii="Lato" w:hAnsi="Lato"/>
                <w:i w:val="0"/>
                <w:sz w:val="22"/>
                <w:szCs w:val="22"/>
              </w:rPr>
              <w:t>1</w:t>
            </w:r>
            <w:r w:rsidR="006D39DD" w:rsidRPr="0029634D">
              <w:rPr>
                <w:rFonts w:ascii="Lato" w:hAnsi="Lato"/>
                <w:i w:val="0"/>
                <w:sz w:val="22"/>
                <w:szCs w:val="22"/>
              </w:rPr>
              <w:t>39</w:t>
            </w:r>
            <w:r w:rsidR="00E9477A" w:rsidRPr="0029634D">
              <w:rPr>
                <w:rFonts w:ascii="Lato" w:hAnsi="Lato"/>
                <w:i w:val="0"/>
                <w:sz w:val="22"/>
                <w:szCs w:val="22"/>
              </w:rPr>
              <w:t xml:space="preserve"> enrolled in school</w:t>
            </w:r>
          </w:p>
          <w:p w14:paraId="7C3F5ABF" w14:textId="2995AA08" w:rsidR="000004AF" w:rsidRPr="0029634D" w:rsidRDefault="00E9477A" w:rsidP="0B34441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iCs w:val="0"/>
                <w:sz w:val="22"/>
                <w:szCs w:val="22"/>
              </w:rPr>
            </w:pPr>
            <w:r w:rsidRPr="0029634D">
              <w:rPr>
                <w:rFonts w:ascii="Lato" w:hAnsi="Lato"/>
                <w:i w:val="0"/>
                <w:sz w:val="22"/>
                <w:szCs w:val="22"/>
              </w:rPr>
              <w:t>(</w:t>
            </w:r>
            <w:r w:rsidR="00A86478" w:rsidRPr="0029634D">
              <w:rPr>
                <w:rFonts w:ascii="Lato" w:hAnsi="Lato"/>
                <w:i w:val="0"/>
                <w:sz w:val="22"/>
                <w:szCs w:val="22"/>
              </w:rPr>
              <w:t>31.</w:t>
            </w:r>
            <w:r w:rsidR="007330D6" w:rsidRPr="0029634D">
              <w:rPr>
                <w:rFonts w:ascii="Lato" w:hAnsi="Lato"/>
                <w:i w:val="0"/>
                <w:sz w:val="22"/>
                <w:szCs w:val="22"/>
              </w:rPr>
              <w:t>6</w:t>
            </w:r>
            <w:r w:rsidRPr="0029634D">
              <w:rPr>
                <w:rFonts w:ascii="Lato" w:hAnsi="Lato"/>
                <w:i w:val="0"/>
                <w:sz w:val="22"/>
                <w:szCs w:val="22"/>
              </w:rPr>
              <w:t>.%)</w:t>
            </w:r>
          </w:p>
          <w:p w14:paraId="02B3DB6D" w14:textId="3B1BB3BA" w:rsidR="000004AF" w:rsidRPr="0029634D" w:rsidRDefault="09AD72D6" w:rsidP="00B315C9">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239AE3BB">
              <w:rPr>
                <w:rFonts w:ascii="Lato" w:hAnsi="Lato"/>
                <w:i w:val="0"/>
                <w:iCs w:val="0"/>
                <w:sz w:val="22"/>
                <w:szCs w:val="22"/>
              </w:rPr>
              <w:t>(Girls:</w:t>
            </w:r>
            <w:r w:rsidR="002A5DC8">
              <w:rPr>
                <w:rFonts w:ascii="Lato" w:hAnsi="Lato"/>
                <w:i w:val="0"/>
                <w:iCs w:val="0"/>
                <w:sz w:val="22"/>
                <w:szCs w:val="22"/>
              </w:rPr>
              <w:t xml:space="preserve"> </w:t>
            </w:r>
            <w:r w:rsidR="002A5DC8" w:rsidRPr="239AE3BB">
              <w:rPr>
                <w:rFonts w:ascii="Lato" w:hAnsi="Lato"/>
                <w:i w:val="0"/>
                <w:iCs w:val="0"/>
                <w:sz w:val="22"/>
                <w:szCs w:val="22"/>
              </w:rPr>
              <w:t>22, Boys</w:t>
            </w:r>
            <w:r w:rsidRPr="239AE3BB">
              <w:rPr>
                <w:rFonts w:ascii="Lato" w:hAnsi="Lato"/>
                <w:i w:val="0"/>
                <w:iCs w:val="0"/>
                <w:sz w:val="22"/>
                <w:szCs w:val="22"/>
              </w:rPr>
              <w:t>:</w:t>
            </w:r>
            <w:r w:rsidR="002A5DC8">
              <w:rPr>
                <w:rFonts w:ascii="Lato" w:hAnsi="Lato"/>
                <w:i w:val="0"/>
                <w:iCs w:val="0"/>
                <w:sz w:val="22"/>
                <w:szCs w:val="22"/>
              </w:rPr>
              <w:t xml:space="preserve"> </w:t>
            </w:r>
            <w:r w:rsidRPr="239AE3BB">
              <w:rPr>
                <w:rFonts w:ascii="Lato" w:hAnsi="Lato"/>
                <w:i w:val="0"/>
                <w:iCs w:val="0"/>
                <w:sz w:val="22"/>
                <w:szCs w:val="22"/>
              </w:rPr>
              <w:t>22 and children</w:t>
            </w:r>
            <w:r w:rsidR="002A5DC8">
              <w:rPr>
                <w:rFonts w:ascii="Lato" w:hAnsi="Lato"/>
                <w:i w:val="0"/>
                <w:iCs w:val="0"/>
                <w:sz w:val="22"/>
                <w:szCs w:val="22"/>
              </w:rPr>
              <w:t xml:space="preserve"> </w:t>
            </w:r>
            <w:r w:rsidRPr="239AE3BB">
              <w:rPr>
                <w:rFonts w:ascii="Lato" w:hAnsi="Lato"/>
                <w:i w:val="0"/>
                <w:iCs w:val="0"/>
                <w:sz w:val="22"/>
                <w:szCs w:val="22"/>
              </w:rPr>
              <w:t xml:space="preserve">with disabilities: </w:t>
            </w:r>
            <w:r w:rsidR="124FB458" w:rsidRPr="239AE3BB">
              <w:rPr>
                <w:rFonts w:ascii="Lato" w:hAnsi="Lato"/>
                <w:i w:val="0"/>
                <w:iCs w:val="0"/>
                <w:sz w:val="22"/>
                <w:szCs w:val="22"/>
              </w:rPr>
              <w:t>26</w:t>
            </w:r>
            <w:r w:rsidR="571EFA06" w:rsidRPr="239AE3BB">
              <w:rPr>
                <w:rFonts w:ascii="Lato" w:hAnsi="Lato"/>
                <w:i w:val="0"/>
                <w:iCs w:val="0"/>
                <w:sz w:val="22"/>
                <w:szCs w:val="22"/>
              </w:rPr>
              <w:t xml:space="preserve">, </w:t>
            </w:r>
            <w:proofErr w:type="spellStart"/>
            <w:r w:rsidR="571EFA06" w:rsidRPr="239AE3BB">
              <w:rPr>
                <w:rFonts w:ascii="Lato" w:hAnsi="Lato"/>
                <w:i w:val="0"/>
                <w:iCs w:val="0"/>
                <w:sz w:val="22"/>
                <w:szCs w:val="22"/>
              </w:rPr>
              <w:t>Ethnicitywise</w:t>
            </w:r>
            <w:proofErr w:type="spellEnd"/>
            <w:r w:rsidR="571EFA06" w:rsidRPr="239AE3BB">
              <w:rPr>
                <w:rFonts w:ascii="Lato" w:hAnsi="Lato"/>
                <w:i w:val="0"/>
                <w:iCs w:val="0"/>
                <w:sz w:val="22"/>
                <w:szCs w:val="22"/>
              </w:rPr>
              <w:t xml:space="preserve"> Brahman/Chhetri :8, </w:t>
            </w:r>
            <w:r w:rsidR="002A5DC8" w:rsidRPr="239AE3BB">
              <w:rPr>
                <w:rFonts w:ascii="Lato" w:hAnsi="Lato"/>
                <w:i w:val="0"/>
                <w:iCs w:val="0"/>
                <w:sz w:val="22"/>
                <w:szCs w:val="22"/>
              </w:rPr>
              <w:t>Dalit:</w:t>
            </w:r>
            <w:r w:rsidR="571EFA06" w:rsidRPr="239AE3BB">
              <w:rPr>
                <w:rFonts w:ascii="Lato" w:hAnsi="Lato"/>
                <w:i w:val="0"/>
                <w:iCs w:val="0"/>
                <w:sz w:val="22"/>
                <w:szCs w:val="22"/>
              </w:rPr>
              <w:t xml:space="preserve"> 18, </w:t>
            </w:r>
            <w:proofErr w:type="spellStart"/>
            <w:r w:rsidR="571EFA06" w:rsidRPr="239AE3BB">
              <w:rPr>
                <w:rFonts w:ascii="Lato" w:hAnsi="Lato"/>
                <w:i w:val="0"/>
                <w:iCs w:val="0"/>
                <w:sz w:val="22"/>
                <w:szCs w:val="22"/>
              </w:rPr>
              <w:t>Janajati</w:t>
            </w:r>
            <w:proofErr w:type="spellEnd"/>
            <w:r w:rsidR="571EFA06" w:rsidRPr="239AE3BB">
              <w:rPr>
                <w:rFonts w:ascii="Lato" w:hAnsi="Lato"/>
                <w:i w:val="0"/>
                <w:iCs w:val="0"/>
                <w:sz w:val="22"/>
                <w:szCs w:val="22"/>
              </w:rPr>
              <w:t>: 13, Muslim: 3, Other, Terai and Madhesi: 2,</w:t>
            </w:r>
            <w:r w:rsidR="124FB458" w:rsidRPr="239AE3BB">
              <w:rPr>
                <w:rFonts w:ascii="Lato" w:hAnsi="Lato"/>
                <w:i w:val="0"/>
                <w:iCs w:val="0"/>
                <w:sz w:val="22"/>
                <w:szCs w:val="22"/>
              </w:rPr>
              <w:t>)</w:t>
            </w:r>
          </w:p>
        </w:tc>
      </w:tr>
    </w:tbl>
    <w:p w14:paraId="4C4EBE89" w14:textId="3665C342" w:rsidR="00BA1868" w:rsidRPr="0029634D" w:rsidRDefault="00A23A74" w:rsidP="239AE3BB">
      <w:pPr>
        <w:pStyle w:val="BodyText2"/>
        <w:keepNext/>
        <w:keepLines/>
        <w:pBdr>
          <w:top w:val="none" w:sz="0" w:space="0" w:color="000000"/>
          <w:left w:val="none" w:sz="0" w:space="0" w:color="000000"/>
          <w:bottom w:val="none" w:sz="0" w:space="0" w:color="000000"/>
          <w:right w:val="none" w:sz="0" w:space="0" w:color="000000"/>
        </w:pBdr>
        <w:spacing w:before="120" w:after="120"/>
        <w:ind w:left="720"/>
        <w:jc w:val="both"/>
        <w:rPr>
          <w:rFonts w:ascii="Lato" w:hAnsi="Lato"/>
          <w:i w:val="0"/>
          <w:sz w:val="22"/>
          <w:szCs w:val="22"/>
        </w:rPr>
      </w:pPr>
      <w:r w:rsidRPr="0029634D">
        <w:rPr>
          <w:rFonts w:ascii="Lato" w:hAnsi="Lato"/>
          <w:i w:val="0"/>
          <w:sz w:val="22"/>
          <w:szCs w:val="22"/>
        </w:rPr>
        <w:t>The a</w:t>
      </w:r>
      <w:r w:rsidR="00BA1868" w:rsidRPr="0029634D">
        <w:rPr>
          <w:rFonts w:ascii="Lato" w:hAnsi="Lato"/>
          <w:i w:val="0"/>
          <w:sz w:val="22"/>
          <w:szCs w:val="22"/>
        </w:rPr>
        <w:t xml:space="preserve">bove baseline data indicate </w:t>
      </w:r>
      <w:r w:rsidR="000219AE">
        <w:rPr>
          <w:rFonts w:ascii="Lato" w:hAnsi="Lato"/>
          <w:i w:val="0"/>
          <w:sz w:val="22"/>
          <w:szCs w:val="22"/>
        </w:rPr>
        <w:t xml:space="preserve">a </w:t>
      </w:r>
      <w:r w:rsidR="002A5DC8">
        <w:rPr>
          <w:rFonts w:ascii="Lato" w:hAnsi="Lato"/>
          <w:i w:val="0"/>
          <w:sz w:val="22"/>
          <w:szCs w:val="22"/>
        </w:rPr>
        <w:t xml:space="preserve">significant </w:t>
      </w:r>
      <w:r w:rsidR="002A5DC8" w:rsidRPr="0029634D">
        <w:rPr>
          <w:rFonts w:ascii="Lato" w:hAnsi="Lato"/>
          <w:i w:val="0"/>
          <w:sz w:val="22"/>
          <w:szCs w:val="22"/>
        </w:rPr>
        <w:t>knowledge</w:t>
      </w:r>
      <w:r w:rsidR="00BA1868" w:rsidRPr="0029634D">
        <w:rPr>
          <w:rFonts w:ascii="Lato" w:hAnsi="Lato"/>
          <w:i w:val="0"/>
          <w:sz w:val="22"/>
          <w:szCs w:val="22"/>
        </w:rPr>
        <w:t xml:space="preserve"> </w:t>
      </w:r>
      <w:r w:rsidR="000219AE">
        <w:rPr>
          <w:rFonts w:ascii="Lato" w:hAnsi="Lato"/>
          <w:i w:val="0"/>
          <w:sz w:val="22"/>
          <w:szCs w:val="22"/>
        </w:rPr>
        <w:t>gap among</w:t>
      </w:r>
      <w:r w:rsidR="00BA1868" w:rsidRPr="0029634D">
        <w:rPr>
          <w:rFonts w:ascii="Lato" w:hAnsi="Lato"/>
          <w:i w:val="0"/>
          <w:sz w:val="22"/>
          <w:szCs w:val="22"/>
        </w:rPr>
        <w:t xml:space="preserve"> CSO representatives on equity and inclusion in education policy implementation</w:t>
      </w:r>
      <w:r w:rsidR="000219AE">
        <w:rPr>
          <w:rFonts w:ascii="Lato" w:hAnsi="Lato"/>
          <w:i w:val="0"/>
          <w:sz w:val="22"/>
          <w:szCs w:val="22"/>
        </w:rPr>
        <w:t>.</w:t>
      </w:r>
      <w:r w:rsidR="00BA1868" w:rsidRPr="0029634D">
        <w:rPr>
          <w:rFonts w:ascii="Lato" w:hAnsi="Lato"/>
          <w:i w:val="0"/>
          <w:sz w:val="22"/>
          <w:szCs w:val="22"/>
        </w:rPr>
        <w:t xml:space="preserve"> To address this, the project is planning further training, exposure visits, and orientations to strengthen their capacity. An endline assessment in 2027 will measure progress. Likewise, the project identified 1</w:t>
      </w:r>
      <w:r w:rsidR="00024C68" w:rsidRPr="0029634D">
        <w:rPr>
          <w:rFonts w:ascii="Lato" w:hAnsi="Lato"/>
          <w:i w:val="0"/>
          <w:sz w:val="22"/>
          <w:szCs w:val="22"/>
        </w:rPr>
        <w:t>39</w:t>
      </w:r>
      <w:r w:rsidR="00BA1868" w:rsidRPr="0029634D">
        <w:rPr>
          <w:rFonts w:ascii="Lato" w:hAnsi="Lato"/>
          <w:i w:val="0"/>
          <w:sz w:val="22"/>
          <w:szCs w:val="22"/>
        </w:rPr>
        <w:t xml:space="preserve"> out-of-school children aged 5-12, of whom </w:t>
      </w:r>
      <w:r w:rsidR="00D85B49" w:rsidRPr="0029634D">
        <w:rPr>
          <w:rFonts w:ascii="Lato" w:hAnsi="Lato"/>
          <w:i w:val="0"/>
          <w:sz w:val="22"/>
          <w:szCs w:val="22"/>
        </w:rPr>
        <w:t>4</w:t>
      </w:r>
      <w:r w:rsidR="008A5925" w:rsidRPr="0029634D">
        <w:rPr>
          <w:rFonts w:ascii="Lato" w:hAnsi="Lato"/>
          <w:i w:val="0"/>
          <w:sz w:val="22"/>
          <w:szCs w:val="22"/>
        </w:rPr>
        <w:t>4</w:t>
      </w:r>
      <w:r w:rsidR="00BA1868" w:rsidRPr="0029634D">
        <w:rPr>
          <w:rFonts w:ascii="Lato" w:hAnsi="Lato"/>
          <w:i w:val="0"/>
          <w:sz w:val="22"/>
          <w:szCs w:val="22"/>
        </w:rPr>
        <w:t xml:space="preserve"> have been enrolled in school </w:t>
      </w:r>
      <w:r w:rsidR="00BC17B4">
        <w:rPr>
          <w:rFonts w:ascii="Lato" w:hAnsi="Lato"/>
          <w:i w:val="0"/>
          <w:sz w:val="22"/>
          <w:szCs w:val="22"/>
        </w:rPr>
        <w:t xml:space="preserve">(It includes </w:t>
      </w:r>
      <w:r w:rsidR="002E4F0D">
        <w:rPr>
          <w:rFonts w:ascii="Lato" w:hAnsi="Lato"/>
          <w:i w:val="0"/>
          <w:sz w:val="22"/>
          <w:szCs w:val="22"/>
        </w:rPr>
        <w:t xml:space="preserve">the enrolment of </w:t>
      </w:r>
      <w:r w:rsidR="00BC17B4">
        <w:rPr>
          <w:rFonts w:ascii="Lato" w:hAnsi="Lato"/>
          <w:i w:val="0"/>
          <w:sz w:val="22"/>
          <w:szCs w:val="22"/>
        </w:rPr>
        <w:t xml:space="preserve">30 out-of-school children </w:t>
      </w:r>
      <w:r w:rsidR="002E4F0D">
        <w:rPr>
          <w:rFonts w:ascii="Lato" w:hAnsi="Lato"/>
          <w:i w:val="0"/>
          <w:sz w:val="22"/>
          <w:szCs w:val="22"/>
        </w:rPr>
        <w:t>in</w:t>
      </w:r>
      <w:r w:rsidR="00BC17B4">
        <w:rPr>
          <w:rFonts w:ascii="Lato" w:hAnsi="Lato"/>
          <w:i w:val="0"/>
          <w:sz w:val="22"/>
          <w:szCs w:val="22"/>
        </w:rPr>
        <w:t xml:space="preserve"> school at home program and 14 out-of-school children in regular schools) </w:t>
      </w:r>
      <w:r w:rsidR="00BA1868" w:rsidRPr="0029634D">
        <w:rPr>
          <w:rFonts w:ascii="Lato" w:hAnsi="Lato"/>
          <w:i w:val="0"/>
          <w:sz w:val="22"/>
          <w:szCs w:val="22"/>
        </w:rPr>
        <w:t xml:space="preserve">through the </w:t>
      </w:r>
      <w:proofErr w:type="gramStart"/>
      <w:r w:rsidR="002A5DC8">
        <w:rPr>
          <w:rFonts w:ascii="Lato" w:hAnsi="Lato"/>
          <w:i w:val="0"/>
          <w:sz w:val="22"/>
          <w:szCs w:val="22"/>
        </w:rPr>
        <w:t>S</w:t>
      </w:r>
      <w:r w:rsidR="002A5DC8" w:rsidRPr="0029634D">
        <w:rPr>
          <w:rFonts w:ascii="Lato" w:hAnsi="Lato"/>
          <w:i w:val="0"/>
          <w:sz w:val="22"/>
          <w:szCs w:val="22"/>
        </w:rPr>
        <w:t>chool</w:t>
      </w:r>
      <w:proofErr w:type="gramEnd"/>
      <w:r w:rsidR="00BA1868" w:rsidRPr="0029634D">
        <w:rPr>
          <w:rFonts w:ascii="Lato" w:hAnsi="Lato"/>
          <w:i w:val="0"/>
          <w:sz w:val="22"/>
          <w:szCs w:val="22"/>
        </w:rPr>
        <w:t>-at-Home program</w:t>
      </w:r>
      <w:r w:rsidR="005D7485" w:rsidRPr="0029634D">
        <w:rPr>
          <w:rFonts w:ascii="Lato" w:hAnsi="Lato"/>
          <w:i w:val="0"/>
          <w:sz w:val="22"/>
          <w:szCs w:val="22"/>
        </w:rPr>
        <w:t xml:space="preserve"> and school enrolment campaign</w:t>
      </w:r>
      <w:r w:rsidR="00BA1868" w:rsidRPr="0029634D">
        <w:rPr>
          <w:rFonts w:ascii="Lato" w:hAnsi="Lato"/>
          <w:i w:val="0"/>
          <w:sz w:val="22"/>
          <w:szCs w:val="22"/>
        </w:rPr>
        <w:t>. Additional efforts to enrol out-of-school children will be made during the 2025 academic year, starting in May</w:t>
      </w:r>
      <w:r w:rsidR="002E4F0D">
        <w:rPr>
          <w:rFonts w:ascii="Lato" w:hAnsi="Lato"/>
          <w:i w:val="0"/>
          <w:sz w:val="22"/>
          <w:szCs w:val="22"/>
        </w:rPr>
        <w:t xml:space="preserve"> 2025</w:t>
      </w:r>
      <w:r w:rsidR="00BA1868" w:rsidRPr="0029634D">
        <w:rPr>
          <w:rFonts w:ascii="Lato" w:hAnsi="Lato"/>
          <w:i w:val="0"/>
          <w:sz w:val="22"/>
          <w:szCs w:val="22"/>
        </w:rPr>
        <w:t xml:space="preserve">, as the previous academic year had already </w:t>
      </w:r>
      <w:r w:rsidR="00AE0B9E" w:rsidRPr="0029634D">
        <w:rPr>
          <w:rFonts w:ascii="Lato" w:hAnsi="Lato"/>
          <w:i w:val="0"/>
          <w:sz w:val="22"/>
          <w:szCs w:val="22"/>
        </w:rPr>
        <w:t>begun,</w:t>
      </w:r>
      <w:r w:rsidR="2EB7DA10" w:rsidRPr="239AE3BB">
        <w:rPr>
          <w:rFonts w:ascii="Lato" w:hAnsi="Lato"/>
          <w:i w:val="0"/>
          <w:iCs w:val="0"/>
          <w:sz w:val="22"/>
          <w:szCs w:val="22"/>
        </w:rPr>
        <w:t xml:space="preserve"> and the </w:t>
      </w:r>
      <w:r w:rsidR="00AE0B9E" w:rsidRPr="239AE3BB">
        <w:rPr>
          <w:rFonts w:ascii="Lato" w:hAnsi="Lato"/>
          <w:i w:val="0"/>
          <w:iCs w:val="0"/>
          <w:sz w:val="22"/>
          <w:szCs w:val="22"/>
        </w:rPr>
        <w:t>enrolment</w:t>
      </w:r>
      <w:r w:rsidR="2EB7DA10" w:rsidRPr="239AE3BB">
        <w:rPr>
          <w:rFonts w:ascii="Lato" w:hAnsi="Lato"/>
          <w:i w:val="0"/>
          <w:iCs w:val="0"/>
          <w:sz w:val="22"/>
          <w:szCs w:val="22"/>
        </w:rPr>
        <w:t xml:space="preserve"> campaign was closed</w:t>
      </w:r>
      <w:r w:rsidR="00AB32C9">
        <w:rPr>
          <w:rFonts w:ascii="Lato" w:hAnsi="Lato"/>
          <w:i w:val="0"/>
          <w:sz w:val="22"/>
          <w:szCs w:val="22"/>
        </w:rPr>
        <w:t>. As</w:t>
      </w:r>
      <w:r w:rsidR="00BA1868" w:rsidRPr="0029634D">
        <w:rPr>
          <w:rFonts w:ascii="Lato" w:hAnsi="Lato"/>
          <w:i w:val="0"/>
          <w:sz w:val="22"/>
          <w:szCs w:val="22"/>
        </w:rPr>
        <w:t xml:space="preserve"> the project has limited resources to </w:t>
      </w:r>
      <w:r w:rsidR="00AB32C9">
        <w:rPr>
          <w:rFonts w:ascii="Lato" w:hAnsi="Lato"/>
          <w:i w:val="0"/>
          <w:sz w:val="22"/>
          <w:szCs w:val="22"/>
        </w:rPr>
        <w:t xml:space="preserve">include additional children in </w:t>
      </w:r>
      <w:r w:rsidR="00BA1868" w:rsidRPr="0029634D">
        <w:rPr>
          <w:rFonts w:ascii="Lato" w:hAnsi="Lato"/>
          <w:i w:val="0"/>
          <w:sz w:val="22"/>
          <w:szCs w:val="22"/>
        </w:rPr>
        <w:t xml:space="preserve">the </w:t>
      </w:r>
      <w:proofErr w:type="gramStart"/>
      <w:r w:rsidR="00BA1868" w:rsidRPr="0029634D">
        <w:rPr>
          <w:rFonts w:ascii="Lato" w:hAnsi="Lato"/>
          <w:i w:val="0"/>
          <w:sz w:val="22"/>
          <w:szCs w:val="22"/>
        </w:rPr>
        <w:t>School</w:t>
      </w:r>
      <w:proofErr w:type="gramEnd"/>
      <w:r w:rsidR="00BA1868" w:rsidRPr="0029634D">
        <w:rPr>
          <w:rFonts w:ascii="Lato" w:hAnsi="Lato"/>
          <w:i w:val="0"/>
          <w:sz w:val="22"/>
          <w:szCs w:val="22"/>
        </w:rPr>
        <w:t xml:space="preserve">-at-Home program, </w:t>
      </w:r>
      <w:r w:rsidR="00147F86">
        <w:rPr>
          <w:rFonts w:ascii="Lato" w:hAnsi="Lato"/>
          <w:i w:val="0"/>
          <w:sz w:val="22"/>
          <w:szCs w:val="22"/>
        </w:rPr>
        <w:t>the project team</w:t>
      </w:r>
      <w:r w:rsidR="00BA1868" w:rsidRPr="0029634D">
        <w:rPr>
          <w:rFonts w:ascii="Lato" w:hAnsi="Lato"/>
          <w:i w:val="0"/>
          <w:sz w:val="22"/>
          <w:szCs w:val="22"/>
        </w:rPr>
        <w:t xml:space="preserve"> is coordinating </w:t>
      </w:r>
      <w:r w:rsidR="00AB32C9">
        <w:rPr>
          <w:rFonts w:ascii="Lato" w:hAnsi="Lato"/>
          <w:i w:val="0"/>
          <w:sz w:val="22"/>
          <w:szCs w:val="22"/>
        </w:rPr>
        <w:t xml:space="preserve">further </w:t>
      </w:r>
      <w:r w:rsidR="00BA1868" w:rsidRPr="0029634D">
        <w:rPr>
          <w:rFonts w:ascii="Lato" w:hAnsi="Lato"/>
          <w:i w:val="0"/>
          <w:sz w:val="22"/>
          <w:szCs w:val="22"/>
        </w:rPr>
        <w:t xml:space="preserve">with local governments to </w:t>
      </w:r>
      <w:r w:rsidR="00AB32C9">
        <w:rPr>
          <w:rFonts w:ascii="Lato" w:hAnsi="Lato"/>
          <w:i w:val="0"/>
          <w:sz w:val="22"/>
          <w:szCs w:val="22"/>
        </w:rPr>
        <w:t xml:space="preserve">support with </w:t>
      </w:r>
      <w:r w:rsidR="00BA1868" w:rsidRPr="0029634D">
        <w:rPr>
          <w:rFonts w:ascii="Lato" w:hAnsi="Lato"/>
          <w:i w:val="0"/>
          <w:sz w:val="22"/>
          <w:szCs w:val="22"/>
        </w:rPr>
        <w:t>conduct</w:t>
      </w:r>
      <w:r w:rsidR="00AB32C9">
        <w:rPr>
          <w:rFonts w:ascii="Lato" w:hAnsi="Lato"/>
          <w:i w:val="0"/>
          <w:sz w:val="22"/>
          <w:szCs w:val="22"/>
        </w:rPr>
        <w:t>ing</w:t>
      </w:r>
      <w:r w:rsidR="00BA1868" w:rsidRPr="0029634D">
        <w:rPr>
          <w:rFonts w:ascii="Lato" w:hAnsi="Lato"/>
          <w:i w:val="0"/>
          <w:sz w:val="22"/>
          <w:szCs w:val="22"/>
        </w:rPr>
        <w:t xml:space="preserve"> the </w:t>
      </w:r>
      <w:proofErr w:type="gramStart"/>
      <w:r w:rsidR="00BA1868" w:rsidRPr="0029634D">
        <w:rPr>
          <w:rFonts w:ascii="Lato" w:hAnsi="Lato"/>
          <w:i w:val="0"/>
          <w:sz w:val="22"/>
          <w:szCs w:val="22"/>
        </w:rPr>
        <w:t>School</w:t>
      </w:r>
      <w:proofErr w:type="gramEnd"/>
      <w:r w:rsidR="00BA1868" w:rsidRPr="0029634D">
        <w:rPr>
          <w:rFonts w:ascii="Lato" w:hAnsi="Lato"/>
          <w:i w:val="0"/>
          <w:sz w:val="22"/>
          <w:szCs w:val="22"/>
        </w:rPr>
        <w:t xml:space="preserve">-at-Home program </w:t>
      </w:r>
      <w:r w:rsidR="00AB32C9">
        <w:rPr>
          <w:rFonts w:ascii="Lato" w:hAnsi="Lato"/>
          <w:i w:val="0"/>
          <w:sz w:val="22"/>
          <w:szCs w:val="22"/>
        </w:rPr>
        <w:t>for additional children in</w:t>
      </w:r>
      <w:r w:rsidR="00BA1868" w:rsidRPr="0029634D">
        <w:rPr>
          <w:rFonts w:ascii="Lato" w:hAnsi="Lato"/>
          <w:i w:val="0"/>
          <w:sz w:val="22"/>
          <w:szCs w:val="22"/>
        </w:rPr>
        <w:t xml:space="preserve"> the project's </w:t>
      </w:r>
      <w:r w:rsidR="00904596">
        <w:rPr>
          <w:rFonts w:ascii="Lato" w:hAnsi="Lato"/>
          <w:i w:val="0"/>
          <w:sz w:val="22"/>
          <w:szCs w:val="22"/>
        </w:rPr>
        <w:t>working</w:t>
      </w:r>
      <w:r w:rsidR="00BA1868" w:rsidRPr="0029634D">
        <w:rPr>
          <w:rFonts w:ascii="Lato" w:hAnsi="Lato"/>
          <w:i w:val="0"/>
          <w:sz w:val="22"/>
          <w:szCs w:val="22"/>
        </w:rPr>
        <w:t xml:space="preserve"> areas.</w:t>
      </w:r>
    </w:p>
    <w:p w14:paraId="4FF2BFDB" w14:textId="7840180B" w:rsidR="00482FD0" w:rsidRPr="0029634D" w:rsidRDefault="00482FD0" w:rsidP="00482FD0">
      <w:pPr>
        <w:spacing w:before="120" w:after="120"/>
        <w:ind w:left="720"/>
        <w:jc w:val="both"/>
        <w:rPr>
          <w:rFonts w:ascii="Lato" w:hAnsi="Lato"/>
          <w:sz w:val="22"/>
          <w:szCs w:val="22"/>
        </w:rPr>
      </w:pPr>
      <w:r w:rsidRPr="0029634D">
        <w:rPr>
          <w:rFonts w:ascii="Lato" w:hAnsi="Lato"/>
          <w:b/>
          <w:bCs/>
          <w:sz w:val="22"/>
          <w:szCs w:val="22"/>
        </w:rPr>
        <w:t>Output 1:</w:t>
      </w:r>
      <w:r w:rsidRPr="0029634D">
        <w:rPr>
          <w:rFonts w:ascii="Lato" w:hAnsi="Lato"/>
          <w:sz w:val="22"/>
          <w:szCs w:val="22"/>
        </w:rPr>
        <w:t xml:space="preserve"> Opportunity costs and social-norm-driven barriers to accessing education are reduced through locally led solutions</w:t>
      </w:r>
    </w:p>
    <w:p w14:paraId="504CCA36" w14:textId="09BF9D94" w:rsidR="00567DC9" w:rsidRPr="0029634D" w:rsidRDefault="00567DC9" w:rsidP="0021726D">
      <w:pPr>
        <w:spacing w:before="120" w:after="120"/>
        <w:ind w:left="720"/>
        <w:jc w:val="both"/>
        <w:rPr>
          <w:rFonts w:ascii="Lato" w:hAnsi="Lato"/>
          <w:sz w:val="22"/>
          <w:szCs w:val="22"/>
        </w:rPr>
      </w:pPr>
      <w:r w:rsidRPr="0029634D">
        <w:rPr>
          <w:rFonts w:ascii="Lato" w:hAnsi="Lato"/>
          <w:sz w:val="22"/>
          <w:szCs w:val="22"/>
        </w:rPr>
        <w:t>T</w:t>
      </w:r>
      <w:r w:rsidR="009D3313" w:rsidRPr="0029634D">
        <w:rPr>
          <w:rFonts w:ascii="Lato" w:hAnsi="Lato"/>
          <w:sz w:val="22"/>
          <w:szCs w:val="22"/>
        </w:rPr>
        <w:t>ill the reporting period,</w:t>
      </w:r>
      <w:r w:rsidRPr="0029634D">
        <w:rPr>
          <w:rFonts w:ascii="Lato" w:hAnsi="Lato"/>
          <w:sz w:val="22"/>
          <w:szCs w:val="22"/>
        </w:rPr>
        <w:t xml:space="preserve"> implemented activities have made </w:t>
      </w:r>
      <w:r w:rsidR="009D3313" w:rsidRPr="0029634D">
        <w:rPr>
          <w:rFonts w:ascii="Lato" w:hAnsi="Lato"/>
          <w:sz w:val="22"/>
          <w:szCs w:val="22"/>
        </w:rPr>
        <w:t>notable</w:t>
      </w:r>
      <w:r w:rsidRPr="0029634D">
        <w:rPr>
          <w:rFonts w:ascii="Lato" w:hAnsi="Lato"/>
          <w:sz w:val="22"/>
          <w:szCs w:val="22"/>
        </w:rPr>
        <w:t xml:space="preserve"> progress by addressing key barriers</w:t>
      </w:r>
      <w:r w:rsidR="00A8691A" w:rsidRPr="0029634D">
        <w:rPr>
          <w:rFonts w:ascii="Lato" w:hAnsi="Lato"/>
          <w:sz w:val="22"/>
          <w:szCs w:val="22"/>
        </w:rPr>
        <w:t>:</w:t>
      </w:r>
      <w:r w:rsidR="0059506D" w:rsidRPr="0029634D">
        <w:rPr>
          <w:rFonts w:ascii="Lato" w:hAnsi="Lato"/>
          <w:sz w:val="22"/>
          <w:szCs w:val="22"/>
        </w:rPr>
        <w:t xml:space="preserve"> </w:t>
      </w:r>
      <w:r w:rsidR="00A8691A" w:rsidRPr="0029634D">
        <w:rPr>
          <w:rFonts w:ascii="Lato" w:hAnsi="Lato"/>
          <w:sz w:val="22"/>
          <w:szCs w:val="22"/>
        </w:rPr>
        <w:t xml:space="preserve">these include harmful beliefs such as: children with disabilities cannot learn and therefore shouldn't be sent to school; girls, especially after marriage, no longer need education as they are expected to care for their families; and children from poor or marginalized families are better off working—helping their parents in jobs like tailoring or doing household chores for wealthier families. Through targeted activities, the project is </w:t>
      </w:r>
      <w:r w:rsidR="00BA6CBC" w:rsidRPr="0029634D">
        <w:rPr>
          <w:rFonts w:ascii="Lato" w:hAnsi="Lato"/>
          <w:sz w:val="22"/>
          <w:szCs w:val="22"/>
        </w:rPr>
        <w:t>co</w:t>
      </w:r>
      <w:r w:rsidR="004A147C" w:rsidRPr="0029634D">
        <w:rPr>
          <w:rFonts w:ascii="Lato" w:hAnsi="Lato"/>
          <w:sz w:val="22"/>
          <w:szCs w:val="22"/>
        </w:rPr>
        <w:t>nducting awareness raising</w:t>
      </w:r>
      <w:r w:rsidR="00A8691A" w:rsidRPr="0029634D">
        <w:rPr>
          <w:rFonts w:ascii="Lato" w:hAnsi="Lato"/>
          <w:sz w:val="22"/>
          <w:szCs w:val="22"/>
        </w:rPr>
        <w:t xml:space="preserve"> </w:t>
      </w:r>
      <w:r w:rsidR="00B24A21">
        <w:rPr>
          <w:rFonts w:ascii="Lato" w:hAnsi="Lato"/>
          <w:sz w:val="22"/>
          <w:szCs w:val="22"/>
        </w:rPr>
        <w:t xml:space="preserve">activities </w:t>
      </w:r>
      <w:r w:rsidR="00A8691A" w:rsidRPr="0029634D">
        <w:rPr>
          <w:rFonts w:ascii="Lato" w:hAnsi="Lato"/>
          <w:sz w:val="22"/>
          <w:szCs w:val="22"/>
        </w:rPr>
        <w:t xml:space="preserve">and creating more inclusive opportunities for girls, Dalits, children with disabilities, and others from disadvantaged communities. </w:t>
      </w:r>
      <w:r w:rsidRPr="0029634D">
        <w:rPr>
          <w:rFonts w:ascii="Lato" w:hAnsi="Lato"/>
          <w:sz w:val="22"/>
          <w:szCs w:val="22"/>
        </w:rPr>
        <w:t xml:space="preserve">Through a </w:t>
      </w:r>
      <w:r w:rsidRPr="0029634D">
        <w:rPr>
          <w:rFonts w:ascii="Lato" w:hAnsi="Lato"/>
          <w:sz w:val="22"/>
          <w:szCs w:val="22"/>
        </w:rPr>
        <w:lastRenderedPageBreak/>
        <w:t>combination of community-led awareness initiatives, disability screening and referrals, school-at-home programs, and parent-peer support groups, the project is fostering an inclusive and supportive educational environment.</w:t>
      </w:r>
    </w:p>
    <w:p w14:paraId="22CB5836" w14:textId="5F9BE9D9" w:rsidR="00567DC9" w:rsidRPr="0029634D" w:rsidRDefault="00567DC9" w:rsidP="239AE3BB">
      <w:pPr>
        <w:spacing w:before="120" w:after="120"/>
        <w:ind w:left="720"/>
        <w:jc w:val="both"/>
        <w:rPr>
          <w:rFonts w:ascii="Lato" w:hAnsi="Lato"/>
          <w:sz w:val="22"/>
          <w:szCs w:val="22"/>
        </w:rPr>
      </w:pPr>
      <w:r w:rsidRPr="0029634D">
        <w:rPr>
          <w:rFonts w:ascii="Lato" w:hAnsi="Lato"/>
          <w:sz w:val="22"/>
          <w:szCs w:val="22"/>
        </w:rPr>
        <w:t>One of the most impactful interventions has been the mobilization of community youth volunteers, who have been trained to lead structured awareness sessions on disability rights, social inclusion, and government support mechanisms. These efforts have empowered communities to challenge deep-rooted social norms that hinder access to education</w:t>
      </w:r>
      <w:r w:rsidR="00B1738A" w:rsidRPr="0029634D">
        <w:rPr>
          <w:rFonts w:ascii="Lato" w:hAnsi="Lato"/>
          <w:sz w:val="22"/>
          <w:szCs w:val="22"/>
        </w:rPr>
        <w:t xml:space="preserve"> to some extent</w:t>
      </w:r>
      <w:r w:rsidRPr="0029634D">
        <w:rPr>
          <w:rFonts w:ascii="Lato" w:hAnsi="Lato"/>
          <w:sz w:val="22"/>
          <w:szCs w:val="22"/>
        </w:rPr>
        <w:t xml:space="preserve">, particularly for girls, Dalits, and children with disabilities. </w:t>
      </w:r>
      <w:r w:rsidR="45597819" w:rsidRPr="239AE3BB">
        <w:rPr>
          <w:rFonts w:ascii="Lato" w:hAnsi="Lato"/>
          <w:sz w:val="22"/>
          <w:szCs w:val="22"/>
        </w:rPr>
        <w:t xml:space="preserve">Among the facilitators trained under the school-at-home program, one facilitator and two youth volunteers who are persons with disabilities have taken leadership roles in conducting sessions. By sharing their personal experiences and commitment to education, they are inspiring children with disabilities to </w:t>
      </w:r>
      <w:r w:rsidR="00AE0B9E" w:rsidRPr="239AE3BB">
        <w:rPr>
          <w:rFonts w:ascii="Lato" w:hAnsi="Lato"/>
          <w:sz w:val="22"/>
          <w:szCs w:val="22"/>
        </w:rPr>
        <w:t>enrol</w:t>
      </w:r>
      <w:r w:rsidR="45597819" w:rsidRPr="239AE3BB">
        <w:rPr>
          <w:rFonts w:ascii="Lato" w:hAnsi="Lato"/>
          <w:sz w:val="22"/>
          <w:szCs w:val="22"/>
        </w:rPr>
        <w:t xml:space="preserve"> and continue their education, while also raising community awareness on overcoming barriers to learning through real-life examples.</w:t>
      </w:r>
    </w:p>
    <w:p w14:paraId="2CF64931" w14:textId="56A78C6E" w:rsidR="00567DC9" w:rsidRPr="0029634D" w:rsidRDefault="69F18F7B" w:rsidP="00567DC9">
      <w:pPr>
        <w:spacing w:before="120" w:after="120"/>
        <w:ind w:left="720"/>
        <w:jc w:val="both"/>
        <w:rPr>
          <w:rFonts w:ascii="Lato" w:hAnsi="Lato"/>
          <w:sz w:val="22"/>
          <w:szCs w:val="22"/>
        </w:rPr>
      </w:pPr>
      <w:r w:rsidRPr="239AE3BB">
        <w:rPr>
          <w:rFonts w:ascii="Lato" w:hAnsi="Lato"/>
          <w:sz w:val="22"/>
          <w:szCs w:val="22"/>
        </w:rPr>
        <w:t xml:space="preserve"> </w:t>
      </w:r>
      <w:r w:rsidR="00567DC9" w:rsidRPr="0029634D">
        <w:rPr>
          <w:rFonts w:ascii="Lato" w:hAnsi="Lato"/>
          <w:sz w:val="22"/>
          <w:szCs w:val="22"/>
        </w:rPr>
        <w:t xml:space="preserve">Additionally, the strong collaboration with local governments, OPDs, and CSOs has </w:t>
      </w:r>
      <w:r w:rsidR="00B56692" w:rsidRPr="0029634D">
        <w:rPr>
          <w:rFonts w:ascii="Lato" w:hAnsi="Lato"/>
          <w:sz w:val="22"/>
          <w:szCs w:val="22"/>
        </w:rPr>
        <w:t>raised</w:t>
      </w:r>
      <w:r w:rsidR="00567DC9" w:rsidRPr="0029634D">
        <w:rPr>
          <w:rFonts w:ascii="Lato" w:hAnsi="Lato"/>
          <w:sz w:val="22"/>
          <w:szCs w:val="22"/>
        </w:rPr>
        <w:t xml:space="preserve"> th</w:t>
      </w:r>
      <w:r w:rsidR="00FB35FA" w:rsidRPr="0029634D">
        <w:rPr>
          <w:rFonts w:ascii="Lato" w:hAnsi="Lato"/>
          <w:sz w:val="22"/>
          <w:szCs w:val="22"/>
        </w:rPr>
        <w:t xml:space="preserve">e issues of </w:t>
      </w:r>
      <w:r w:rsidR="00567DC9" w:rsidRPr="0029634D">
        <w:rPr>
          <w:rFonts w:ascii="Lato" w:hAnsi="Lato"/>
          <w:sz w:val="22"/>
          <w:szCs w:val="22"/>
        </w:rPr>
        <w:t xml:space="preserve">inclusion </w:t>
      </w:r>
      <w:r w:rsidR="00FB35FA" w:rsidRPr="0029634D">
        <w:rPr>
          <w:rFonts w:ascii="Lato" w:hAnsi="Lato"/>
          <w:sz w:val="22"/>
          <w:szCs w:val="22"/>
        </w:rPr>
        <w:t>that need to be</w:t>
      </w:r>
      <w:r w:rsidR="00567DC9" w:rsidRPr="0029634D">
        <w:rPr>
          <w:rFonts w:ascii="Lato" w:hAnsi="Lato"/>
          <w:sz w:val="22"/>
          <w:szCs w:val="22"/>
        </w:rPr>
        <w:t xml:space="preserve"> integrated into local policies and sustained beyond the project's duration. The </w:t>
      </w:r>
      <w:r w:rsidR="00FB35FA" w:rsidRPr="0029634D">
        <w:rPr>
          <w:rFonts w:ascii="Lato" w:hAnsi="Lato"/>
          <w:sz w:val="22"/>
          <w:szCs w:val="22"/>
        </w:rPr>
        <w:t>formation and mobilization</w:t>
      </w:r>
      <w:r w:rsidR="00567DC9" w:rsidRPr="0029634D">
        <w:rPr>
          <w:rFonts w:ascii="Lato" w:hAnsi="Lato"/>
          <w:sz w:val="22"/>
          <w:szCs w:val="22"/>
        </w:rPr>
        <w:t xml:space="preserve"> of Disability Coordination Committees (DCCs)</w:t>
      </w:r>
      <w:r w:rsidR="00FF7F4B" w:rsidRPr="0029634D">
        <w:rPr>
          <w:rFonts w:ascii="Lato" w:hAnsi="Lato"/>
          <w:sz w:val="22"/>
          <w:szCs w:val="22"/>
        </w:rPr>
        <w:t>, Girls Inclusive Education Network (GIEN)</w:t>
      </w:r>
      <w:r w:rsidR="00567DC9" w:rsidRPr="0029634D">
        <w:rPr>
          <w:rFonts w:ascii="Lato" w:hAnsi="Lato"/>
          <w:sz w:val="22"/>
          <w:szCs w:val="22"/>
        </w:rPr>
        <w:t xml:space="preserve"> and Personal Assistance Service Referral Committees (PASRCs) </w:t>
      </w:r>
      <w:r w:rsidR="00FF7F4B" w:rsidRPr="0029634D">
        <w:rPr>
          <w:rFonts w:ascii="Lato" w:hAnsi="Lato"/>
          <w:sz w:val="22"/>
          <w:szCs w:val="22"/>
        </w:rPr>
        <w:t>have</w:t>
      </w:r>
      <w:r w:rsidR="00567DC9" w:rsidRPr="0029634D">
        <w:rPr>
          <w:rFonts w:ascii="Lato" w:hAnsi="Lato"/>
          <w:sz w:val="22"/>
          <w:szCs w:val="22"/>
        </w:rPr>
        <w:t xml:space="preserve"> further strengthened governance structures to support the educational needs of marginalized children.</w:t>
      </w:r>
    </w:p>
    <w:p w14:paraId="7F62B2E4" w14:textId="59002B8B" w:rsidR="00567DC9" w:rsidRPr="0029634D" w:rsidRDefault="00567DC9" w:rsidP="00567DC9">
      <w:pPr>
        <w:spacing w:before="120" w:after="120"/>
        <w:ind w:left="720"/>
        <w:jc w:val="both"/>
        <w:rPr>
          <w:rFonts w:ascii="Lato" w:hAnsi="Lato"/>
          <w:sz w:val="22"/>
          <w:szCs w:val="22"/>
        </w:rPr>
      </w:pPr>
      <w:r w:rsidRPr="0029634D">
        <w:rPr>
          <w:rFonts w:ascii="Lato" w:hAnsi="Lato"/>
          <w:sz w:val="22"/>
          <w:szCs w:val="22"/>
        </w:rPr>
        <w:t>The disability screening camps</w:t>
      </w:r>
      <w:r w:rsidR="00A53F87" w:rsidRPr="0029634D">
        <w:rPr>
          <w:rFonts w:ascii="Lato" w:hAnsi="Lato"/>
          <w:sz w:val="22"/>
          <w:szCs w:val="22"/>
        </w:rPr>
        <w:t xml:space="preserve">, assessment of </w:t>
      </w:r>
      <w:r w:rsidR="00BB7E2C" w:rsidRPr="0029634D">
        <w:rPr>
          <w:rFonts w:ascii="Lato" w:hAnsi="Lato"/>
          <w:sz w:val="22"/>
          <w:szCs w:val="22"/>
        </w:rPr>
        <w:t>children's</w:t>
      </w:r>
      <w:r w:rsidR="00A53F87" w:rsidRPr="0029634D">
        <w:rPr>
          <w:rFonts w:ascii="Lato" w:hAnsi="Lato"/>
          <w:sz w:val="22"/>
          <w:szCs w:val="22"/>
        </w:rPr>
        <w:t xml:space="preserve"> functional limitation using the Washington Group of Questionnaire (WGQs)</w:t>
      </w:r>
      <w:r w:rsidRPr="0029634D">
        <w:rPr>
          <w:rFonts w:ascii="Lato" w:hAnsi="Lato"/>
          <w:sz w:val="22"/>
          <w:szCs w:val="22"/>
        </w:rPr>
        <w:t xml:space="preserve"> and </w:t>
      </w:r>
      <w:r w:rsidR="00141244" w:rsidRPr="0029634D">
        <w:rPr>
          <w:rFonts w:ascii="Lato" w:hAnsi="Lato"/>
          <w:sz w:val="22"/>
          <w:szCs w:val="22"/>
        </w:rPr>
        <w:t xml:space="preserve">reporting </w:t>
      </w:r>
      <w:r w:rsidR="00BB7E2C" w:rsidRPr="0029634D">
        <w:rPr>
          <w:rFonts w:ascii="Lato" w:hAnsi="Lato"/>
          <w:sz w:val="22"/>
          <w:szCs w:val="22"/>
        </w:rPr>
        <w:t xml:space="preserve">children with </w:t>
      </w:r>
      <w:r w:rsidRPr="0029634D">
        <w:rPr>
          <w:rFonts w:ascii="Lato" w:hAnsi="Lato"/>
          <w:sz w:val="22"/>
          <w:szCs w:val="22"/>
        </w:rPr>
        <w:t xml:space="preserve">disability </w:t>
      </w:r>
      <w:r w:rsidR="00BB7E2C" w:rsidRPr="0029634D">
        <w:rPr>
          <w:rFonts w:ascii="Lato" w:hAnsi="Lato"/>
          <w:sz w:val="22"/>
          <w:szCs w:val="22"/>
        </w:rPr>
        <w:t xml:space="preserve">data in </w:t>
      </w:r>
      <w:r w:rsidR="00D72598" w:rsidRPr="0029634D">
        <w:rPr>
          <w:rFonts w:ascii="Lato" w:hAnsi="Lato"/>
          <w:sz w:val="22"/>
          <w:szCs w:val="22"/>
        </w:rPr>
        <w:t xml:space="preserve">a </w:t>
      </w:r>
      <w:r w:rsidRPr="0029634D">
        <w:rPr>
          <w:rFonts w:ascii="Lato" w:hAnsi="Lato"/>
          <w:sz w:val="22"/>
          <w:szCs w:val="22"/>
        </w:rPr>
        <w:t xml:space="preserve">sub-tab </w:t>
      </w:r>
      <w:r w:rsidR="00BB7E2C" w:rsidRPr="0029634D">
        <w:rPr>
          <w:rFonts w:ascii="Lato" w:hAnsi="Lato"/>
          <w:sz w:val="22"/>
          <w:szCs w:val="22"/>
        </w:rPr>
        <w:t>of</w:t>
      </w:r>
      <w:r w:rsidRPr="0029634D">
        <w:rPr>
          <w:rFonts w:ascii="Lato" w:hAnsi="Lato"/>
          <w:sz w:val="22"/>
          <w:szCs w:val="22"/>
        </w:rPr>
        <w:t xml:space="preserve"> </w:t>
      </w:r>
      <w:r w:rsidR="00566EEC" w:rsidRPr="00566EEC">
        <w:rPr>
          <w:rFonts w:ascii="Lato" w:hAnsi="Lato"/>
          <w:sz w:val="22"/>
          <w:szCs w:val="22"/>
        </w:rPr>
        <w:t xml:space="preserve">Integrated Education Management Information System </w:t>
      </w:r>
      <w:r w:rsidR="00566EEC">
        <w:rPr>
          <w:rFonts w:ascii="Lato" w:hAnsi="Lato"/>
          <w:sz w:val="22"/>
          <w:szCs w:val="22"/>
        </w:rPr>
        <w:t>(</w:t>
      </w:r>
      <w:r w:rsidRPr="0029634D">
        <w:rPr>
          <w:rFonts w:ascii="Lato" w:hAnsi="Lato"/>
          <w:sz w:val="22"/>
          <w:szCs w:val="22"/>
        </w:rPr>
        <w:t>IEMIS</w:t>
      </w:r>
      <w:r w:rsidR="00566EEC">
        <w:rPr>
          <w:rFonts w:ascii="Lato" w:hAnsi="Lato"/>
          <w:sz w:val="22"/>
          <w:szCs w:val="22"/>
        </w:rPr>
        <w:t>)</w:t>
      </w:r>
      <w:r w:rsidR="001F0EFB">
        <w:rPr>
          <w:rStyle w:val="FootnoteReference"/>
          <w:rFonts w:ascii="Lato" w:hAnsi="Lato"/>
          <w:sz w:val="22"/>
          <w:szCs w:val="22"/>
        </w:rPr>
        <w:footnoteReference w:id="4"/>
      </w:r>
      <w:r w:rsidRPr="0029634D">
        <w:rPr>
          <w:rFonts w:ascii="Lato" w:hAnsi="Lato"/>
          <w:sz w:val="22"/>
          <w:szCs w:val="22"/>
        </w:rPr>
        <w:t>, have significantly enhanced the identification and support of children with disabilities in schools. The trained education officers and teachers are now equipped to assess and accommodate children with diverse needs, ensuring that they receive scholarships, assistive devices, and inclusive learning support</w:t>
      </w:r>
    </w:p>
    <w:p w14:paraId="0875C9B8" w14:textId="3F03159F" w:rsidR="00567DC9" w:rsidRPr="0029634D" w:rsidRDefault="00567DC9" w:rsidP="00567DC9">
      <w:pPr>
        <w:spacing w:before="120" w:after="120"/>
        <w:ind w:left="720"/>
        <w:jc w:val="both"/>
        <w:rPr>
          <w:rFonts w:ascii="Lato" w:hAnsi="Lato"/>
          <w:sz w:val="22"/>
          <w:szCs w:val="22"/>
        </w:rPr>
      </w:pPr>
      <w:r w:rsidRPr="0029634D">
        <w:rPr>
          <w:rFonts w:ascii="Lato" w:hAnsi="Lato"/>
          <w:sz w:val="22"/>
          <w:szCs w:val="22"/>
        </w:rPr>
        <w:t xml:space="preserve">For children </w:t>
      </w:r>
      <w:r w:rsidR="00640DEB" w:rsidRPr="0029634D">
        <w:rPr>
          <w:rFonts w:ascii="Lato" w:hAnsi="Lato"/>
          <w:sz w:val="22"/>
          <w:szCs w:val="22"/>
        </w:rPr>
        <w:t xml:space="preserve">who couldn’t attend </w:t>
      </w:r>
      <w:r w:rsidRPr="0029634D">
        <w:rPr>
          <w:rFonts w:ascii="Lato" w:hAnsi="Lato"/>
          <w:sz w:val="22"/>
          <w:szCs w:val="22"/>
        </w:rPr>
        <w:t>school</w:t>
      </w:r>
      <w:r w:rsidR="00640DEB" w:rsidRPr="0029634D">
        <w:rPr>
          <w:rFonts w:ascii="Lato" w:hAnsi="Lato"/>
          <w:sz w:val="22"/>
          <w:szCs w:val="22"/>
        </w:rPr>
        <w:t xml:space="preserve"> physically</w:t>
      </w:r>
      <w:r w:rsidRPr="0029634D">
        <w:rPr>
          <w:rFonts w:ascii="Lato" w:hAnsi="Lato"/>
          <w:sz w:val="22"/>
          <w:szCs w:val="22"/>
        </w:rPr>
        <w:t>, the school-at-home program has provided an innovative solution to bridge the accessibility gap. This initiative has not only facilitated home-based education but has also engaged therapists and teachers to support children's physical and cognitive development, significantly improving their learning outcomes and quality of life. Parents of children benefiting from the program have reported remarkable improvements in their children's mobility, confidence, and emotional well-being, reflecting the broader impact of inclusive education efforts.</w:t>
      </w:r>
    </w:p>
    <w:p w14:paraId="3736F2C6" w14:textId="4DE2DAEF" w:rsidR="006620D3" w:rsidRPr="0029634D" w:rsidRDefault="006620D3" w:rsidP="006620D3">
      <w:pPr>
        <w:spacing w:before="120" w:after="120"/>
        <w:ind w:left="720"/>
        <w:jc w:val="both"/>
        <w:rPr>
          <w:rFonts w:ascii="Lato" w:hAnsi="Lato"/>
          <w:sz w:val="22"/>
          <w:szCs w:val="22"/>
        </w:rPr>
      </w:pPr>
      <w:r w:rsidRPr="0029634D">
        <w:rPr>
          <w:rFonts w:ascii="Lato" w:hAnsi="Lato"/>
          <w:sz w:val="22"/>
          <w:szCs w:val="22"/>
        </w:rPr>
        <w:t xml:space="preserve">One such inspiring story is that of </w:t>
      </w:r>
      <w:proofErr w:type="spellStart"/>
      <w:r w:rsidR="00E16DD8" w:rsidRPr="0029634D">
        <w:rPr>
          <w:rFonts w:ascii="Lato" w:hAnsi="Lato"/>
          <w:sz w:val="22"/>
          <w:szCs w:val="22"/>
        </w:rPr>
        <w:t>Siram</w:t>
      </w:r>
      <w:r w:rsidR="00C232A0" w:rsidRPr="0029634D">
        <w:rPr>
          <w:rFonts w:ascii="Lato" w:hAnsi="Lato"/>
          <w:sz w:val="22"/>
          <w:szCs w:val="22"/>
        </w:rPr>
        <w:t>a</w:t>
      </w:r>
      <w:r w:rsidR="00E16DD8" w:rsidRPr="0029634D">
        <w:rPr>
          <w:rFonts w:ascii="Lato" w:hAnsi="Lato"/>
          <w:sz w:val="22"/>
          <w:szCs w:val="22"/>
        </w:rPr>
        <w:t>to</w:t>
      </w:r>
      <w:proofErr w:type="spellEnd"/>
      <w:r w:rsidRPr="0029634D">
        <w:rPr>
          <w:rFonts w:ascii="Lato" w:hAnsi="Lato"/>
          <w:sz w:val="22"/>
          <w:szCs w:val="22"/>
        </w:rPr>
        <w:t xml:space="preserve">, a parent of a school-at-home child. She shared her emotional journey: </w:t>
      </w:r>
    </w:p>
    <w:p w14:paraId="520C6547" w14:textId="77777777" w:rsidR="006620D3" w:rsidRPr="0029634D" w:rsidRDefault="006620D3" w:rsidP="006620D3">
      <w:pPr>
        <w:spacing w:before="120" w:after="120"/>
        <w:ind w:left="720"/>
        <w:jc w:val="both"/>
        <w:rPr>
          <w:rFonts w:ascii="Lato" w:hAnsi="Lato"/>
          <w:i/>
          <w:iCs/>
          <w:sz w:val="22"/>
          <w:szCs w:val="22"/>
        </w:rPr>
      </w:pPr>
      <w:r w:rsidRPr="0029634D">
        <w:rPr>
          <w:rFonts w:ascii="Lato" w:hAnsi="Lato"/>
          <w:i/>
          <w:iCs/>
          <w:sz w:val="22"/>
          <w:szCs w:val="22"/>
        </w:rPr>
        <w:t>"This is my only child. Earlier, my child could not even stand, and I had lost all hope. I was so disheartened that I stopped caring for myself—I never used cosmetics like lipstick, kajal, or powder, and I didn’t even manage my hair. But after seeing my child’s progress, everything has changed. I have started using lipstick, kajal, powder, and taking care of myself again. My happiness is limitless. I feel so lucky to have connected through NNSWA with this project and to have received such support at home. Now, I dream of seeing my child enrolled in school next year, studying with other friends."</w:t>
      </w:r>
    </w:p>
    <w:p w14:paraId="29C8591C" w14:textId="77777777" w:rsidR="00567DC9" w:rsidRPr="0029634D" w:rsidRDefault="00567DC9" w:rsidP="00567DC9">
      <w:pPr>
        <w:spacing w:before="120" w:after="120"/>
        <w:ind w:left="720"/>
        <w:jc w:val="both"/>
        <w:rPr>
          <w:rFonts w:ascii="Lato" w:hAnsi="Lato"/>
          <w:sz w:val="22"/>
          <w:szCs w:val="22"/>
        </w:rPr>
      </w:pPr>
      <w:r w:rsidRPr="0029634D">
        <w:rPr>
          <w:rFonts w:ascii="Lato" w:hAnsi="Lato"/>
          <w:sz w:val="22"/>
          <w:szCs w:val="22"/>
        </w:rPr>
        <w:lastRenderedPageBreak/>
        <w:t>The formation of parent-peer support groups has been instrumental in strengthening community engagement. These groups have created safe spaces where parents, particularly from marginalized backgrounds, discuss educational barriers, access government provisions, and advocate for their children's rights. By fostering collective action and accountability, these groups are playing a vital role in shifting community attitudes toward education and promoting equity and inclusion.</w:t>
      </w:r>
    </w:p>
    <w:tbl>
      <w:tblPr>
        <w:tblStyle w:val="TableGrid"/>
        <w:tblW w:w="8365" w:type="dxa"/>
        <w:tblInd w:w="720" w:type="dxa"/>
        <w:tblLayout w:type="fixed"/>
        <w:tblLook w:val="04A0" w:firstRow="1" w:lastRow="0" w:firstColumn="1" w:lastColumn="0" w:noHBand="0" w:noVBand="1"/>
      </w:tblPr>
      <w:tblGrid>
        <w:gridCol w:w="615"/>
        <w:gridCol w:w="4600"/>
        <w:gridCol w:w="1080"/>
        <w:gridCol w:w="900"/>
        <w:gridCol w:w="1170"/>
      </w:tblGrid>
      <w:tr w:rsidR="00A829C8" w:rsidRPr="0029634D" w14:paraId="0E9DBD90" w14:textId="77777777" w:rsidTr="0085760B">
        <w:trPr>
          <w:trHeight w:val="1079"/>
        </w:trPr>
        <w:tc>
          <w:tcPr>
            <w:tcW w:w="615" w:type="dxa"/>
          </w:tcPr>
          <w:p w14:paraId="6AE4BC79" w14:textId="77777777" w:rsidR="00A829C8" w:rsidRPr="0029634D" w:rsidRDefault="00A829C8"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SN</w:t>
            </w:r>
          </w:p>
        </w:tc>
        <w:tc>
          <w:tcPr>
            <w:tcW w:w="4600" w:type="dxa"/>
          </w:tcPr>
          <w:p w14:paraId="641F50B6" w14:textId="77777777" w:rsidR="00A829C8" w:rsidRPr="0029634D" w:rsidRDefault="00A829C8"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Indicator</w:t>
            </w:r>
          </w:p>
        </w:tc>
        <w:tc>
          <w:tcPr>
            <w:tcW w:w="1080" w:type="dxa"/>
          </w:tcPr>
          <w:p w14:paraId="20683F8B" w14:textId="05D1E9E9" w:rsidR="00A829C8" w:rsidRPr="0029634D" w:rsidRDefault="00A829C8"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Baseline</w:t>
            </w:r>
            <w:r w:rsidR="78A649C5" w:rsidRPr="0B34441C">
              <w:rPr>
                <w:rFonts w:ascii="Lato" w:hAnsi="Lato"/>
                <w:i w:val="0"/>
                <w:iCs w:val="0"/>
                <w:sz w:val="22"/>
                <w:szCs w:val="22"/>
              </w:rPr>
              <w:t xml:space="preserve"> Y1</w:t>
            </w:r>
          </w:p>
        </w:tc>
        <w:tc>
          <w:tcPr>
            <w:tcW w:w="900" w:type="dxa"/>
          </w:tcPr>
          <w:p w14:paraId="5A5A80C6" w14:textId="36D76914" w:rsidR="00A829C8" w:rsidRPr="0029634D" w:rsidRDefault="00A829C8"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 xml:space="preserve">Target value </w:t>
            </w:r>
            <w:r w:rsidR="36B96248" w:rsidRPr="0B34441C">
              <w:rPr>
                <w:rFonts w:ascii="Lato" w:hAnsi="Lato"/>
                <w:i w:val="0"/>
                <w:iCs w:val="0"/>
                <w:sz w:val="22"/>
                <w:szCs w:val="22"/>
              </w:rPr>
              <w:t>Y4</w:t>
            </w:r>
          </w:p>
        </w:tc>
        <w:tc>
          <w:tcPr>
            <w:tcW w:w="1170" w:type="dxa"/>
          </w:tcPr>
          <w:p w14:paraId="5D0B1E7E" w14:textId="61073076" w:rsidR="00A829C8" w:rsidRPr="0029634D" w:rsidRDefault="00A829C8"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Current value</w:t>
            </w:r>
            <w:r w:rsidR="5A0F17DF" w:rsidRPr="239AE3BB">
              <w:rPr>
                <w:rFonts w:ascii="Lato" w:hAnsi="Lato"/>
                <w:i w:val="0"/>
                <w:iCs w:val="0"/>
                <w:sz w:val="22"/>
                <w:szCs w:val="22"/>
              </w:rPr>
              <w:t>Y</w:t>
            </w:r>
            <w:r w:rsidR="0CF29F50" w:rsidRPr="239AE3BB">
              <w:rPr>
                <w:rFonts w:ascii="Lato" w:hAnsi="Lato"/>
                <w:i w:val="0"/>
                <w:iCs w:val="0"/>
                <w:sz w:val="22"/>
                <w:szCs w:val="22"/>
              </w:rPr>
              <w:t>1</w:t>
            </w:r>
            <w:r w:rsidRPr="0029634D">
              <w:rPr>
                <w:rFonts w:ascii="Lato" w:hAnsi="Lato"/>
                <w:i w:val="0"/>
                <w:sz w:val="22"/>
                <w:szCs w:val="22"/>
              </w:rPr>
              <w:t>)</w:t>
            </w:r>
          </w:p>
        </w:tc>
      </w:tr>
      <w:tr w:rsidR="00A829C8" w:rsidRPr="0029634D" w14:paraId="160D9661" w14:textId="77777777" w:rsidTr="0085760B">
        <w:trPr>
          <w:trHeight w:val="798"/>
        </w:trPr>
        <w:tc>
          <w:tcPr>
            <w:tcW w:w="615" w:type="dxa"/>
          </w:tcPr>
          <w:p w14:paraId="547E0578" w14:textId="77777777" w:rsidR="00A829C8" w:rsidRPr="0029634D" w:rsidRDefault="00A829C8"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1</w:t>
            </w:r>
          </w:p>
        </w:tc>
        <w:tc>
          <w:tcPr>
            <w:tcW w:w="4600" w:type="dxa"/>
          </w:tcPr>
          <w:p w14:paraId="01A4A35D" w14:textId="6313203E" w:rsidR="00A829C8" w:rsidRPr="0029634D" w:rsidRDefault="00A829C8" w:rsidP="0085760B">
            <w:pPr>
              <w:spacing w:before="120" w:after="120"/>
              <w:jc w:val="both"/>
              <w:rPr>
                <w:rFonts w:ascii="Lato" w:hAnsi="Lato"/>
                <w:sz w:val="22"/>
                <w:szCs w:val="22"/>
              </w:rPr>
            </w:pPr>
            <w:r w:rsidRPr="0029634D">
              <w:rPr>
                <w:rFonts w:ascii="Lato" w:hAnsi="Lato"/>
                <w:sz w:val="22"/>
                <w:szCs w:val="22"/>
              </w:rPr>
              <w:t>Number of teachers, members of SMC, PTA and parents oriented/trained on equity and inclusion in education (disaggregated by sex, disability)</w:t>
            </w:r>
          </w:p>
        </w:tc>
        <w:tc>
          <w:tcPr>
            <w:tcW w:w="1080" w:type="dxa"/>
          </w:tcPr>
          <w:p w14:paraId="241BE74D" w14:textId="77777777" w:rsidR="00A829C8" w:rsidRPr="0029634D" w:rsidRDefault="00A829C8"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0</w:t>
            </w:r>
          </w:p>
        </w:tc>
        <w:tc>
          <w:tcPr>
            <w:tcW w:w="900" w:type="dxa"/>
          </w:tcPr>
          <w:p w14:paraId="5D853782" w14:textId="3E1ECD22" w:rsidR="00A829C8" w:rsidRPr="0029634D" w:rsidRDefault="00CB15B2"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2150</w:t>
            </w:r>
          </w:p>
        </w:tc>
        <w:tc>
          <w:tcPr>
            <w:tcW w:w="1170" w:type="dxa"/>
          </w:tcPr>
          <w:p w14:paraId="5B0A18B4" w14:textId="77777777" w:rsidR="00DE6078" w:rsidRPr="0029634D" w:rsidRDefault="00A829C8"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0</w:t>
            </w:r>
            <w:r w:rsidR="00DE6078" w:rsidRPr="0029634D">
              <w:rPr>
                <w:rFonts w:ascii="Lato" w:hAnsi="Lato"/>
                <w:i w:val="0"/>
                <w:sz w:val="22"/>
                <w:szCs w:val="22"/>
              </w:rPr>
              <w:t xml:space="preserve"> </w:t>
            </w:r>
          </w:p>
          <w:p w14:paraId="5AAF66F4" w14:textId="6C8C3CEC" w:rsidR="00A829C8" w:rsidRPr="0029634D" w:rsidRDefault="00DE6078"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This is planned for Y2</w:t>
            </w:r>
          </w:p>
        </w:tc>
      </w:tr>
      <w:tr w:rsidR="00A829C8" w:rsidRPr="0029634D" w14:paraId="364BF9A1" w14:textId="77777777" w:rsidTr="0085760B">
        <w:trPr>
          <w:trHeight w:val="798"/>
        </w:trPr>
        <w:tc>
          <w:tcPr>
            <w:tcW w:w="615" w:type="dxa"/>
          </w:tcPr>
          <w:p w14:paraId="224EC4C2" w14:textId="77777777" w:rsidR="00A829C8" w:rsidRPr="0029634D" w:rsidRDefault="00A829C8"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2</w:t>
            </w:r>
          </w:p>
        </w:tc>
        <w:tc>
          <w:tcPr>
            <w:tcW w:w="4600" w:type="dxa"/>
          </w:tcPr>
          <w:p w14:paraId="42DEFED3" w14:textId="288C2FCE" w:rsidR="00A829C8" w:rsidRPr="0029634D" w:rsidRDefault="00CB15B2"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Number of model schools for equity and inclusion in education established</w:t>
            </w:r>
          </w:p>
        </w:tc>
        <w:tc>
          <w:tcPr>
            <w:tcW w:w="1080" w:type="dxa"/>
          </w:tcPr>
          <w:p w14:paraId="7FE2AEE7" w14:textId="3C40DC11" w:rsidR="00A829C8" w:rsidRPr="0029634D" w:rsidRDefault="00737E09"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0</w:t>
            </w:r>
          </w:p>
        </w:tc>
        <w:tc>
          <w:tcPr>
            <w:tcW w:w="900" w:type="dxa"/>
          </w:tcPr>
          <w:p w14:paraId="365CD459" w14:textId="745D8EE1" w:rsidR="00A829C8" w:rsidRPr="0029634D" w:rsidRDefault="00CB15B2"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30 (2026)</w:t>
            </w:r>
          </w:p>
        </w:tc>
        <w:tc>
          <w:tcPr>
            <w:tcW w:w="1170" w:type="dxa"/>
          </w:tcPr>
          <w:p w14:paraId="224B1AB3" w14:textId="354AF12C" w:rsidR="00A829C8" w:rsidRPr="0029634D" w:rsidRDefault="00BB5DB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30 schools have been selected, but their establishment as model schools is in progress.</w:t>
            </w:r>
          </w:p>
        </w:tc>
      </w:tr>
      <w:tr w:rsidR="00737E09" w:rsidRPr="0029634D" w14:paraId="4BF3BFF8" w14:textId="77777777" w:rsidTr="0085760B">
        <w:trPr>
          <w:trHeight w:val="798"/>
        </w:trPr>
        <w:tc>
          <w:tcPr>
            <w:tcW w:w="615" w:type="dxa"/>
          </w:tcPr>
          <w:p w14:paraId="780A9E3C" w14:textId="4ADDE20C" w:rsidR="00737E09" w:rsidRPr="0029634D" w:rsidRDefault="00737E09"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3</w:t>
            </w:r>
          </w:p>
        </w:tc>
        <w:tc>
          <w:tcPr>
            <w:tcW w:w="4600" w:type="dxa"/>
          </w:tcPr>
          <w:p w14:paraId="4A656739" w14:textId="29BEADE1" w:rsidR="00737E09" w:rsidRPr="0029634D" w:rsidRDefault="00737E09" w:rsidP="0085760B">
            <w:pPr>
              <w:spacing w:before="120" w:after="120"/>
              <w:jc w:val="both"/>
              <w:rPr>
                <w:rFonts w:ascii="Lato" w:hAnsi="Lato" w:cs="Arial"/>
                <w:i/>
                <w:sz w:val="22"/>
                <w:szCs w:val="22"/>
              </w:rPr>
            </w:pPr>
            <w:r w:rsidRPr="0029634D">
              <w:rPr>
                <w:rFonts w:ascii="Lato" w:hAnsi="Lato" w:cs="Arial"/>
                <w:sz w:val="22"/>
                <w:szCs w:val="22"/>
              </w:rPr>
              <w:t xml:space="preserve">Number of </w:t>
            </w:r>
            <w:proofErr w:type="spellStart"/>
            <w:r w:rsidRPr="0029634D">
              <w:rPr>
                <w:rFonts w:ascii="Lato" w:hAnsi="Lato" w:cs="Arial"/>
                <w:sz w:val="22"/>
                <w:szCs w:val="22"/>
              </w:rPr>
              <w:t>palikas</w:t>
            </w:r>
            <w:proofErr w:type="spellEnd"/>
            <w:r w:rsidRPr="0029634D">
              <w:rPr>
                <w:rFonts w:ascii="Lato" w:hAnsi="Lato" w:cs="Arial"/>
                <w:sz w:val="22"/>
                <w:szCs w:val="22"/>
              </w:rPr>
              <w:t>/cooperatives that establish funding mechanisms to support vulnerable and out of school children</w:t>
            </w:r>
          </w:p>
        </w:tc>
        <w:tc>
          <w:tcPr>
            <w:tcW w:w="1080" w:type="dxa"/>
          </w:tcPr>
          <w:p w14:paraId="2F35C043" w14:textId="340F29F8" w:rsidR="00737E09" w:rsidRPr="0029634D" w:rsidRDefault="00737E09"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0</w:t>
            </w:r>
          </w:p>
        </w:tc>
        <w:tc>
          <w:tcPr>
            <w:tcW w:w="900" w:type="dxa"/>
          </w:tcPr>
          <w:p w14:paraId="3C1D99EA" w14:textId="1C710F4A" w:rsidR="00737E09" w:rsidRPr="0029634D" w:rsidRDefault="00386DB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10 (2026)</w:t>
            </w:r>
          </w:p>
        </w:tc>
        <w:tc>
          <w:tcPr>
            <w:tcW w:w="1170" w:type="dxa"/>
          </w:tcPr>
          <w:p w14:paraId="791EBE6F" w14:textId="77777777" w:rsidR="00737E09" w:rsidRPr="0029634D" w:rsidRDefault="00386DB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0</w:t>
            </w:r>
          </w:p>
          <w:p w14:paraId="56A67C19" w14:textId="095F42FA" w:rsidR="005D70C5" w:rsidRPr="0029634D" w:rsidRDefault="005D70C5"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This is planned for Y2</w:t>
            </w:r>
          </w:p>
        </w:tc>
      </w:tr>
    </w:tbl>
    <w:p w14:paraId="2029E867" w14:textId="77777777" w:rsidR="00201867" w:rsidRPr="0029634D" w:rsidRDefault="00201867" w:rsidP="00201867">
      <w:pPr>
        <w:spacing w:before="120" w:after="120"/>
        <w:ind w:left="720"/>
        <w:jc w:val="both"/>
        <w:rPr>
          <w:rFonts w:ascii="Lato" w:hAnsi="Lato"/>
          <w:sz w:val="22"/>
          <w:szCs w:val="22"/>
        </w:rPr>
      </w:pPr>
      <w:r w:rsidRPr="0029634D">
        <w:rPr>
          <w:rFonts w:ascii="Lato" w:hAnsi="Lato"/>
          <w:sz w:val="22"/>
          <w:szCs w:val="22"/>
        </w:rPr>
        <w:t xml:space="preserve">Under Output 1, three key indicators are planned for achievement in Year 2. However, initial steps have already been taken to ensure steady progress. The selection of 30 model schools has been completed under the leadership of the Palika. Preparations for capacity-building activities are also underway. In Year 2, teachers, School Management Committee (SMC) members, Parent-Teacher Association (PTA) representatives, and parents will receive training and orientation on equity and inclusion in education. Simultaneously, the development of model school indicators has begun, and consultations with </w:t>
      </w:r>
      <w:proofErr w:type="spellStart"/>
      <w:r w:rsidRPr="0029634D">
        <w:rPr>
          <w:rFonts w:ascii="Lato" w:hAnsi="Lato"/>
          <w:sz w:val="22"/>
          <w:szCs w:val="22"/>
        </w:rPr>
        <w:t>Palikas</w:t>
      </w:r>
      <w:proofErr w:type="spellEnd"/>
      <w:r w:rsidRPr="0029634D">
        <w:rPr>
          <w:rFonts w:ascii="Lato" w:hAnsi="Lato"/>
          <w:sz w:val="22"/>
          <w:szCs w:val="22"/>
        </w:rPr>
        <w:t xml:space="preserve"> are in progress to establish funding mechanisms that will support vulnerable and out-of-school children.</w:t>
      </w:r>
      <w:r w:rsidRPr="0029634D">
        <w:rPr>
          <w:rFonts w:ascii="Lato" w:hAnsi="Lato" w:cs="Arial"/>
          <w:sz w:val="22"/>
          <w:szCs w:val="22"/>
        </w:rPr>
        <w:t xml:space="preserve"> </w:t>
      </w:r>
    </w:p>
    <w:p w14:paraId="1EEB5EF2" w14:textId="19378A97" w:rsidR="00611A74" w:rsidRPr="0029634D" w:rsidRDefault="00A53598" w:rsidP="00482FD0">
      <w:pPr>
        <w:spacing w:before="120" w:after="120"/>
        <w:ind w:left="720"/>
        <w:jc w:val="both"/>
        <w:rPr>
          <w:rFonts w:ascii="Lato" w:hAnsi="Lato"/>
          <w:sz w:val="22"/>
          <w:szCs w:val="22"/>
        </w:rPr>
      </w:pPr>
      <w:r w:rsidRPr="0029634D">
        <w:rPr>
          <w:rFonts w:ascii="Lato" w:hAnsi="Lato"/>
          <w:sz w:val="22"/>
          <w:szCs w:val="22"/>
        </w:rPr>
        <w:t>The</w:t>
      </w:r>
      <w:r w:rsidR="00201867" w:rsidRPr="0029634D">
        <w:rPr>
          <w:rFonts w:ascii="Lato" w:hAnsi="Lato"/>
          <w:sz w:val="22"/>
          <w:szCs w:val="22"/>
        </w:rPr>
        <w:t xml:space="preserve"> project has made good progress in reducing opportunity costs and addressing social-norm-driven barriers to education by empowering communities, strengthening institutional mechanisms, and enhancing service delivery. These locally led solutions are ensuring that the most disadvantaged children, including girls, Dalits, and children with disabilities, have equitable access to education, support services, and opportunities for a better future. Moving forward, the continued collaboration with government entities, local organizations, </w:t>
      </w:r>
      <w:r w:rsidR="00201867" w:rsidRPr="0029634D">
        <w:rPr>
          <w:rFonts w:ascii="Lato" w:hAnsi="Lato"/>
          <w:sz w:val="22"/>
          <w:szCs w:val="22"/>
        </w:rPr>
        <w:lastRenderedPageBreak/>
        <w:t>and communities will be essential in ensuring the sustainability and scalability of these interventions.</w:t>
      </w:r>
    </w:p>
    <w:p w14:paraId="43CA61B7" w14:textId="3807EAE2" w:rsidR="004207A1" w:rsidRPr="0029634D" w:rsidRDefault="004207A1" w:rsidP="004207A1">
      <w:pPr>
        <w:spacing w:before="120" w:after="120"/>
        <w:ind w:left="720"/>
        <w:jc w:val="both"/>
        <w:rPr>
          <w:rFonts w:ascii="Lato" w:hAnsi="Lato" w:cs="Arial"/>
          <w:iCs/>
          <w:sz w:val="22"/>
          <w:szCs w:val="22"/>
        </w:rPr>
      </w:pPr>
      <w:r w:rsidRPr="0029634D">
        <w:rPr>
          <w:rFonts w:ascii="Lato" w:hAnsi="Lato" w:cs="Arial"/>
          <w:b/>
          <w:bCs/>
          <w:iCs/>
          <w:sz w:val="22"/>
          <w:szCs w:val="22"/>
        </w:rPr>
        <w:t>Output 2:</w:t>
      </w:r>
      <w:r w:rsidRPr="0029634D">
        <w:rPr>
          <w:rFonts w:ascii="Lato" w:hAnsi="Lato" w:cs="Arial"/>
          <w:iCs/>
          <w:sz w:val="22"/>
          <w:szCs w:val="22"/>
        </w:rPr>
        <w:t xml:space="preserve"> Civil society and youth’s capacity to drive equity and inclusion in education is increased</w:t>
      </w:r>
    </w:p>
    <w:p w14:paraId="59E4E7E5" w14:textId="4E98B865" w:rsidR="00A928CA" w:rsidRPr="0029634D" w:rsidRDefault="007113F5" w:rsidP="0021726D">
      <w:pPr>
        <w:spacing w:before="120" w:after="120"/>
        <w:ind w:left="720"/>
        <w:jc w:val="both"/>
        <w:rPr>
          <w:rFonts w:ascii="Lato" w:hAnsi="Lato" w:cs="Arial"/>
          <w:iCs/>
          <w:sz w:val="22"/>
          <w:szCs w:val="22"/>
        </w:rPr>
      </w:pPr>
      <w:r w:rsidRPr="0029634D">
        <w:rPr>
          <w:rFonts w:ascii="Lato" w:hAnsi="Lato" w:cs="Arial"/>
          <w:iCs/>
          <w:sz w:val="22"/>
          <w:szCs w:val="22"/>
        </w:rPr>
        <w:t>To strengthen civil society and youth to drive equity and inclusion in education, the project progress</w:t>
      </w:r>
      <w:r w:rsidR="00CF727F" w:rsidRPr="0029634D">
        <w:rPr>
          <w:rFonts w:ascii="Lato" w:hAnsi="Lato" w:cs="Arial"/>
          <w:iCs/>
          <w:sz w:val="22"/>
          <w:szCs w:val="22"/>
        </w:rPr>
        <w:t xml:space="preserve"> is moving forward</w:t>
      </w:r>
      <w:r w:rsidRPr="0029634D">
        <w:rPr>
          <w:rFonts w:ascii="Lato" w:hAnsi="Lato" w:cs="Arial"/>
          <w:iCs/>
          <w:sz w:val="22"/>
          <w:szCs w:val="22"/>
        </w:rPr>
        <w:t xml:space="preserve"> by </w:t>
      </w:r>
      <w:r w:rsidR="00097BA0" w:rsidRPr="0029634D">
        <w:rPr>
          <w:rFonts w:ascii="Lato" w:hAnsi="Lato" w:cs="Arial"/>
          <w:iCs/>
          <w:sz w:val="22"/>
          <w:szCs w:val="22"/>
        </w:rPr>
        <w:t>enhancing</w:t>
      </w:r>
      <w:r w:rsidRPr="0029634D">
        <w:rPr>
          <w:rFonts w:ascii="Lato" w:hAnsi="Lato" w:cs="Arial"/>
          <w:iCs/>
          <w:sz w:val="22"/>
          <w:szCs w:val="22"/>
        </w:rPr>
        <w:t xml:space="preserve"> organizational capacity, advocacy and leadership skills, and mobilizing resources for </w:t>
      </w:r>
      <w:r w:rsidR="00507353" w:rsidRPr="0029634D">
        <w:rPr>
          <w:rFonts w:ascii="Lato" w:hAnsi="Lato" w:cs="Arial"/>
          <w:iCs/>
          <w:sz w:val="22"/>
          <w:szCs w:val="22"/>
        </w:rPr>
        <w:t xml:space="preserve">inclusion and </w:t>
      </w:r>
      <w:r w:rsidRPr="0029634D">
        <w:rPr>
          <w:rFonts w:ascii="Lato" w:hAnsi="Lato" w:cs="Arial"/>
          <w:iCs/>
          <w:sz w:val="22"/>
          <w:szCs w:val="22"/>
        </w:rPr>
        <w:t>inclusive education initiatives.</w:t>
      </w:r>
      <w:r w:rsidR="00A928CA" w:rsidRPr="0029634D">
        <w:rPr>
          <w:rFonts w:ascii="Lato" w:hAnsi="Lato" w:cs="Arial"/>
          <w:iCs/>
          <w:sz w:val="22"/>
          <w:szCs w:val="22"/>
        </w:rPr>
        <w:t xml:space="preserve"> </w:t>
      </w:r>
      <w:r w:rsidR="00A05E8D">
        <w:rPr>
          <w:rFonts w:ascii="Lato" w:hAnsi="Lato" w:cs="Arial"/>
          <w:iCs/>
          <w:sz w:val="22"/>
          <w:szCs w:val="22"/>
        </w:rPr>
        <w:t>The project c</w:t>
      </w:r>
      <w:r w:rsidR="00507353" w:rsidRPr="0029634D">
        <w:rPr>
          <w:rFonts w:ascii="Lato" w:hAnsi="Lato" w:cs="Arial"/>
          <w:iCs/>
          <w:sz w:val="22"/>
          <w:szCs w:val="22"/>
        </w:rPr>
        <w:t xml:space="preserve">arried out </w:t>
      </w:r>
      <w:r w:rsidR="00A928CA" w:rsidRPr="0029634D">
        <w:rPr>
          <w:rFonts w:ascii="Lato" w:hAnsi="Lato" w:cs="Arial"/>
          <w:iCs/>
          <w:sz w:val="22"/>
          <w:szCs w:val="22"/>
        </w:rPr>
        <w:t>Organizational Capacity Assessments (OCA) of partner organizations, leading to tailored capacity development plans. In August 2024, a five-day training equipped PNGO executive board members and staff with skills in inclusion, inclusive education, advocacy, and governance.</w:t>
      </w:r>
    </w:p>
    <w:p w14:paraId="6913345A" w14:textId="2B33643F" w:rsidR="00A928CA" w:rsidRPr="0029634D" w:rsidRDefault="00A928CA" w:rsidP="00A928CA">
      <w:pPr>
        <w:spacing w:before="120" w:after="120"/>
        <w:ind w:left="720"/>
        <w:jc w:val="both"/>
        <w:rPr>
          <w:rFonts w:ascii="Lato" w:hAnsi="Lato" w:cs="Arial"/>
          <w:iCs/>
          <w:sz w:val="22"/>
          <w:szCs w:val="22"/>
        </w:rPr>
      </w:pPr>
      <w:r w:rsidRPr="0029634D">
        <w:rPr>
          <w:rFonts w:ascii="Lato" w:hAnsi="Lato" w:cs="Arial"/>
          <w:iCs/>
          <w:sz w:val="22"/>
          <w:szCs w:val="22"/>
        </w:rPr>
        <w:t xml:space="preserve">Additionally, 10 grassroots CSOs, including women, youth, and disability-led organizations, </w:t>
      </w:r>
      <w:r w:rsidR="009E62A0" w:rsidRPr="0029634D">
        <w:rPr>
          <w:rFonts w:ascii="Lato" w:hAnsi="Lato" w:cs="Arial"/>
          <w:iCs/>
          <w:sz w:val="22"/>
          <w:szCs w:val="22"/>
        </w:rPr>
        <w:t>a</w:t>
      </w:r>
      <w:r w:rsidRPr="0029634D">
        <w:rPr>
          <w:rFonts w:ascii="Lato" w:hAnsi="Lato" w:cs="Arial"/>
          <w:iCs/>
          <w:sz w:val="22"/>
          <w:szCs w:val="22"/>
        </w:rPr>
        <w:t xml:space="preserve">re selected under the Financial Support to Third Parties (FSTP) program. These organizations received training in advocacy, leadership, and resource mobilization to strengthen their role in promoting inclusion and inclusive education policies. </w:t>
      </w:r>
      <w:r w:rsidR="009E62A0" w:rsidRPr="0029634D">
        <w:rPr>
          <w:rFonts w:ascii="Lato" w:hAnsi="Lato" w:cs="Arial"/>
          <w:iCs/>
          <w:sz w:val="22"/>
          <w:szCs w:val="22"/>
        </w:rPr>
        <w:t xml:space="preserve">These </w:t>
      </w:r>
      <w:r w:rsidRPr="0029634D">
        <w:rPr>
          <w:rFonts w:ascii="Lato" w:hAnsi="Lato" w:cs="Arial"/>
          <w:iCs/>
          <w:sz w:val="22"/>
          <w:szCs w:val="22"/>
        </w:rPr>
        <w:t>CSOs have actively engaged with local governments</w:t>
      </w:r>
      <w:r w:rsidR="009E62A0" w:rsidRPr="0029634D">
        <w:rPr>
          <w:rFonts w:ascii="Lato" w:hAnsi="Lato" w:cs="Arial"/>
          <w:iCs/>
          <w:sz w:val="22"/>
          <w:szCs w:val="22"/>
        </w:rPr>
        <w:t xml:space="preserve"> and communities</w:t>
      </w:r>
      <w:r w:rsidRPr="0029634D">
        <w:rPr>
          <w:rFonts w:ascii="Lato" w:hAnsi="Lato" w:cs="Arial"/>
          <w:iCs/>
          <w:sz w:val="22"/>
          <w:szCs w:val="22"/>
        </w:rPr>
        <w:t xml:space="preserve">, with one in </w:t>
      </w:r>
      <w:proofErr w:type="spellStart"/>
      <w:r w:rsidRPr="0029634D">
        <w:rPr>
          <w:rFonts w:ascii="Lato" w:hAnsi="Lato" w:cs="Arial"/>
          <w:iCs/>
          <w:sz w:val="22"/>
          <w:szCs w:val="22"/>
        </w:rPr>
        <w:t>Laljhadi</w:t>
      </w:r>
      <w:proofErr w:type="spellEnd"/>
      <w:r w:rsidRPr="0029634D">
        <w:rPr>
          <w:rFonts w:ascii="Lato" w:hAnsi="Lato" w:cs="Arial"/>
          <w:iCs/>
          <w:sz w:val="22"/>
          <w:szCs w:val="22"/>
        </w:rPr>
        <w:t xml:space="preserve"> successfully securing NPR 250,000</w:t>
      </w:r>
      <w:r w:rsidR="00C3726C">
        <w:rPr>
          <w:rFonts w:ascii="Lato" w:hAnsi="Lato" w:cs="Arial"/>
          <w:iCs/>
          <w:sz w:val="22"/>
          <w:szCs w:val="22"/>
        </w:rPr>
        <w:t xml:space="preserve"> (equivalent to EUR 1,604</w:t>
      </w:r>
      <w:r w:rsidR="0BAD5E03" w:rsidRPr="239AE3BB">
        <w:rPr>
          <w:rFonts w:ascii="Lato" w:hAnsi="Lato" w:cs="Arial"/>
          <w:sz w:val="22"/>
          <w:szCs w:val="22"/>
        </w:rPr>
        <w:t>)</w:t>
      </w:r>
      <w:r w:rsidR="1FA98E60" w:rsidRPr="239AE3BB">
        <w:rPr>
          <w:rFonts w:ascii="Lato" w:hAnsi="Lato" w:cs="Arial"/>
          <w:sz w:val="22"/>
          <w:szCs w:val="22"/>
        </w:rPr>
        <w:t xml:space="preserve">. </w:t>
      </w:r>
      <w:r w:rsidR="6AF4DD04" w:rsidRPr="239AE3BB">
        <w:rPr>
          <w:rFonts w:ascii="Lato" w:hAnsi="Lato" w:cs="Arial"/>
          <w:sz w:val="22"/>
          <w:szCs w:val="22"/>
        </w:rPr>
        <w:t>The grant was provided to support CSOs for conducting community-level activities based on their action plan, developed with technical support from the project, to promote inclusive education. This includes enrolling out-of-school children, creating inclusive school environments for girls and children with disabilities, and supporting the development of inclusive education policies. Additionally, the grant helps raise awareness about education, disabilities, gender equality, and social inclusion.</w:t>
      </w:r>
      <w:r w:rsidRPr="0029634D">
        <w:rPr>
          <w:rFonts w:ascii="Lato" w:hAnsi="Lato" w:cs="Arial"/>
          <w:iCs/>
          <w:sz w:val="22"/>
          <w:szCs w:val="22"/>
        </w:rPr>
        <w:t xml:space="preserve"> </w:t>
      </w:r>
      <w:r w:rsidR="002C167F" w:rsidRPr="0029634D">
        <w:rPr>
          <w:rFonts w:ascii="Lato" w:hAnsi="Lato" w:cs="Arial"/>
          <w:iCs/>
          <w:sz w:val="22"/>
          <w:szCs w:val="22"/>
        </w:rPr>
        <w:t xml:space="preserve">Other </w:t>
      </w:r>
      <w:r w:rsidR="002C167F">
        <w:rPr>
          <w:rFonts w:ascii="Lato" w:hAnsi="Lato" w:cs="Arial"/>
          <w:iCs/>
          <w:sz w:val="22"/>
          <w:szCs w:val="22"/>
        </w:rPr>
        <w:t>CSOs</w:t>
      </w:r>
      <w:r w:rsidR="00BC354D">
        <w:rPr>
          <w:rFonts w:ascii="Lato" w:hAnsi="Lato" w:cs="Arial"/>
          <w:iCs/>
          <w:sz w:val="22"/>
          <w:szCs w:val="22"/>
        </w:rPr>
        <w:t xml:space="preserve"> </w:t>
      </w:r>
      <w:r w:rsidRPr="0029634D">
        <w:rPr>
          <w:rFonts w:ascii="Lato" w:hAnsi="Lato" w:cs="Arial"/>
          <w:iCs/>
          <w:sz w:val="22"/>
          <w:szCs w:val="22"/>
        </w:rPr>
        <w:t>have submitted proposals to integrate equity and inclusion initiatives into municipal budgets, reinforcing sustainability and local ownership.</w:t>
      </w:r>
    </w:p>
    <w:p w14:paraId="23959A91" w14:textId="1334BE76" w:rsidR="00A928CA" w:rsidRPr="0029634D" w:rsidRDefault="00A928CA" w:rsidP="00A928CA">
      <w:pPr>
        <w:spacing w:before="120" w:after="120"/>
        <w:ind w:left="720"/>
        <w:jc w:val="both"/>
        <w:rPr>
          <w:rFonts w:ascii="Lato" w:hAnsi="Lato" w:cs="Arial"/>
          <w:iCs/>
          <w:sz w:val="22"/>
          <w:szCs w:val="22"/>
        </w:rPr>
      </w:pPr>
      <w:r w:rsidRPr="0029634D">
        <w:rPr>
          <w:rFonts w:ascii="Lato" w:hAnsi="Lato" w:cs="Arial"/>
          <w:iCs/>
          <w:sz w:val="22"/>
          <w:szCs w:val="22"/>
        </w:rPr>
        <w:t xml:space="preserve">Weekly virtual meetings and mentoring plans, led by Save the Children and </w:t>
      </w:r>
      <w:r w:rsidR="003D18E9" w:rsidRPr="003D18E9">
        <w:rPr>
          <w:rFonts w:ascii="Lato" w:hAnsi="Lato" w:cs="Arial"/>
          <w:iCs/>
          <w:sz w:val="22"/>
          <w:szCs w:val="22"/>
        </w:rPr>
        <w:t>Resource Centre for Rehabilitation and Development</w:t>
      </w:r>
      <w:r w:rsidR="003D18E9">
        <w:rPr>
          <w:rFonts w:ascii="Lato" w:hAnsi="Lato" w:cs="Arial"/>
          <w:iCs/>
          <w:sz w:val="22"/>
          <w:szCs w:val="22"/>
        </w:rPr>
        <w:t xml:space="preserve"> (</w:t>
      </w:r>
      <w:r w:rsidRPr="0029634D">
        <w:rPr>
          <w:rFonts w:ascii="Lato" w:hAnsi="Lato" w:cs="Arial"/>
          <w:iCs/>
          <w:sz w:val="22"/>
          <w:szCs w:val="22"/>
        </w:rPr>
        <w:t>RCRD</w:t>
      </w:r>
      <w:r w:rsidR="003D18E9">
        <w:rPr>
          <w:rFonts w:ascii="Lato" w:hAnsi="Lato" w:cs="Arial"/>
          <w:iCs/>
          <w:sz w:val="22"/>
          <w:szCs w:val="22"/>
        </w:rPr>
        <w:t>)</w:t>
      </w:r>
      <w:r w:rsidRPr="0029634D">
        <w:rPr>
          <w:rFonts w:ascii="Lato" w:hAnsi="Lato" w:cs="Arial"/>
          <w:iCs/>
          <w:sz w:val="22"/>
          <w:szCs w:val="22"/>
        </w:rPr>
        <w:t xml:space="preserve"> have further enhanced collaboration, knowledge-sharing, and technical clarity among partners. Youth Sounding Board members are engaged in project monitoring across all implementing provinces, participating in project review meetings, and attending various trainings such as leadership and advocacy skill development. They have provided valuable inputs in different platforms for the project's improvement.</w:t>
      </w:r>
    </w:p>
    <w:tbl>
      <w:tblPr>
        <w:tblStyle w:val="TableGrid"/>
        <w:tblW w:w="8365" w:type="dxa"/>
        <w:tblInd w:w="720" w:type="dxa"/>
        <w:tblLayout w:type="fixed"/>
        <w:tblLook w:val="04A0" w:firstRow="1" w:lastRow="0" w:firstColumn="1" w:lastColumn="0" w:noHBand="0" w:noVBand="1"/>
      </w:tblPr>
      <w:tblGrid>
        <w:gridCol w:w="615"/>
        <w:gridCol w:w="2322"/>
        <w:gridCol w:w="1158"/>
        <w:gridCol w:w="1105"/>
        <w:gridCol w:w="3165"/>
      </w:tblGrid>
      <w:tr w:rsidR="00386DBF" w:rsidRPr="0029634D" w14:paraId="78471185" w14:textId="77777777" w:rsidTr="0076549E">
        <w:trPr>
          <w:trHeight w:val="300"/>
        </w:trPr>
        <w:tc>
          <w:tcPr>
            <w:tcW w:w="615" w:type="dxa"/>
          </w:tcPr>
          <w:p w14:paraId="3171ECA7" w14:textId="77777777" w:rsidR="00386DBF" w:rsidRPr="0029634D" w:rsidRDefault="00386DB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lastRenderedPageBreak/>
              <w:t>SN</w:t>
            </w:r>
          </w:p>
        </w:tc>
        <w:tc>
          <w:tcPr>
            <w:tcW w:w="2322" w:type="dxa"/>
          </w:tcPr>
          <w:p w14:paraId="7A90972F" w14:textId="77777777" w:rsidR="00386DBF" w:rsidRPr="0029634D" w:rsidRDefault="00386DB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Indicator</w:t>
            </w:r>
          </w:p>
        </w:tc>
        <w:tc>
          <w:tcPr>
            <w:tcW w:w="1158" w:type="dxa"/>
          </w:tcPr>
          <w:p w14:paraId="1804E215" w14:textId="16BFDCDA" w:rsidR="00386DBF" w:rsidRPr="0029634D" w:rsidRDefault="00386DB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 xml:space="preserve">Baseline </w:t>
            </w:r>
            <w:r w:rsidR="4F31DAB7" w:rsidRPr="239AE3BB">
              <w:rPr>
                <w:rFonts w:ascii="Lato" w:hAnsi="Lato"/>
                <w:i w:val="0"/>
                <w:iCs w:val="0"/>
                <w:sz w:val="22"/>
                <w:szCs w:val="22"/>
              </w:rPr>
              <w:t>Y1</w:t>
            </w:r>
          </w:p>
        </w:tc>
        <w:tc>
          <w:tcPr>
            <w:tcW w:w="1105" w:type="dxa"/>
          </w:tcPr>
          <w:p w14:paraId="0E620AC9" w14:textId="59884666" w:rsidR="00386DBF" w:rsidRPr="0029634D" w:rsidRDefault="00386DB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 xml:space="preserve">Target value </w:t>
            </w:r>
            <w:r w:rsidR="51F9D7AD" w:rsidRPr="239AE3BB">
              <w:rPr>
                <w:rFonts w:ascii="Lato" w:hAnsi="Lato"/>
                <w:i w:val="0"/>
                <w:iCs w:val="0"/>
                <w:sz w:val="22"/>
                <w:szCs w:val="22"/>
              </w:rPr>
              <w:t>Y4</w:t>
            </w:r>
          </w:p>
        </w:tc>
        <w:tc>
          <w:tcPr>
            <w:tcW w:w="3165" w:type="dxa"/>
          </w:tcPr>
          <w:p w14:paraId="62447B9D" w14:textId="34A6E471" w:rsidR="00386DBF" w:rsidRPr="0029634D" w:rsidRDefault="00386DB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 xml:space="preserve">Current </w:t>
            </w:r>
            <w:r w:rsidR="0076549E" w:rsidRPr="0029634D">
              <w:rPr>
                <w:rFonts w:ascii="Lato" w:hAnsi="Lato"/>
                <w:i w:val="0"/>
                <w:sz w:val="22"/>
                <w:szCs w:val="22"/>
              </w:rPr>
              <w:t xml:space="preserve">value </w:t>
            </w:r>
            <w:r w:rsidR="0076549E">
              <w:rPr>
                <w:rFonts w:ascii="Lato" w:hAnsi="Lato"/>
                <w:i w:val="0"/>
                <w:sz w:val="22"/>
                <w:szCs w:val="22"/>
              </w:rPr>
              <w:t>(Year</w:t>
            </w:r>
            <w:r w:rsidR="00350ED9">
              <w:rPr>
                <w:rFonts w:ascii="Lato" w:hAnsi="Lato"/>
                <w:i w:val="0"/>
                <w:sz w:val="22"/>
                <w:szCs w:val="22"/>
              </w:rPr>
              <w:t xml:space="preserve"> 1</w:t>
            </w:r>
            <w:r w:rsidR="0076549E">
              <w:rPr>
                <w:rFonts w:ascii="Lato" w:hAnsi="Lato"/>
                <w:i w:val="0"/>
                <w:sz w:val="22"/>
                <w:szCs w:val="22"/>
              </w:rPr>
              <w:t>)</w:t>
            </w:r>
            <w:r w:rsidR="00350ED9">
              <w:rPr>
                <w:rFonts w:ascii="Lato" w:hAnsi="Lato"/>
                <w:i w:val="0"/>
                <w:sz w:val="22"/>
                <w:szCs w:val="22"/>
              </w:rPr>
              <w:t xml:space="preserve"> </w:t>
            </w:r>
          </w:p>
        </w:tc>
      </w:tr>
      <w:tr w:rsidR="00386DBF" w:rsidRPr="0029634D" w14:paraId="575EEC4D" w14:textId="77777777" w:rsidTr="006B3774">
        <w:trPr>
          <w:trHeight w:val="300"/>
        </w:trPr>
        <w:tc>
          <w:tcPr>
            <w:tcW w:w="615" w:type="dxa"/>
          </w:tcPr>
          <w:p w14:paraId="59781333" w14:textId="77777777" w:rsidR="00386DBF" w:rsidRPr="0029634D" w:rsidRDefault="00386DB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1</w:t>
            </w:r>
          </w:p>
        </w:tc>
        <w:tc>
          <w:tcPr>
            <w:tcW w:w="2322" w:type="dxa"/>
          </w:tcPr>
          <w:p w14:paraId="6E857D57" w14:textId="0E49A6C7" w:rsidR="00386DBF" w:rsidRPr="0029634D" w:rsidRDefault="00386DB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Number of youth-led research pieces on equity and inclusion in education produced</w:t>
            </w:r>
          </w:p>
        </w:tc>
        <w:tc>
          <w:tcPr>
            <w:tcW w:w="1158" w:type="dxa"/>
          </w:tcPr>
          <w:p w14:paraId="12266F70" w14:textId="77777777" w:rsidR="00386DBF" w:rsidRPr="0029634D" w:rsidRDefault="00386DB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0</w:t>
            </w:r>
          </w:p>
        </w:tc>
        <w:tc>
          <w:tcPr>
            <w:tcW w:w="1105" w:type="dxa"/>
          </w:tcPr>
          <w:p w14:paraId="678DE6D7" w14:textId="67717C18" w:rsidR="00386DBF" w:rsidRPr="0029634D" w:rsidRDefault="00386DB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4</w:t>
            </w:r>
          </w:p>
        </w:tc>
        <w:tc>
          <w:tcPr>
            <w:tcW w:w="3165" w:type="dxa"/>
          </w:tcPr>
          <w:p w14:paraId="4AD18C2A" w14:textId="77777777" w:rsidR="00386DBF" w:rsidRPr="0029634D" w:rsidRDefault="00386DB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0</w:t>
            </w:r>
          </w:p>
          <w:p w14:paraId="49DDA710" w14:textId="30C0802A" w:rsidR="00AE770C" w:rsidRPr="0029634D" w:rsidRDefault="00AE770C"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This is planned fo</w:t>
            </w:r>
            <w:r w:rsidR="005E2A24" w:rsidRPr="0029634D">
              <w:rPr>
                <w:rFonts w:ascii="Lato" w:hAnsi="Lato"/>
                <w:i w:val="0"/>
                <w:sz w:val="22"/>
                <w:szCs w:val="22"/>
              </w:rPr>
              <w:t>r</w:t>
            </w:r>
            <w:r w:rsidRPr="0029634D">
              <w:rPr>
                <w:rFonts w:ascii="Lato" w:hAnsi="Lato"/>
                <w:i w:val="0"/>
                <w:sz w:val="22"/>
                <w:szCs w:val="22"/>
              </w:rPr>
              <w:t xml:space="preserve"> Y3</w:t>
            </w:r>
          </w:p>
        </w:tc>
      </w:tr>
      <w:tr w:rsidR="00386DBF" w:rsidRPr="0029634D" w14:paraId="66977627" w14:textId="77777777" w:rsidTr="0076549E">
        <w:trPr>
          <w:trHeight w:val="300"/>
        </w:trPr>
        <w:tc>
          <w:tcPr>
            <w:tcW w:w="615" w:type="dxa"/>
          </w:tcPr>
          <w:p w14:paraId="6F9C177E" w14:textId="77777777" w:rsidR="00386DBF" w:rsidRPr="0029634D" w:rsidRDefault="00386DBF"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2</w:t>
            </w:r>
          </w:p>
        </w:tc>
        <w:tc>
          <w:tcPr>
            <w:tcW w:w="2322" w:type="dxa"/>
          </w:tcPr>
          <w:p w14:paraId="523E2E97" w14:textId="3112E659" w:rsidR="00386DBF" w:rsidRPr="0029634D" w:rsidRDefault="008E2D4B" w:rsidP="0085760B">
            <w:pPr>
              <w:spacing w:before="120" w:after="120"/>
              <w:jc w:val="both"/>
              <w:rPr>
                <w:rFonts w:ascii="Lato" w:hAnsi="Lato" w:cs="Arial"/>
                <w:i/>
                <w:sz w:val="22"/>
                <w:szCs w:val="22"/>
                <w:lang w:bidi="ne-NP"/>
              </w:rPr>
            </w:pPr>
            <w:r w:rsidRPr="0029634D">
              <w:rPr>
                <w:rFonts w:ascii="Lato" w:hAnsi="Lato" w:cs="Arial"/>
                <w:sz w:val="22"/>
                <w:szCs w:val="22"/>
                <w:lang w:bidi="ne-NP"/>
              </w:rPr>
              <w:t>Number of grassroots civil</w:t>
            </w:r>
            <w:r w:rsidR="009C63A9">
              <w:rPr>
                <w:rFonts w:ascii="Lato" w:hAnsi="Lato" w:cs="Arial"/>
                <w:sz w:val="22"/>
                <w:szCs w:val="22"/>
                <w:lang w:bidi="ne-NP"/>
              </w:rPr>
              <w:t xml:space="preserve"> </w:t>
            </w:r>
            <w:r w:rsidRPr="0029634D">
              <w:rPr>
                <w:rFonts w:ascii="Lato" w:hAnsi="Lato" w:cs="Arial"/>
                <w:sz w:val="22"/>
                <w:szCs w:val="22"/>
                <w:lang w:bidi="ne-NP"/>
              </w:rPr>
              <w:t>society organisations benefitting from (or reached by) EU support</w:t>
            </w:r>
          </w:p>
        </w:tc>
        <w:tc>
          <w:tcPr>
            <w:tcW w:w="1158" w:type="dxa"/>
          </w:tcPr>
          <w:p w14:paraId="368E2D66" w14:textId="10B72614" w:rsidR="00386DBF" w:rsidRPr="0029634D" w:rsidRDefault="008E2D4B"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0</w:t>
            </w:r>
          </w:p>
        </w:tc>
        <w:tc>
          <w:tcPr>
            <w:tcW w:w="1105" w:type="dxa"/>
          </w:tcPr>
          <w:p w14:paraId="07707408" w14:textId="01451A65" w:rsidR="00386DBF" w:rsidRPr="0029634D" w:rsidRDefault="008E2D4B"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10</w:t>
            </w:r>
          </w:p>
        </w:tc>
        <w:tc>
          <w:tcPr>
            <w:tcW w:w="3165" w:type="dxa"/>
          </w:tcPr>
          <w:p w14:paraId="001FFF72" w14:textId="48255758" w:rsidR="00386DBF" w:rsidRPr="0029634D" w:rsidRDefault="006B17AA"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10</w:t>
            </w:r>
            <w:r w:rsidR="4DAA0454" w:rsidRPr="239AE3BB">
              <w:rPr>
                <w:rFonts w:ascii="Lato" w:hAnsi="Lato"/>
                <w:i w:val="0"/>
                <w:iCs w:val="0"/>
                <w:sz w:val="22"/>
                <w:szCs w:val="22"/>
              </w:rPr>
              <w:t xml:space="preserve"> </w:t>
            </w:r>
            <w:r w:rsidR="241800E1" w:rsidRPr="239AE3BB">
              <w:rPr>
                <w:rFonts w:ascii="Lato" w:hAnsi="Lato"/>
                <w:i w:val="0"/>
                <w:iCs w:val="0"/>
                <w:sz w:val="22"/>
                <w:szCs w:val="22"/>
              </w:rPr>
              <w:t xml:space="preserve"> </w:t>
            </w:r>
            <w:r w:rsidR="1BFF00AB" w:rsidRPr="239AE3BB">
              <w:rPr>
                <w:rFonts w:ascii="Lato" w:hAnsi="Lato"/>
                <w:i w:val="0"/>
                <w:iCs w:val="0"/>
                <w:sz w:val="22"/>
                <w:szCs w:val="22"/>
              </w:rPr>
              <w:t xml:space="preserve"> 10 CSOs have been selected and supported on capacity strengthening in leadership, advocacy, financial management, and the FSTP process in Year 1, However, FSTP support is planned for Year 2.</w:t>
            </w:r>
          </w:p>
        </w:tc>
      </w:tr>
    </w:tbl>
    <w:p w14:paraId="62CA0377" w14:textId="7C4E2C21" w:rsidR="009E62A0" w:rsidRPr="0029634D" w:rsidRDefault="009E62A0" w:rsidP="009E62A0">
      <w:pPr>
        <w:spacing w:before="120" w:after="120"/>
        <w:ind w:left="720"/>
        <w:jc w:val="both"/>
        <w:rPr>
          <w:rFonts w:ascii="Lato" w:hAnsi="Lato" w:cs="Arial"/>
          <w:iCs/>
          <w:sz w:val="22"/>
          <w:szCs w:val="22"/>
        </w:rPr>
      </w:pPr>
      <w:r w:rsidRPr="0029634D">
        <w:rPr>
          <w:rFonts w:ascii="Lato" w:hAnsi="Lato" w:cs="Arial"/>
          <w:iCs/>
          <w:sz w:val="22"/>
          <w:szCs w:val="22"/>
        </w:rPr>
        <w:t xml:space="preserve">Under Output 2, there are two indicators planned: </w:t>
      </w:r>
      <w:r w:rsidR="00682B74" w:rsidRPr="0029634D">
        <w:rPr>
          <w:rFonts w:ascii="Lato" w:hAnsi="Lato" w:cs="Arial"/>
          <w:iCs/>
          <w:sz w:val="22"/>
          <w:szCs w:val="22"/>
        </w:rPr>
        <w:t xml:space="preserve">one is </w:t>
      </w:r>
      <w:r w:rsidRPr="0029634D">
        <w:rPr>
          <w:rFonts w:ascii="Lato" w:hAnsi="Lato" w:cs="Arial"/>
          <w:iCs/>
          <w:sz w:val="22"/>
          <w:szCs w:val="22"/>
        </w:rPr>
        <w:t>youth-led research on equity and inclusion in education</w:t>
      </w:r>
      <w:r w:rsidR="00ED2873" w:rsidRPr="0029634D">
        <w:rPr>
          <w:rFonts w:ascii="Lato" w:hAnsi="Lato" w:cs="Arial"/>
          <w:iCs/>
          <w:sz w:val="22"/>
          <w:szCs w:val="22"/>
        </w:rPr>
        <w:t>,</w:t>
      </w:r>
      <w:r w:rsidRPr="0029634D">
        <w:rPr>
          <w:rFonts w:ascii="Lato" w:hAnsi="Lato" w:cs="Arial"/>
          <w:iCs/>
          <w:sz w:val="22"/>
          <w:szCs w:val="22"/>
        </w:rPr>
        <w:t xml:space="preserve"> </w:t>
      </w:r>
      <w:r w:rsidR="00ED2873" w:rsidRPr="0029634D">
        <w:rPr>
          <w:rFonts w:ascii="Lato" w:hAnsi="Lato" w:cs="Arial"/>
          <w:iCs/>
          <w:sz w:val="22"/>
          <w:szCs w:val="22"/>
        </w:rPr>
        <w:t>which is planned for</w:t>
      </w:r>
      <w:r w:rsidRPr="0029634D">
        <w:rPr>
          <w:rFonts w:ascii="Lato" w:hAnsi="Lato" w:cs="Arial"/>
          <w:iCs/>
          <w:sz w:val="22"/>
          <w:szCs w:val="22"/>
        </w:rPr>
        <w:t xml:space="preserve"> Year 3, and continued support to grassroots CSOs through the FSTP program in Year 2. By systematically equipping local CSOs with the necessary skills, resources, and platforms for advocacy, the project is ensuring sustained momentum in advancing equity and inclusion in education.</w:t>
      </w:r>
    </w:p>
    <w:p w14:paraId="3E098FB4" w14:textId="5500163B" w:rsidR="00C612C6" w:rsidRPr="0029634D" w:rsidRDefault="00C612C6" w:rsidP="00C612C6">
      <w:pPr>
        <w:spacing w:before="120" w:after="120"/>
        <w:ind w:left="720"/>
        <w:jc w:val="both"/>
        <w:rPr>
          <w:rFonts w:ascii="Lato" w:hAnsi="Lato" w:cs="Arial"/>
          <w:iCs/>
          <w:sz w:val="22"/>
          <w:szCs w:val="22"/>
        </w:rPr>
      </w:pPr>
      <w:r w:rsidRPr="0029634D">
        <w:rPr>
          <w:rFonts w:ascii="Lato" w:hAnsi="Lato" w:cs="Arial"/>
          <w:b/>
          <w:bCs/>
          <w:iCs/>
          <w:sz w:val="22"/>
          <w:szCs w:val="22"/>
        </w:rPr>
        <w:t>Output 3:</w:t>
      </w:r>
      <w:r w:rsidRPr="0029634D">
        <w:rPr>
          <w:rFonts w:ascii="Lato" w:hAnsi="Lato" w:cs="Arial"/>
          <w:iCs/>
          <w:sz w:val="22"/>
          <w:szCs w:val="22"/>
        </w:rPr>
        <w:t xml:space="preserve"> Coordination between civil society and the three levels of Government in the education sector is enhanced</w:t>
      </w:r>
    </w:p>
    <w:p w14:paraId="6C3932B9" w14:textId="3D04BB2C" w:rsidR="00DE59C9" w:rsidRPr="0029634D" w:rsidRDefault="00DE59C9" w:rsidP="0021726D">
      <w:pPr>
        <w:spacing w:before="120" w:after="120"/>
        <w:ind w:left="720"/>
        <w:jc w:val="both"/>
        <w:rPr>
          <w:rFonts w:ascii="Lato" w:hAnsi="Lato" w:cs="Arial"/>
          <w:iCs/>
          <w:sz w:val="22"/>
          <w:szCs w:val="22"/>
        </w:rPr>
      </w:pPr>
      <w:r w:rsidRPr="0029634D">
        <w:rPr>
          <w:rFonts w:ascii="Lato" w:hAnsi="Lato" w:cs="Arial"/>
          <w:iCs/>
          <w:sz w:val="22"/>
          <w:szCs w:val="22"/>
        </w:rPr>
        <w:t xml:space="preserve">Till the reporting period, the project has made good progress in fostering coordination between civil society and government to advance inclusive education. By </w:t>
      </w:r>
      <w:r w:rsidR="00632BA0" w:rsidRPr="0029634D">
        <w:rPr>
          <w:rFonts w:ascii="Lato" w:hAnsi="Lato" w:cs="Arial"/>
          <w:iCs/>
          <w:sz w:val="22"/>
          <w:szCs w:val="22"/>
        </w:rPr>
        <w:t>formation/reformation and activation of</w:t>
      </w:r>
      <w:r w:rsidRPr="0029634D">
        <w:rPr>
          <w:rFonts w:ascii="Lato" w:hAnsi="Lato" w:cs="Arial"/>
          <w:iCs/>
          <w:sz w:val="22"/>
          <w:szCs w:val="22"/>
        </w:rPr>
        <w:t xml:space="preserve"> 107 local-level equity and inclusion structures, including 10 Disability Coordination Committees (DCCs), 87 Personal Assistance Service Referral Committees (PASRCs), and 10 Girls and Inclusive Education Networks (GIENs), the project has ensured structured engagement on equity and inclusion. These groups have started advocating for inclusive </w:t>
      </w:r>
      <w:r w:rsidR="00973C16" w:rsidRPr="0029634D">
        <w:rPr>
          <w:rFonts w:ascii="Lato" w:hAnsi="Lato" w:cs="Arial"/>
          <w:iCs/>
          <w:sz w:val="22"/>
          <w:szCs w:val="22"/>
        </w:rPr>
        <w:t xml:space="preserve">education </w:t>
      </w:r>
      <w:r w:rsidRPr="0029634D">
        <w:rPr>
          <w:rFonts w:ascii="Lato" w:hAnsi="Lato" w:cs="Arial"/>
          <w:iCs/>
          <w:sz w:val="22"/>
          <w:szCs w:val="22"/>
        </w:rPr>
        <w:t>policies,</w:t>
      </w:r>
      <w:r w:rsidR="008123D3" w:rsidRPr="0029634D">
        <w:rPr>
          <w:rFonts w:ascii="Lato" w:hAnsi="Lato" w:cs="Arial"/>
          <w:iCs/>
          <w:sz w:val="22"/>
          <w:szCs w:val="22"/>
        </w:rPr>
        <w:t xml:space="preserve"> and plan</w:t>
      </w:r>
      <w:r w:rsidRPr="0029634D">
        <w:rPr>
          <w:rFonts w:ascii="Lato" w:hAnsi="Lato" w:cs="Arial"/>
          <w:iCs/>
          <w:sz w:val="22"/>
          <w:szCs w:val="22"/>
        </w:rPr>
        <w:t xml:space="preserve"> integrating their action plans into municipal budgets, and actively participating in </w:t>
      </w:r>
      <w:r w:rsidR="008123D3" w:rsidRPr="0029634D">
        <w:rPr>
          <w:rFonts w:ascii="Lato" w:hAnsi="Lato" w:cs="Arial"/>
          <w:iCs/>
          <w:sz w:val="22"/>
          <w:szCs w:val="22"/>
        </w:rPr>
        <w:t xml:space="preserve">local level planning process and </w:t>
      </w:r>
      <w:r w:rsidR="00110367" w:rsidRPr="0029634D">
        <w:rPr>
          <w:rFonts w:ascii="Lato" w:hAnsi="Lato" w:cs="Arial"/>
          <w:iCs/>
          <w:sz w:val="22"/>
          <w:szCs w:val="22"/>
        </w:rPr>
        <w:t xml:space="preserve">ten years </w:t>
      </w:r>
      <w:r w:rsidRPr="0029634D">
        <w:rPr>
          <w:rFonts w:ascii="Lato" w:hAnsi="Lato" w:cs="Arial"/>
          <w:iCs/>
          <w:sz w:val="22"/>
          <w:szCs w:val="22"/>
        </w:rPr>
        <w:t>education planning</w:t>
      </w:r>
      <w:r w:rsidR="00110367" w:rsidRPr="0029634D">
        <w:rPr>
          <w:rFonts w:ascii="Lato" w:hAnsi="Lato" w:cs="Arial"/>
          <w:iCs/>
          <w:sz w:val="22"/>
          <w:szCs w:val="22"/>
        </w:rPr>
        <w:t xml:space="preserve"> of Palika</w:t>
      </w:r>
      <w:r w:rsidRPr="0029634D">
        <w:rPr>
          <w:rFonts w:ascii="Lato" w:hAnsi="Lato" w:cs="Arial"/>
          <w:iCs/>
          <w:sz w:val="22"/>
          <w:szCs w:val="22"/>
        </w:rPr>
        <w:t>.</w:t>
      </w:r>
    </w:p>
    <w:p w14:paraId="2DA1BCEC" w14:textId="1D2262BC" w:rsidR="00900D54" w:rsidRPr="0029634D" w:rsidRDefault="00DE59C9" w:rsidP="00DE59C9">
      <w:pPr>
        <w:spacing w:before="120" w:after="120"/>
        <w:ind w:left="720"/>
        <w:jc w:val="both"/>
        <w:rPr>
          <w:rFonts w:ascii="Lato" w:hAnsi="Lato" w:cs="Arial"/>
          <w:iCs/>
          <w:sz w:val="22"/>
          <w:szCs w:val="22"/>
        </w:rPr>
      </w:pPr>
      <w:r w:rsidRPr="0029634D">
        <w:rPr>
          <w:rFonts w:ascii="Lato" w:hAnsi="Lato" w:cs="Arial"/>
          <w:iCs/>
          <w:sz w:val="22"/>
          <w:szCs w:val="22"/>
        </w:rPr>
        <w:t>At the policy level, 10 diverse CSOs have been engaged in</w:t>
      </w:r>
      <w:r w:rsidR="00F94579" w:rsidRPr="0029634D">
        <w:rPr>
          <w:rFonts w:ascii="Lato" w:hAnsi="Lato" w:cs="Arial"/>
          <w:iCs/>
          <w:sz w:val="22"/>
          <w:szCs w:val="22"/>
        </w:rPr>
        <w:t xml:space="preserve"> federal</w:t>
      </w:r>
      <w:r w:rsidRPr="0029634D">
        <w:rPr>
          <w:rFonts w:ascii="Lato" w:hAnsi="Lato" w:cs="Arial"/>
          <w:iCs/>
          <w:sz w:val="22"/>
          <w:szCs w:val="22"/>
        </w:rPr>
        <w:t>, provincial, and local education policy d</w:t>
      </w:r>
      <w:r w:rsidR="006862EE" w:rsidRPr="0029634D">
        <w:rPr>
          <w:rFonts w:ascii="Lato" w:hAnsi="Lato" w:cs="Arial"/>
          <w:iCs/>
          <w:sz w:val="22"/>
          <w:szCs w:val="22"/>
        </w:rPr>
        <w:t>ialogues</w:t>
      </w:r>
      <w:r w:rsidRPr="0029634D">
        <w:rPr>
          <w:rFonts w:ascii="Lato" w:hAnsi="Lato" w:cs="Arial"/>
          <w:iCs/>
          <w:sz w:val="22"/>
          <w:szCs w:val="22"/>
        </w:rPr>
        <w:t xml:space="preserve">, </w:t>
      </w:r>
      <w:r w:rsidR="006862EE" w:rsidRPr="0029634D">
        <w:rPr>
          <w:rFonts w:ascii="Lato" w:hAnsi="Lato" w:cs="Arial"/>
          <w:iCs/>
          <w:sz w:val="22"/>
          <w:szCs w:val="22"/>
        </w:rPr>
        <w:t>raising</w:t>
      </w:r>
      <w:r w:rsidRPr="0029634D">
        <w:rPr>
          <w:rFonts w:ascii="Lato" w:hAnsi="Lato" w:cs="Arial"/>
          <w:iCs/>
          <w:sz w:val="22"/>
          <w:szCs w:val="22"/>
        </w:rPr>
        <w:t xml:space="preserve"> their voices </w:t>
      </w:r>
      <w:r w:rsidR="006862EE" w:rsidRPr="0029634D">
        <w:rPr>
          <w:rFonts w:ascii="Lato" w:hAnsi="Lato" w:cs="Arial"/>
          <w:iCs/>
          <w:sz w:val="22"/>
          <w:szCs w:val="22"/>
        </w:rPr>
        <w:t>in</w:t>
      </w:r>
      <w:r w:rsidRPr="0029634D">
        <w:rPr>
          <w:rFonts w:ascii="Lato" w:hAnsi="Lato" w:cs="Arial"/>
          <w:iCs/>
          <w:sz w:val="22"/>
          <w:szCs w:val="22"/>
        </w:rPr>
        <w:t xml:space="preserve"> shaping education</w:t>
      </w:r>
      <w:r w:rsidR="004063FE" w:rsidRPr="0029634D">
        <w:rPr>
          <w:rFonts w:ascii="Lato" w:hAnsi="Lato" w:cs="Arial"/>
          <w:iCs/>
          <w:sz w:val="22"/>
          <w:szCs w:val="22"/>
        </w:rPr>
        <w:t xml:space="preserve"> policies,</w:t>
      </w:r>
      <w:r w:rsidRPr="0029634D">
        <w:rPr>
          <w:rFonts w:ascii="Lato" w:hAnsi="Lato" w:cs="Arial"/>
          <w:iCs/>
          <w:sz w:val="22"/>
          <w:szCs w:val="22"/>
        </w:rPr>
        <w:t xml:space="preserve"> strategies</w:t>
      </w:r>
      <w:r w:rsidR="004063FE" w:rsidRPr="0029634D">
        <w:rPr>
          <w:rFonts w:ascii="Lato" w:hAnsi="Lato" w:cs="Arial"/>
          <w:iCs/>
          <w:sz w:val="22"/>
          <w:szCs w:val="22"/>
        </w:rPr>
        <w:t xml:space="preserve"> and plans</w:t>
      </w:r>
      <w:r w:rsidRPr="0029634D">
        <w:rPr>
          <w:rFonts w:ascii="Lato" w:hAnsi="Lato" w:cs="Arial"/>
          <w:iCs/>
          <w:sz w:val="22"/>
          <w:szCs w:val="22"/>
        </w:rPr>
        <w:t>. The project’s advocacy efforts, joint monitoring visits, and engagement in education policy dialogues have strengthened multi-stakeholder collaboration, making education more inclusive and responsive to the needs of</w:t>
      </w:r>
      <w:r w:rsidR="004063FE" w:rsidRPr="0029634D">
        <w:rPr>
          <w:rFonts w:ascii="Lato" w:hAnsi="Lato" w:cs="Arial"/>
          <w:iCs/>
          <w:sz w:val="22"/>
          <w:szCs w:val="22"/>
        </w:rPr>
        <w:t xml:space="preserve"> girls, </w:t>
      </w:r>
      <w:r w:rsidR="002C167F">
        <w:rPr>
          <w:rFonts w:ascii="Lato" w:hAnsi="Lato" w:cs="Arial"/>
          <w:iCs/>
          <w:sz w:val="22"/>
          <w:szCs w:val="22"/>
        </w:rPr>
        <w:t>D</w:t>
      </w:r>
      <w:r w:rsidR="004063FE" w:rsidRPr="0029634D">
        <w:rPr>
          <w:rFonts w:ascii="Lato" w:hAnsi="Lato" w:cs="Arial"/>
          <w:iCs/>
          <w:sz w:val="22"/>
          <w:szCs w:val="22"/>
        </w:rPr>
        <w:t>alits, children with disabilities and</w:t>
      </w:r>
      <w:r w:rsidRPr="0029634D">
        <w:rPr>
          <w:rFonts w:ascii="Lato" w:hAnsi="Lato" w:cs="Arial"/>
          <w:iCs/>
          <w:sz w:val="22"/>
          <w:szCs w:val="22"/>
        </w:rPr>
        <w:t xml:space="preserve"> marginalized children. By institutionalizing these mechanisms, the project is contributing to long-term policy alignment and sustainability</w:t>
      </w:r>
      <w:r w:rsidR="004063FE" w:rsidRPr="0029634D">
        <w:rPr>
          <w:rFonts w:ascii="Lato" w:hAnsi="Lato" w:cs="Arial"/>
          <w:iCs/>
          <w:sz w:val="22"/>
          <w:szCs w:val="22"/>
        </w:rPr>
        <w:t xml:space="preserve">. </w:t>
      </w:r>
      <w:r w:rsidR="002B3AD5" w:rsidRPr="0029634D">
        <w:rPr>
          <w:rFonts w:ascii="Lato" w:hAnsi="Lato" w:cs="Arial"/>
          <w:iCs/>
          <w:sz w:val="22"/>
          <w:szCs w:val="22"/>
        </w:rPr>
        <w:t xml:space="preserve"> </w:t>
      </w:r>
    </w:p>
    <w:tbl>
      <w:tblPr>
        <w:tblStyle w:val="TableGrid"/>
        <w:tblW w:w="8455" w:type="dxa"/>
        <w:tblInd w:w="720" w:type="dxa"/>
        <w:tblLayout w:type="fixed"/>
        <w:tblLook w:val="04A0" w:firstRow="1" w:lastRow="0" w:firstColumn="1" w:lastColumn="0" w:noHBand="0" w:noVBand="1"/>
      </w:tblPr>
      <w:tblGrid>
        <w:gridCol w:w="615"/>
        <w:gridCol w:w="4510"/>
        <w:gridCol w:w="1080"/>
        <w:gridCol w:w="990"/>
        <w:gridCol w:w="1260"/>
      </w:tblGrid>
      <w:tr w:rsidR="00D40D6B" w:rsidRPr="0029634D" w14:paraId="0218F488" w14:textId="77777777" w:rsidTr="0085760B">
        <w:trPr>
          <w:trHeight w:val="1079"/>
        </w:trPr>
        <w:tc>
          <w:tcPr>
            <w:tcW w:w="615" w:type="dxa"/>
          </w:tcPr>
          <w:p w14:paraId="788F2869" w14:textId="77777777" w:rsidR="00D40D6B" w:rsidRPr="0029634D" w:rsidRDefault="00D40D6B"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lastRenderedPageBreak/>
              <w:t>SN</w:t>
            </w:r>
          </w:p>
        </w:tc>
        <w:tc>
          <w:tcPr>
            <w:tcW w:w="4510" w:type="dxa"/>
          </w:tcPr>
          <w:p w14:paraId="270E3211" w14:textId="77777777" w:rsidR="00D40D6B" w:rsidRPr="0029634D" w:rsidRDefault="00D40D6B"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Indicator</w:t>
            </w:r>
          </w:p>
        </w:tc>
        <w:tc>
          <w:tcPr>
            <w:tcW w:w="1080" w:type="dxa"/>
          </w:tcPr>
          <w:p w14:paraId="66A37BA2" w14:textId="1004491C" w:rsidR="00D40D6B" w:rsidRPr="0029634D" w:rsidRDefault="00D40D6B"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 xml:space="preserve">Baseline </w:t>
            </w:r>
            <w:r w:rsidR="786E9078" w:rsidRPr="239AE3BB">
              <w:rPr>
                <w:rFonts w:ascii="Lato" w:hAnsi="Lato"/>
                <w:i w:val="0"/>
                <w:iCs w:val="0"/>
                <w:sz w:val="22"/>
                <w:szCs w:val="22"/>
              </w:rPr>
              <w:t>Y1</w:t>
            </w:r>
          </w:p>
        </w:tc>
        <w:tc>
          <w:tcPr>
            <w:tcW w:w="990" w:type="dxa"/>
          </w:tcPr>
          <w:p w14:paraId="28CADE4E" w14:textId="0F756ACD" w:rsidR="00D40D6B" w:rsidRPr="0029634D" w:rsidRDefault="00D40D6B"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 xml:space="preserve">Target value </w:t>
            </w:r>
            <w:r w:rsidR="3EF9620A" w:rsidRPr="239AE3BB">
              <w:rPr>
                <w:rFonts w:ascii="Lato" w:hAnsi="Lato"/>
                <w:i w:val="0"/>
                <w:iCs w:val="0"/>
                <w:sz w:val="22"/>
                <w:szCs w:val="22"/>
              </w:rPr>
              <w:t>Y4</w:t>
            </w:r>
          </w:p>
        </w:tc>
        <w:tc>
          <w:tcPr>
            <w:tcW w:w="1260" w:type="dxa"/>
          </w:tcPr>
          <w:p w14:paraId="09BF11C2" w14:textId="268EF3B8" w:rsidR="00D40D6B" w:rsidRPr="0029634D" w:rsidRDefault="00D40D6B"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Current value (</w:t>
            </w:r>
            <w:r w:rsidR="0099740C">
              <w:rPr>
                <w:rFonts w:ascii="Lato" w:hAnsi="Lato"/>
                <w:i w:val="0"/>
                <w:sz w:val="22"/>
                <w:szCs w:val="22"/>
              </w:rPr>
              <w:t>Year 1</w:t>
            </w:r>
            <w:r w:rsidRPr="0029634D">
              <w:rPr>
                <w:rFonts w:ascii="Lato" w:hAnsi="Lato"/>
                <w:i w:val="0"/>
                <w:sz w:val="22"/>
                <w:szCs w:val="22"/>
              </w:rPr>
              <w:t>)</w:t>
            </w:r>
          </w:p>
        </w:tc>
      </w:tr>
      <w:tr w:rsidR="000F46FD" w:rsidRPr="0029634D" w14:paraId="5BA4F391" w14:textId="77777777" w:rsidTr="0085760B">
        <w:trPr>
          <w:trHeight w:val="798"/>
        </w:trPr>
        <w:tc>
          <w:tcPr>
            <w:tcW w:w="615" w:type="dxa"/>
            <w:vMerge w:val="restart"/>
          </w:tcPr>
          <w:p w14:paraId="1269A99A" w14:textId="77777777" w:rsidR="000F46FD" w:rsidRPr="0029634D" w:rsidRDefault="000F46FD"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1</w:t>
            </w:r>
          </w:p>
        </w:tc>
        <w:tc>
          <w:tcPr>
            <w:tcW w:w="4510" w:type="dxa"/>
          </w:tcPr>
          <w:p w14:paraId="7A9C2228" w14:textId="1F2D0ED4" w:rsidR="000F46FD" w:rsidRPr="0029634D" w:rsidRDefault="000F46FD" w:rsidP="0085760B">
            <w:pPr>
              <w:spacing w:before="120" w:after="120"/>
              <w:jc w:val="both"/>
              <w:rPr>
                <w:rFonts w:ascii="Lato" w:hAnsi="Lato" w:cs="Arial"/>
                <w:i/>
                <w:sz w:val="22"/>
                <w:szCs w:val="22"/>
              </w:rPr>
            </w:pPr>
            <w:r w:rsidRPr="0029634D">
              <w:rPr>
                <w:rFonts w:ascii="Lato" w:hAnsi="Lato" w:cs="Arial"/>
                <w:sz w:val="22"/>
                <w:szCs w:val="22"/>
              </w:rPr>
              <w:t>Number of local level equity and inclusion structures formed/reformed and activated</w:t>
            </w:r>
          </w:p>
        </w:tc>
        <w:tc>
          <w:tcPr>
            <w:tcW w:w="1080" w:type="dxa"/>
          </w:tcPr>
          <w:p w14:paraId="52D745A0" w14:textId="31C1D2FB" w:rsidR="000F46FD" w:rsidRPr="0029634D" w:rsidRDefault="008520DD"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1</w:t>
            </w:r>
            <w:r w:rsidR="00F34AE6">
              <w:rPr>
                <w:rFonts w:ascii="Lato" w:hAnsi="Lato"/>
                <w:i w:val="0"/>
                <w:sz w:val="22"/>
                <w:szCs w:val="22"/>
              </w:rPr>
              <w:t>1</w:t>
            </w:r>
          </w:p>
        </w:tc>
        <w:tc>
          <w:tcPr>
            <w:tcW w:w="990" w:type="dxa"/>
          </w:tcPr>
          <w:p w14:paraId="2796F6F3" w14:textId="5281EDA2" w:rsidR="000F46FD" w:rsidRPr="0029634D" w:rsidRDefault="008520DD"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107</w:t>
            </w:r>
          </w:p>
        </w:tc>
        <w:tc>
          <w:tcPr>
            <w:tcW w:w="1260" w:type="dxa"/>
          </w:tcPr>
          <w:p w14:paraId="658C8A5D" w14:textId="4213CA19" w:rsidR="000F46FD" w:rsidRPr="0029634D" w:rsidRDefault="008520DD"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107</w:t>
            </w:r>
          </w:p>
        </w:tc>
      </w:tr>
      <w:tr w:rsidR="000F46FD" w:rsidRPr="0029634D" w14:paraId="7F179B3D" w14:textId="77777777" w:rsidTr="0085760B">
        <w:trPr>
          <w:trHeight w:val="798"/>
        </w:trPr>
        <w:tc>
          <w:tcPr>
            <w:tcW w:w="615" w:type="dxa"/>
            <w:vMerge/>
          </w:tcPr>
          <w:p w14:paraId="6220DD16" w14:textId="0DA5EB5F" w:rsidR="000F46FD" w:rsidRPr="0029634D" w:rsidRDefault="000F46FD"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p>
        </w:tc>
        <w:tc>
          <w:tcPr>
            <w:tcW w:w="4510" w:type="dxa"/>
          </w:tcPr>
          <w:p w14:paraId="21CE85E9" w14:textId="76CB568C" w:rsidR="000F46FD" w:rsidRPr="0029634D" w:rsidRDefault="00160ADB" w:rsidP="0085760B">
            <w:pPr>
              <w:pStyle w:val="ListParagraph"/>
              <w:numPr>
                <w:ilvl w:val="0"/>
                <w:numId w:val="19"/>
              </w:numPr>
              <w:spacing w:before="120" w:after="120"/>
              <w:rPr>
                <w:rFonts w:ascii="Lato" w:hAnsi="Lato" w:cs="Arial"/>
                <w:lang w:bidi="ne-NP"/>
              </w:rPr>
            </w:pPr>
            <w:r w:rsidRPr="0029634D">
              <w:rPr>
                <w:rFonts w:ascii="Lato" w:hAnsi="Lato" w:cs="Arial"/>
                <w:bCs/>
                <w:iCs/>
              </w:rPr>
              <w:t>Disability Coordination Committee</w:t>
            </w:r>
          </w:p>
        </w:tc>
        <w:tc>
          <w:tcPr>
            <w:tcW w:w="1080" w:type="dxa"/>
          </w:tcPr>
          <w:p w14:paraId="0AF40B39" w14:textId="533826A2" w:rsidR="000F46FD" w:rsidRPr="0029634D" w:rsidRDefault="00F34AE6"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Pr>
                <w:rFonts w:ascii="Lato" w:hAnsi="Lato"/>
                <w:i w:val="0"/>
                <w:sz w:val="22"/>
                <w:szCs w:val="22"/>
              </w:rPr>
              <w:t>1</w:t>
            </w:r>
            <w:r w:rsidR="000F46FD" w:rsidRPr="0029634D">
              <w:rPr>
                <w:rFonts w:ascii="Lato" w:hAnsi="Lato"/>
                <w:i w:val="0"/>
                <w:sz w:val="22"/>
                <w:szCs w:val="22"/>
              </w:rPr>
              <w:t>0</w:t>
            </w:r>
          </w:p>
        </w:tc>
        <w:tc>
          <w:tcPr>
            <w:tcW w:w="990" w:type="dxa"/>
          </w:tcPr>
          <w:p w14:paraId="4F5F3970" w14:textId="77777777" w:rsidR="000F46FD" w:rsidRPr="0029634D" w:rsidRDefault="000F46FD"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10</w:t>
            </w:r>
          </w:p>
        </w:tc>
        <w:tc>
          <w:tcPr>
            <w:tcW w:w="1260" w:type="dxa"/>
          </w:tcPr>
          <w:p w14:paraId="132B4C37" w14:textId="77777777" w:rsidR="000F46FD" w:rsidRPr="0029634D" w:rsidRDefault="000F46FD"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10</w:t>
            </w:r>
          </w:p>
        </w:tc>
      </w:tr>
      <w:tr w:rsidR="000F46FD" w:rsidRPr="0029634D" w14:paraId="6FECEE35" w14:textId="77777777" w:rsidTr="0085760B">
        <w:trPr>
          <w:trHeight w:val="798"/>
        </w:trPr>
        <w:tc>
          <w:tcPr>
            <w:tcW w:w="615" w:type="dxa"/>
            <w:vMerge/>
          </w:tcPr>
          <w:p w14:paraId="30900429" w14:textId="77777777" w:rsidR="000F46FD" w:rsidRPr="0029634D" w:rsidRDefault="000F46FD"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p>
        </w:tc>
        <w:tc>
          <w:tcPr>
            <w:tcW w:w="4510" w:type="dxa"/>
          </w:tcPr>
          <w:p w14:paraId="1FFC5AFC" w14:textId="504D41BC" w:rsidR="000F46FD" w:rsidRPr="0029634D" w:rsidRDefault="00160ADB" w:rsidP="0085760B">
            <w:pPr>
              <w:pStyle w:val="ListParagraph"/>
              <w:numPr>
                <w:ilvl w:val="0"/>
                <w:numId w:val="19"/>
              </w:numPr>
              <w:spacing w:before="120" w:after="120"/>
              <w:rPr>
                <w:rFonts w:ascii="Lato" w:hAnsi="Lato" w:cs="Arial"/>
                <w:lang w:bidi="ne-NP"/>
              </w:rPr>
            </w:pPr>
            <w:r w:rsidRPr="0029634D">
              <w:rPr>
                <w:rFonts w:ascii="Lato" w:hAnsi="Lato" w:cs="Arial"/>
                <w:lang w:bidi="ne-NP"/>
              </w:rPr>
              <w:t>Personal Assistance Service Referral Committees</w:t>
            </w:r>
          </w:p>
        </w:tc>
        <w:tc>
          <w:tcPr>
            <w:tcW w:w="1080" w:type="dxa"/>
          </w:tcPr>
          <w:p w14:paraId="2F3B30F7" w14:textId="4E245474" w:rsidR="000F46FD" w:rsidRPr="0029634D" w:rsidRDefault="00160ADB"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lang w:val="en-IE"/>
              </w:rPr>
            </w:pPr>
            <w:r w:rsidRPr="0029634D">
              <w:rPr>
                <w:rFonts w:ascii="Lato" w:hAnsi="Lato"/>
                <w:i w:val="0"/>
                <w:sz w:val="22"/>
                <w:szCs w:val="22"/>
                <w:lang w:val="en-IE"/>
              </w:rPr>
              <w:t>0</w:t>
            </w:r>
          </w:p>
        </w:tc>
        <w:tc>
          <w:tcPr>
            <w:tcW w:w="990" w:type="dxa"/>
          </w:tcPr>
          <w:p w14:paraId="0CD24F25" w14:textId="720D2B27" w:rsidR="000F46FD" w:rsidRPr="0029634D" w:rsidRDefault="00160ADB"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87</w:t>
            </w:r>
          </w:p>
        </w:tc>
        <w:tc>
          <w:tcPr>
            <w:tcW w:w="1260" w:type="dxa"/>
          </w:tcPr>
          <w:p w14:paraId="7B3308FE" w14:textId="2E41D93F" w:rsidR="000F46FD" w:rsidRPr="0029634D" w:rsidRDefault="00160ADB"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87</w:t>
            </w:r>
          </w:p>
        </w:tc>
      </w:tr>
      <w:tr w:rsidR="00160ADB" w:rsidRPr="0029634D" w14:paraId="1CF1DBA9" w14:textId="77777777" w:rsidTr="0085760B">
        <w:trPr>
          <w:trHeight w:val="798"/>
        </w:trPr>
        <w:tc>
          <w:tcPr>
            <w:tcW w:w="615" w:type="dxa"/>
          </w:tcPr>
          <w:p w14:paraId="58FD5828" w14:textId="77777777" w:rsidR="00160ADB" w:rsidRPr="0029634D" w:rsidRDefault="00160ADB"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p>
        </w:tc>
        <w:tc>
          <w:tcPr>
            <w:tcW w:w="4510" w:type="dxa"/>
          </w:tcPr>
          <w:p w14:paraId="0A2BED12" w14:textId="4BA31A25" w:rsidR="00160ADB" w:rsidRPr="0029634D" w:rsidRDefault="00160ADB" w:rsidP="00160ADB">
            <w:pPr>
              <w:pStyle w:val="ListParagraph"/>
              <w:numPr>
                <w:ilvl w:val="0"/>
                <w:numId w:val="19"/>
              </w:numPr>
              <w:spacing w:before="120" w:after="120"/>
              <w:rPr>
                <w:rFonts w:ascii="Lato" w:hAnsi="Lato" w:cs="Arial"/>
                <w:lang w:bidi="ne-NP"/>
              </w:rPr>
            </w:pPr>
            <w:r w:rsidRPr="0029634D">
              <w:rPr>
                <w:rFonts w:ascii="Lato" w:hAnsi="Lato" w:cs="Arial"/>
                <w:bCs/>
                <w:iCs/>
              </w:rPr>
              <w:t>Girls and Inclusive Education Network</w:t>
            </w:r>
          </w:p>
        </w:tc>
        <w:tc>
          <w:tcPr>
            <w:tcW w:w="1080" w:type="dxa"/>
          </w:tcPr>
          <w:p w14:paraId="52328CA7" w14:textId="05CD4884" w:rsidR="00160ADB" w:rsidRPr="0029634D" w:rsidRDefault="00160ADB"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lang w:val="en-IE"/>
              </w:rPr>
            </w:pPr>
            <w:r w:rsidRPr="0029634D">
              <w:rPr>
                <w:rFonts w:ascii="Lato" w:hAnsi="Lato"/>
                <w:i w:val="0"/>
                <w:sz w:val="22"/>
                <w:szCs w:val="22"/>
                <w:lang w:val="en-IE"/>
              </w:rPr>
              <w:t>1</w:t>
            </w:r>
          </w:p>
        </w:tc>
        <w:tc>
          <w:tcPr>
            <w:tcW w:w="990" w:type="dxa"/>
          </w:tcPr>
          <w:p w14:paraId="784AB696" w14:textId="49734DDA" w:rsidR="00160ADB" w:rsidRPr="0029634D" w:rsidRDefault="00160ADB"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10</w:t>
            </w:r>
          </w:p>
        </w:tc>
        <w:tc>
          <w:tcPr>
            <w:tcW w:w="1260" w:type="dxa"/>
          </w:tcPr>
          <w:p w14:paraId="654B831D" w14:textId="69641DA2" w:rsidR="00160ADB" w:rsidRPr="0029634D" w:rsidRDefault="008520DD"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10</w:t>
            </w:r>
          </w:p>
        </w:tc>
      </w:tr>
      <w:tr w:rsidR="008520DD" w:rsidRPr="0029634D" w14:paraId="48C6BDD8" w14:textId="77777777" w:rsidTr="0085760B">
        <w:trPr>
          <w:trHeight w:val="798"/>
        </w:trPr>
        <w:tc>
          <w:tcPr>
            <w:tcW w:w="615" w:type="dxa"/>
          </w:tcPr>
          <w:p w14:paraId="28511909" w14:textId="34808430" w:rsidR="008520DD" w:rsidRPr="0029634D" w:rsidRDefault="00147A2A"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2</w:t>
            </w:r>
          </w:p>
        </w:tc>
        <w:tc>
          <w:tcPr>
            <w:tcW w:w="4510" w:type="dxa"/>
          </w:tcPr>
          <w:p w14:paraId="4A3A3680" w14:textId="4493B19A" w:rsidR="008520DD" w:rsidRPr="0029634D" w:rsidRDefault="00147A2A" w:rsidP="0085760B">
            <w:pPr>
              <w:spacing w:before="120" w:after="120"/>
              <w:rPr>
                <w:rFonts w:ascii="Lato" w:hAnsi="Lato" w:cs="Arial"/>
                <w:bCs/>
                <w:iCs/>
                <w:sz w:val="22"/>
                <w:szCs w:val="22"/>
              </w:rPr>
            </w:pPr>
            <w:r w:rsidRPr="0029634D">
              <w:rPr>
                <w:rFonts w:ascii="Lato" w:hAnsi="Lato" w:cs="Arial"/>
                <w:bCs/>
                <w:iCs/>
                <w:sz w:val="22"/>
                <w:szCs w:val="22"/>
              </w:rPr>
              <w:t>Number and diversity of CSOs invited/participating in/contributing to national, provincial, and local/sectoral development plan/strategy policy discussions or consultations on draft laws/policies</w:t>
            </w:r>
          </w:p>
        </w:tc>
        <w:tc>
          <w:tcPr>
            <w:tcW w:w="1080" w:type="dxa"/>
          </w:tcPr>
          <w:p w14:paraId="3649AA3C" w14:textId="04B0D2BE" w:rsidR="008520DD" w:rsidRPr="0029634D" w:rsidRDefault="00594EA6"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0</w:t>
            </w:r>
          </w:p>
        </w:tc>
        <w:tc>
          <w:tcPr>
            <w:tcW w:w="990" w:type="dxa"/>
          </w:tcPr>
          <w:p w14:paraId="4314A28D" w14:textId="53CA2F4B" w:rsidR="008520DD" w:rsidRPr="0029634D" w:rsidRDefault="00594EA6"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10</w:t>
            </w:r>
          </w:p>
        </w:tc>
        <w:tc>
          <w:tcPr>
            <w:tcW w:w="1260" w:type="dxa"/>
          </w:tcPr>
          <w:p w14:paraId="09ACE480" w14:textId="5F356240" w:rsidR="008520DD" w:rsidRPr="0029634D" w:rsidRDefault="00594EA6" w:rsidP="00CF7E3C">
            <w:pPr>
              <w:pStyle w:val="BodyText2"/>
              <w:keepNext/>
              <w:keepLines/>
              <w:pBdr>
                <w:top w:val="none" w:sz="0" w:space="0" w:color="auto"/>
                <w:left w:val="none" w:sz="0" w:space="0" w:color="auto"/>
                <w:bottom w:val="none" w:sz="0" w:space="0" w:color="auto"/>
                <w:right w:val="none" w:sz="0" w:space="0" w:color="auto"/>
              </w:pBdr>
              <w:spacing w:before="120" w:after="120"/>
              <w:jc w:val="both"/>
              <w:rPr>
                <w:rFonts w:ascii="Lato" w:hAnsi="Lato"/>
                <w:i w:val="0"/>
                <w:sz w:val="22"/>
                <w:szCs w:val="22"/>
              </w:rPr>
            </w:pPr>
            <w:r w:rsidRPr="0029634D">
              <w:rPr>
                <w:rFonts w:ascii="Lato" w:hAnsi="Lato"/>
                <w:i w:val="0"/>
                <w:sz w:val="22"/>
                <w:szCs w:val="22"/>
              </w:rPr>
              <w:t>10</w:t>
            </w:r>
          </w:p>
        </w:tc>
      </w:tr>
    </w:tbl>
    <w:p w14:paraId="7D92EEF4" w14:textId="57C50A7A" w:rsidR="005F6D38" w:rsidRPr="0029634D" w:rsidRDefault="003A593D" w:rsidP="005F6D38">
      <w:pPr>
        <w:spacing w:before="120" w:after="120"/>
        <w:ind w:left="720"/>
        <w:jc w:val="both"/>
        <w:rPr>
          <w:rFonts w:ascii="Lato" w:hAnsi="Lato" w:cs="Arial"/>
          <w:bCs/>
          <w:iCs/>
          <w:sz w:val="22"/>
          <w:szCs w:val="22"/>
        </w:rPr>
      </w:pPr>
      <w:r w:rsidRPr="0029634D">
        <w:rPr>
          <w:rFonts w:ascii="Lato" w:hAnsi="Lato" w:cs="Arial"/>
          <w:iCs/>
          <w:sz w:val="22"/>
          <w:szCs w:val="22"/>
        </w:rPr>
        <w:t xml:space="preserve">Under Output 3, all indicators are related to the formation, reformation, and activation of local-level equity and inclusion structures. These structures have been established and are actively functioning in accordance with their roles </w:t>
      </w:r>
      <w:r w:rsidR="000F00A0" w:rsidRPr="0029634D">
        <w:rPr>
          <w:rFonts w:ascii="Lato" w:hAnsi="Lato" w:cs="Arial"/>
          <w:iCs/>
          <w:sz w:val="22"/>
          <w:szCs w:val="22"/>
        </w:rPr>
        <w:t xml:space="preserve">and </w:t>
      </w:r>
      <w:r w:rsidR="005F3BD0">
        <w:rPr>
          <w:rFonts w:ascii="Lato" w:hAnsi="Lato" w:cs="Arial"/>
          <w:iCs/>
          <w:sz w:val="22"/>
          <w:szCs w:val="22"/>
        </w:rPr>
        <w:t xml:space="preserve">are </w:t>
      </w:r>
      <w:r w:rsidR="000F00A0" w:rsidRPr="0029634D">
        <w:rPr>
          <w:rFonts w:ascii="Lato" w:hAnsi="Lato" w:cs="Arial"/>
          <w:iCs/>
          <w:sz w:val="22"/>
          <w:szCs w:val="22"/>
        </w:rPr>
        <w:t xml:space="preserve">coordinating effectively with </w:t>
      </w:r>
      <w:r w:rsidR="0003062E" w:rsidRPr="0029634D">
        <w:rPr>
          <w:rFonts w:ascii="Lato" w:hAnsi="Lato" w:cs="Arial"/>
          <w:iCs/>
          <w:sz w:val="22"/>
          <w:szCs w:val="22"/>
        </w:rPr>
        <w:t xml:space="preserve">the </w:t>
      </w:r>
      <w:r w:rsidR="000F00A0" w:rsidRPr="0029634D">
        <w:rPr>
          <w:rFonts w:ascii="Lato" w:hAnsi="Lato" w:cs="Arial"/>
          <w:iCs/>
          <w:sz w:val="22"/>
          <w:szCs w:val="22"/>
        </w:rPr>
        <w:t xml:space="preserve">government at all </w:t>
      </w:r>
      <w:r w:rsidR="0003062E" w:rsidRPr="0029634D">
        <w:rPr>
          <w:rFonts w:ascii="Lato" w:hAnsi="Lato" w:cs="Arial"/>
          <w:iCs/>
          <w:sz w:val="22"/>
          <w:szCs w:val="22"/>
        </w:rPr>
        <w:t>levels</w:t>
      </w:r>
      <w:r w:rsidR="001D4F17" w:rsidRPr="0029634D">
        <w:rPr>
          <w:rFonts w:ascii="Lato" w:hAnsi="Lato" w:cs="Arial"/>
          <w:iCs/>
          <w:sz w:val="22"/>
          <w:szCs w:val="22"/>
        </w:rPr>
        <w:t xml:space="preserve">. </w:t>
      </w:r>
    </w:p>
    <w:p w14:paraId="207B4889" w14:textId="0D3A6B2D" w:rsidR="65617F77" w:rsidRDefault="65617F77" w:rsidP="239AE3BB">
      <w:pPr>
        <w:spacing w:before="120" w:after="120"/>
        <w:ind w:left="720"/>
        <w:jc w:val="both"/>
        <w:rPr>
          <w:rFonts w:ascii="Lato" w:hAnsi="Lato" w:cs="Arial"/>
          <w:sz w:val="22"/>
          <w:szCs w:val="22"/>
        </w:rPr>
      </w:pPr>
      <w:r w:rsidRPr="239AE3BB">
        <w:rPr>
          <w:rFonts w:ascii="Lato" w:hAnsi="Lato" w:cs="Arial"/>
          <w:sz w:val="22"/>
          <w:szCs w:val="22"/>
        </w:rPr>
        <w:t>At the local level, the project has significantly enhanced coordination between civil society organizations (CSOs) and local governments (</w:t>
      </w:r>
      <w:proofErr w:type="spellStart"/>
      <w:r w:rsidRPr="239AE3BB">
        <w:rPr>
          <w:rFonts w:ascii="Lato" w:hAnsi="Lato" w:cs="Arial"/>
          <w:sz w:val="22"/>
          <w:szCs w:val="22"/>
        </w:rPr>
        <w:t>Palikas</w:t>
      </w:r>
      <w:proofErr w:type="spellEnd"/>
      <w:r w:rsidRPr="239AE3BB">
        <w:rPr>
          <w:rFonts w:ascii="Lato" w:hAnsi="Lato" w:cs="Arial"/>
          <w:sz w:val="22"/>
          <w:szCs w:val="22"/>
        </w:rPr>
        <w:t xml:space="preserve">). Tripartite agreements have been established, clearly defining roles and responsibilities, which has facilitated resource-sharing and policy alignment. This collaboration will lead to the development of inclusive resource hubs, teacher training, strengthening of CSOs, disability screening camps, and the implementation of the </w:t>
      </w:r>
      <w:proofErr w:type="gramStart"/>
      <w:r w:rsidRPr="239AE3BB">
        <w:rPr>
          <w:rFonts w:ascii="Lato" w:hAnsi="Lato" w:cs="Arial"/>
          <w:sz w:val="22"/>
          <w:szCs w:val="22"/>
        </w:rPr>
        <w:t>School</w:t>
      </w:r>
      <w:proofErr w:type="gramEnd"/>
      <w:r w:rsidRPr="239AE3BB">
        <w:rPr>
          <w:rFonts w:ascii="Lato" w:hAnsi="Lato" w:cs="Arial"/>
          <w:sz w:val="22"/>
          <w:szCs w:val="22"/>
        </w:rPr>
        <w:t>-at-Home program. The active involvement of state authorities has improved credibility and access to resources for marginalized groups. Local governments are committed to scaling up successful initiatives and incorporating best practices into their policies, ensuring long-term sustainability and a more inclusive education system.</w:t>
      </w:r>
    </w:p>
    <w:p w14:paraId="745DDA31" w14:textId="2FFAB0AA" w:rsidR="65617F77" w:rsidRDefault="65617F77" w:rsidP="239AE3BB">
      <w:pPr>
        <w:spacing w:before="120" w:after="120"/>
        <w:ind w:left="720"/>
        <w:jc w:val="both"/>
      </w:pPr>
      <w:r w:rsidRPr="239AE3BB">
        <w:rPr>
          <w:rFonts w:ascii="Lato" w:hAnsi="Lato" w:cs="Arial"/>
          <w:sz w:val="22"/>
          <w:szCs w:val="22"/>
        </w:rPr>
        <w:t>At the provincial level, the project closely coordinated with the Ministry of Social Development (</w:t>
      </w:r>
      <w:proofErr w:type="spellStart"/>
      <w:r w:rsidRPr="239AE3BB">
        <w:rPr>
          <w:rFonts w:ascii="Lato" w:hAnsi="Lato" w:cs="Arial"/>
          <w:sz w:val="22"/>
          <w:szCs w:val="22"/>
        </w:rPr>
        <w:t>MoSD</w:t>
      </w:r>
      <w:proofErr w:type="spellEnd"/>
      <w:r w:rsidRPr="239AE3BB">
        <w:rPr>
          <w:rFonts w:ascii="Lato" w:hAnsi="Lato" w:cs="Arial"/>
          <w:sz w:val="22"/>
          <w:szCs w:val="22"/>
        </w:rPr>
        <w:t>), particularly the Education Development Division and the Education Development Directorate. This ensured active government participation in key project activities such as kick-off meetings, reviews, and sharing sessions. The project also provided technical input in developing provincial education plans, contributing to the drafting of education plans for Karnali and Madhesh provinces.</w:t>
      </w:r>
    </w:p>
    <w:p w14:paraId="77E6603A" w14:textId="68987AFA" w:rsidR="65617F77" w:rsidRDefault="65617F77" w:rsidP="239AE3BB">
      <w:pPr>
        <w:spacing w:before="120" w:after="120"/>
        <w:ind w:left="720"/>
        <w:jc w:val="both"/>
      </w:pPr>
      <w:r w:rsidRPr="239AE3BB">
        <w:rPr>
          <w:rFonts w:ascii="Lato" w:hAnsi="Lato" w:cs="Arial"/>
          <w:sz w:val="22"/>
          <w:szCs w:val="22"/>
        </w:rPr>
        <w:t>At the national level, the project worked closely with the CEHRD. This included the joint development of a Universal Design for Learning (UDL) flip book and the rollout of IEMIS training, focusing on the disability sub-tab. Additionally, the project coordinated with the Ministry of Women, Children, and Senior Citizens to institutionalize the Disability Management Information System (</w:t>
      </w:r>
      <w:r w:rsidR="009C63A9" w:rsidRPr="239AE3BB">
        <w:rPr>
          <w:rFonts w:ascii="Lato" w:hAnsi="Lato" w:cs="Arial"/>
          <w:sz w:val="22"/>
          <w:szCs w:val="22"/>
        </w:rPr>
        <w:t>DMIS) and</w:t>
      </w:r>
      <w:r w:rsidRPr="239AE3BB">
        <w:rPr>
          <w:rFonts w:ascii="Lato" w:hAnsi="Lato" w:cs="Arial"/>
          <w:sz w:val="22"/>
          <w:szCs w:val="22"/>
        </w:rPr>
        <w:t xml:space="preserve"> provided technical input on the education act </w:t>
      </w:r>
      <w:r w:rsidRPr="239AE3BB">
        <w:rPr>
          <w:rFonts w:ascii="Lato" w:hAnsi="Lato" w:cs="Arial"/>
          <w:sz w:val="22"/>
          <w:szCs w:val="22"/>
        </w:rPr>
        <w:lastRenderedPageBreak/>
        <w:t>of Nepal, which is currently under discussion in the cabinet. These efforts were supported both at the project level and by Save the Children as an organization.</w:t>
      </w:r>
    </w:p>
    <w:p w14:paraId="5691ACAB" w14:textId="54435D83" w:rsidR="005F6D38" w:rsidRPr="0029634D" w:rsidRDefault="005F6D38" w:rsidP="005F6D38">
      <w:pPr>
        <w:spacing w:before="120" w:after="120"/>
        <w:ind w:left="720"/>
        <w:jc w:val="both"/>
        <w:rPr>
          <w:rFonts w:ascii="Lato" w:hAnsi="Lato" w:cs="Arial"/>
          <w:bCs/>
          <w:iCs/>
          <w:sz w:val="22"/>
          <w:szCs w:val="22"/>
        </w:rPr>
      </w:pPr>
    </w:p>
    <w:p w14:paraId="7A6FB649" w14:textId="77777777" w:rsidR="008173E8" w:rsidRPr="0029634D" w:rsidRDefault="008173E8" w:rsidP="00251EF1">
      <w:pPr>
        <w:spacing w:before="120" w:after="120"/>
        <w:jc w:val="both"/>
        <w:rPr>
          <w:rFonts w:ascii="Lato" w:hAnsi="Lato"/>
          <w:b/>
          <w:bCs/>
          <w:iCs/>
          <w:sz w:val="22"/>
          <w:szCs w:val="22"/>
        </w:rPr>
      </w:pPr>
      <w:r w:rsidRPr="0029634D">
        <w:rPr>
          <w:rFonts w:ascii="Lato" w:hAnsi="Lato"/>
          <w:i/>
          <w:sz w:val="22"/>
          <w:szCs w:val="22"/>
        </w:rPr>
        <w:tab/>
      </w:r>
      <w:r w:rsidRPr="0029634D">
        <w:rPr>
          <w:rFonts w:ascii="Lato" w:hAnsi="Lato"/>
          <w:b/>
          <w:bCs/>
          <w:sz w:val="22"/>
          <w:szCs w:val="22"/>
        </w:rPr>
        <w:t>B</w:t>
      </w:r>
      <w:r w:rsidRPr="0029634D">
        <w:rPr>
          <w:rFonts w:ascii="Lato" w:hAnsi="Lato"/>
          <w:b/>
          <w:bCs/>
          <w:iCs/>
          <w:sz w:val="22"/>
          <w:szCs w:val="22"/>
        </w:rPr>
        <w:t>. ACTIVITIES</w:t>
      </w:r>
    </w:p>
    <w:p w14:paraId="6A9E3095" w14:textId="2B2A7B1E" w:rsidR="00651669" w:rsidRPr="0029634D" w:rsidRDefault="00651669" w:rsidP="00D92B66">
      <w:pPr>
        <w:spacing w:before="120" w:after="120"/>
        <w:ind w:firstLine="720"/>
        <w:jc w:val="both"/>
        <w:rPr>
          <w:rFonts w:ascii="Lato" w:hAnsi="Lato"/>
          <w:b/>
          <w:bCs/>
          <w:sz w:val="22"/>
          <w:szCs w:val="22"/>
        </w:rPr>
      </w:pPr>
      <w:r w:rsidRPr="0029634D">
        <w:rPr>
          <w:rFonts w:ascii="Lato" w:hAnsi="Lato"/>
          <w:b/>
          <w:bCs/>
          <w:sz w:val="22"/>
          <w:szCs w:val="22"/>
        </w:rPr>
        <w:t>Output 1:</w:t>
      </w:r>
    </w:p>
    <w:p w14:paraId="591B8475" w14:textId="18DE3A9B" w:rsidR="00651669" w:rsidRPr="0029634D" w:rsidRDefault="00651669" w:rsidP="00651669">
      <w:pPr>
        <w:spacing w:before="120" w:after="120"/>
        <w:ind w:firstLine="720"/>
        <w:jc w:val="both"/>
        <w:rPr>
          <w:rFonts w:ascii="Lato" w:hAnsi="Lato"/>
          <w:sz w:val="22"/>
          <w:szCs w:val="22"/>
        </w:rPr>
      </w:pPr>
      <w:r w:rsidRPr="0029634D">
        <w:rPr>
          <w:rFonts w:ascii="Lato" w:hAnsi="Lato"/>
          <w:b/>
          <w:sz w:val="22"/>
          <w:szCs w:val="22"/>
        </w:rPr>
        <w:t xml:space="preserve">A.1.1 </w:t>
      </w:r>
      <w:r w:rsidRPr="0029634D">
        <w:rPr>
          <w:rFonts w:ascii="Lato" w:hAnsi="Lato"/>
          <w:b/>
          <w:bCs/>
          <w:sz w:val="22"/>
          <w:szCs w:val="22"/>
        </w:rPr>
        <w:t>Community-led disability awareness and action planning</w:t>
      </w:r>
    </w:p>
    <w:p w14:paraId="0FC9D47A" w14:textId="45A44221" w:rsidR="00EE74EE" w:rsidRPr="0029634D" w:rsidRDefault="00653DEA" w:rsidP="00EE7277">
      <w:pPr>
        <w:shd w:val="clear" w:color="auto" w:fill="FFFFFF" w:themeFill="background1"/>
        <w:spacing w:after="200"/>
        <w:ind w:left="720"/>
        <w:jc w:val="both"/>
        <w:rPr>
          <w:rFonts w:ascii="Lato" w:hAnsi="Lato"/>
          <w:sz w:val="22"/>
          <w:szCs w:val="22"/>
        </w:rPr>
      </w:pPr>
      <w:r w:rsidRPr="0029634D">
        <w:rPr>
          <w:rFonts w:ascii="Lato" w:hAnsi="Lato"/>
          <w:sz w:val="22"/>
          <w:szCs w:val="22"/>
        </w:rPr>
        <w:t xml:space="preserve">A guideline for the selection of community </w:t>
      </w:r>
      <w:r w:rsidR="00A871E5" w:rsidRPr="0029634D">
        <w:rPr>
          <w:rFonts w:ascii="Lato" w:hAnsi="Lato"/>
          <w:sz w:val="22"/>
          <w:szCs w:val="22"/>
        </w:rPr>
        <w:t xml:space="preserve">youth </w:t>
      </w:r>
      <w:r w:rsidRPr="0029634D">
        <w:rPr>
          <w:rFonts w:ascii="Lato" w:hAnsi="Lato"/>
          <w:sz w:val="22"/>
          <w:szCs w:val="22"/>
        </w:rPr>
        <w:t xml:space="preserve">volunteers </w:t>
      </w:r>
      <w:r w:rsidR="00B77085" w:rsidRPr="0029634D">
        <w:rPr>
          <w:rFonts w:ascii="Lato" w:hAnsi="Lato"/>
          <w:sz w:val="22"/>
          <w:szCs w:val="22"/>
        </w:rPr>
        <w:t>has</w:t>
      </w:r>
      <w:r w:rsidRPr="0029634D">
        <w:rPr>
          <w:rFonts w:ascii="Lato" w:hAnsi="Lato"/>
          <w:sz w:val="22"/>
          <w:szCs w:val="22"/>
        </w:rPr>
        <w:t xml:space="preserve"> </w:t>
      </w:r>
      <w:r w:rsidR="00B77085" w:rsidRPr="0029634D">
        <w:rPr>
          <w:rFonts w:ascii="Lato" w:hAnsi="Lato"/>
          <w:sz w:val="22"/>
          <w:szCs w:val="22"/>
        </w:rPr>
        <w:t xml:space="preserve">been </w:t>
      </w:r>
      <w:r w:rsidRPr="0029634D">
        <w:rPr>
          <w:rFonts w:ascii="Lato" w:hAnsi="Lato"/>
          <w:sz w:val="22"/>
          <w:szCs w:val="22"/>
        </w:rPr>
        <w:t>developed in collaboration with local Organizations of Persons with Disabilities (OPDs), Civil Society Organizations (CSOs), in consultation with local governments. Based on this guideline, local governments published vacancies and facilitated an inclusive recruitment process between September and October 2024</w:t>
      </w:r>
      <w:r w:rsidR="00311962" w:rsidRPr="0029634D">
        <w:rPr>
          <w:rFonts w:ascii="Lato" w:hAnsi="Lato"/>
          <w:sz w:val="22"/>
          <w:szCs w:val="22"/>
        </w:rPr>
        <w:t xml:space="preserve"> in all the project working </w:t>
      </w:r>
      <w:proofErr w:type="spellStart"/>
      <w:r w:rsidR="00311962" w:rsidRPr="0029634D">
        <w:rPr>
          <w:rFonts w:ascii="Lato" w:hAnsi="Lato"/>
          <w:sz w:val="22"/>
          <w:szCs w:val="22"/>
        </w:rPr>
        <w:t>palikas</w:t>
      </w:r>
      <w:proofErr w:type="spellEnd"/>
      <w:r w:rsidRPr="0029634D">
        <w:rPr>
          <w:rFonts w:ascii="Lato" w:hAnsi="Lato"/>
          <w:sz w:val="22"/>
          <w:szCs w:val="22"/>
        </w:rPr>
        <w:t>, resulting in the selection of 50</w:t>
      </w:r>
      <w:r w:rsidR="00A871E5" w:rsidRPr="0029634D">
        <w:rPr>
          <w:rFonts w:ascii="Lato" w:hAnsi="Lato"/>
          <w:sz w:val="22"/>
          <w:szCs w:val="22"/>
        </w:rPr>
        <w:t xml:space="preserve"> youth</w:t>
      </w:r>
      <w:r w:rsidRPr="0029634D">
        <w:rPr>
          <w:rFonts w:ascii="Lato" w:hAnsi="Lato"/>
          <w:sz w:val="22"/>
          <w:szCs w:val="22"/>
        </w:rPr>
        <w:t xml:space="preserve"> volunteers </w:t>
      </w:r>
      <w:r w:rsidR="006A4F79" w:rsidRPr="0029634D">
        <w:rPr>
          <w:rFonts w:ascii="Lato" w:hAnsi="Lato"/>
          <w:sz w:val="22"/>
          <w:szCs w:val="22"/>
        </w:rPr>
        <w:t>(33 female</w:t>
      </w:r>
      <w:r w:rsidR="002C167F">
        <w:rPr>
          <w:rFonts w:ascii="Lato" w:hAnsi="Lato"/>
          <w:sz w:val="22"/>
          <w:szCs w:val="22"/>
        </w:rPr>
        <w:t>s</w:t>
      </w:r>
      <w:r w:rsidR="006A4F79" w:rsidRPr="0029634D">
        <w:rPr>
          <w:rFonts w:ascii="Lato" w:hAnsi="Lato"/>
          <w:sz w:val="22"/>
          <w:szCs w:val="22"/>
        </w:rPr>
        <w:t>, 17 male</w:t>
      </w:r>
      <w:r w:rsidR="002C167F">
        <w:rPr>
          <w:rFonts w:ascii="Lato" w:hAnsi="Lato"/>
          <w:sz w:val="22"/>
          <w:szCs w:val="22"/>
        </w:rPr>
        <w:t>s</w:t>
      </w:r>
      <w:r w:rsidR="006A4F79" w:rsidRPr="0029634D">
        <w:rPr>
          <w:rFonts w:ascii="Lato" w:hAnsi="Lato"/>
          <w:sz w:val="22"/>
          <w:szCs w:val="22"/>
        </w:rPr>
        <w:t xml:space="preserve">, </w:t>
      </w:r>
      <w:r w:rsidR="00436D57">
        <w:rPr>
          <w:rFonts w:ascii="Lato" w:hAnsi="Lato"/>
          <w:sz w:val="22"/>
          <w:szCs w:val="22"/>
        </w:rPr>
        <w:t xml:space="preserve">including </w:t>
      </w:r>
      <w:r w:rsidR="006A4F79" w:rsidRPr="0029634D">
        <w:rPr>
          <w:rFonts w:ascii="Lato" w:hAnsi="Lato"/>
          <w:sz w:val="22"/>
          <w:szCs w:val="22"/>
        </w:rPr>
        <w:t xml:space="preserve">Madhesi: 15, Brahman/Chhetri: 21, Tharu: 6, Dalit: 5, </w:t>
      </w:r>
      <w:proofErr w:type="spellStart"/>
      <w:r w:rsidR="006A4F79" w:rsidRPr="0029634D">
        <w:rPr>
          <w:rFonts w:ascii="Lato" w:hAnsi="Lato"/>
          <w:sz w:val="22"/>
          <w:szCs w:val="22"/>
        </w:rPr>
        <w:t>Janajati</w:t>
      </w:r>
      <w:proofErr w:type="spellEnd"/>
      <w:r w:rsidR="006A4F79" w:rsidRPr="0029634D">
        <w:rPr>
          <w:rFonts w:ascii="Lato" w:hAnsi="Lato"/>
          <w:sz w:val="22"/>
          <w:szCs w:val="22"/>
        </w:rPr>
        <w:t>: 3, and 2 persons with disabilities)</w:t>
      </w:r>
      <w:r w:rsidRPr="0029634D">
        <w:rPr>
          <w:rFonts w:ascii="Lato" w:hAnsi="Lato"/>
          <w:sz w:val="22"/>
          <w:szCs w:val="22"/>
        </w:rPr>
        <w:t xml:space="preserve">. The selected volunteers received </w:t>
      </w:r>
      <w:r w:rsidR="006A4F79" w:rsidRPr="0029634D">
        <w:rPr>
          <w:rFonts w:ascii="Lato" w:hAnsi="Lato"/>
          <w:sz w:val="22"/>
          <w:szCs w:val="22"/>
        </w:rPr>
        <w:t xml:space="preserve">three days </w:t>
      </w:r>
      <w:r w:rsidR="00976287">
        <w:rPr>
          <w:rFonts w:ascii="Lato" w:hAnsi="Lato"/>
          <w:sz w:val="22"/>
          <w:szCs w:val="22"/>
        </w:rPr>
        <w:t xml:space="preserve">‘Capacity building </w:t>
      </w:r>
      <w:r w:rsidRPr="0029634D">
        <w:rPr>
          <w:rFonts w:ascii="Lato" w:hAnsi="Lato"/>
          <w:sz w:val="22"/>
          <w:szCs w:val="22"/>
        </w:rPr>
        <w:t>training</w:t>
      </w:r>
      <w:r w:rsidR="00976287">
        <w:rPr>
          <w:rFonts w:ascii="Lato" w:hAnsi="Lato"/>
          <w:sz w:val="22"/>
          <w:szCs w:val="22"/>
        </w:rPr>
        <w:t xml:space="preserve"> to youth</w:t>
      </w:r>
      <w:r w:rsidRPr="0029634D">
        <w:rPr>
          <w:rFonts w:ascii="Lato" w:hAnsi="Lato"/>
          <w:sz w:val="22"/>
          <w:szCs w:val="22"/>
        </w:rPr>
        <w:t xml:space="preserve"> </w:t>
      </w:r>
      <w:r w:rsidR="00976287">
        <w:rPr>
          <w:rFonts w:ascii="Lato" w:hAnsi="Lato"/>
          <w:sz w:val="22"/>
          <w:szCs w:val="22"/>
        </w:rPr>
        <w:t xml:space="preserve">community </w:t>
      </w:r>
      <w:r w:rsidR="002C167F">
        <w:rPr>
          <w:rFonts w:ascii="Lato" w:hAnsi="Lato"/>
          <w:sz w:val="22"/>
          <w:szCs w:val="22"/>
        </w:rPr>
        <w:t>volunteers</w:t>
      </w:r>
      <w:r w:rsidR="00061A4E">
        <w:rPr>
          <w:rFonts w:ascii="Lato" w:hAnsi="Lato"/>
          <w:sz w:val="22"/>
          <w:szCs w:val="22"/>
        </w:rPr>
        <w:t xml:space="preserve">. </w:t>
      </w:r>
      <w:r w:rsidR="00061A4E" w:rsidRPr="00061A4E">
        <w:rPr>
          <w:rFonts w:ascii="Lato" w:hAnsi="Lato"/>
          <w:sz w:val="22"/>
          <w:szCs w:val="22"/>
        </w:rPr>
        <w:t xml:space="preserve">The training in Madhesh Province was held first, from 18 to 20 September 2024. After that, the training for youth volunteers from Karnali and </w:t>
      </w:r>
      <w:proofErr w:type="spellStart"/>
      <w:r w:rsidR="00061A4E" w:rsidRPr="00061A4E">
        <w:rPr>
          <w:rFonts w:ascii="Lato" w:hAnsi="Lato"/>
          <w:sz w:val="22"/>
          <w:szCs w:val="22"/>
        </w:rPr>
        <w:t>Sudurpaschim</w:t>
      </w:r>
      <w:proofErr w:type="spellEnd"/>
      <w:r w:rsidR="00061A4E" w:rsidRPr="00061A4E">
        <w:rPr>
          <w:rFonts w:ascii="Lato" w:hAnsi="Lato"/>
          <w:sz w:val="22"/>
          <w:szCs w:val="22"/>
        </w:rPr>
        <w:t xml:space="preserve"> provinces was organized in Surkhet from 19 to 21 September 2024.</w:t>
      </w:r>
      <w:r w:rsidR="00061A4E">
        <w:rPr>
          <w:rFonts w:ascii="Lato" w:hAnsi="Lato"/>
          <w:sz w:val="22"/>
          <w:szCs w:val="22"/>
        </w:rPr>
        <w:t xml:space="preserve"> The volunteers</w:t>
      </w:r>
      <w:r w:rsidRPr="0029634D">
        <w:rPr>
          <w:rFonts w:ascii="Lato" w:hAnsi="Lato"/>
          <w:sz w:val="22"/>
          <w:szCs w:val="22"/>
        </w:rPr>
        <w:t xml:space="preserve"> are now actively leading community-led awareness-raising sessions focused on inclusion, disability rights, and social protection services</w:t>
      </w:r>
      <w:r w:rsidR="006F39F1" w:rsidRPr="0029634D">
        <w:rPr>
          <w:rFonts w:ascii="Lato" w:hAnsi="Lato"/>
          <w:sz w:val="22"/>
          <w:szCs w:val="22"/>
        </w:rPr>
        <w:t xml:space="preserve"> (SPS)</w:t>
      </w:r>
      <w:r w:rsidRPr="0029634D">
        <w:rPr>
          <w:rFonts w:ascii="Lato" w:hAnsi="Lato"/>
          <w:sz w:val="22"/>
          <w:szCs w:val="22"/>
        </w:rPr>
        <w:t xml:space="preserve">. Notably, Bheri Municipality, </w:t>
      </w:r>
      <w:proofErr w:type="spellStart"/>
      <w:r w:rsidRPr="0029634D">
        <w:rPr>
          <w:rFonts w:ascii="Lato" w:hAnsi="Lato"/>
          <w:sz w:val="22"/>
          <w:szCs w:val="22"/>
        </w:rPr>
        <w:t>Chhedagad</w:t>
      </w:r>
      <w:proofErr w:type="spellEnd"/>
      <w:r w:rsidRPr="0029634D">
        <w:rPr>
          <w:rFonts w:ascii="Lato" w:hAnsi="Lato"/>
          <w:sz w:val="22"/>
          <w:szCs w:val="22"/>
        </w:rPr>
        <w:t xml:space="preserve"> Municipality, and </w:t>
      </w:r>
      <w:proofErr w:type="spellStart"/>
      <w:r w:rsidRPr="0029634D">
        <w:rPr>
          <w:rFonts w:ascii="Lato" w:hAnsi="Lato"/>
          <w:sz w:val="22"/>
          <w:szCs w:val="22"/>
        </w:rPr>
        <w:t>Laljhadi</w:t>
      </w:r>
      <w:proofErr w:type="spellEnd"/>
      <w:r w:rsidRPr="0029634D">
        <w:rPr>
          <w:rFonts w:ascii="Lato" w:hAnsi="Lato"/>
          <w:sz w:val="22"/>
          <w:szCs w:val="22"/>
        </w:rPr>
        <w:t xml:space="preserve"> Rural Municipality have expressed their commitment to sustaining these volunteers beyond the project's duration, </w:t>
      </w:r>
      <w:r w:rsidR="00EE74EE" w:rsidRPr="0029634D">
        <w:rPr>
          <w:rFonts w:ascii="Lato" w:hAnsi="Lato"/>
          <w:sz w:val="22"/>
          <w:szCs w:val="22"/>
        </w:rPr>
        <w:t>demonstrating their dedication to promoting long-term inclusion and support for marginalized groups.</w:t>
      </w:r>
    </w:p>
    <w:p w14:paraId="7731DD5D" w14:textId="1EA76306" w:rsidR="00010F4A" w:rsidRPr="00E87371" w:rsidRDefault="00010F4A" w:rsidP="00EE7277">
      <w:pPr>
        <w:shd w:val="clear" w:color="auto" w:fill="FFFFFF" w:themeFill="background1"/>
        <w:spacing w:after="200"/>
        <w:ind w:left="720"/>
        <w:jc w:val="both"/>
        <w:rPr>
          <w:rFonts w:ascii="Lato" w:hAnsi="Lato"/>
          <w:i/>
          <w:iCs/>
          <w:sz w:val="22"/>
          <w:szCs w:val="22"/>
        </w:rPr>
      </w:pPr>
      <w:r w:rsidRPr="00E87371">
        <w:rPr>
          <w:rFonts w:ascii="Lato" w:hAnsi="Lato"/>
          <w:i/>
          <w:iCs/>
          <w:sz w:val="22"/>
          <w:szCs w:val="22"/>
        </w:rPr>
        <w:t>Bishnu Maya Shrestha Rana, a community</w:t>
      </w:r>
      <w:r w:rsidR="008C1489" w:rsidRPr="00E87371">
        <w:rPr>
          <w:rFonts w:ascii="Lato" w:hAnsi="Lato"/>
          <w:i/>
          <w:iCs/>
          <w:sz w:val="22"/>
          <w:szCs w:val="22"/>
        </w:rPr>
        <w:t xml:space="preserve"> youth</w:t>
      </w:r>
      <w:r w:rsidRPr="00E87371">
        <w:rPr>
          <w:rFonts w:ascii="Lato" w:hAnsi="Lato"/>
          <w:i/>
          <w:iCs/>
          <w:sz w:val="22"/>
          <w:szCs w:val="22"/>
        </w:rPr>
        <w:t xml:space="preserve"> volunteer, sa</w:t>
      </w:r>
      <w:r w:rsidR="00D752FA" w:rsidRPr="003711ED">
        <w:rPr>
          <w:rFonts w:ascii="Lato" w:hAnsi="Lato"/>
          <w:i/>
          <w:iCs/>
          <w:sz w:val="22"/>
          <w:szCs w:val="22"/>
        </w:rPr>
        <w:t>id</w:t>
      </w:r>
      <w:r w:rsidRPr="00E87371">
        <w:rPr>
          <w:rFonts w:ascii="Lato" w:hAnsi="Lato"/>
          <w:i/>
          <w:iCs/>
          <w:sz w:val="22"/>
          <w:szCs w:val="22"/>
        </w:rPr>
        <w:t xml:space="preserve"> "When I was selected as a community youth volunteer, I felt both happy and anxious because I had no experience in training and facilitating meetings. During the three-day training, I learned a lot about community mobilization, disability, inclusive education, and facilitation skills.</w:t>
      </w:r>
      <w:r w:rsidR="000171DE" w:rsidRPr="00E87371">
        <w:rPr>
          <w:rFonts w:ascii="Lato" w:hAnsi="Lato"/>
          <w:i/>
          <w:iCs/>
          <w:sz w:val="22"/>
          <w:szCs w:val="22"/>
        </w:rPr>
        <w:t xml:space="preserve"> </w:t>
      </w:r>
      <w:r w:rsidRPr="00E87371">
        <w:rPr>
          <w:rFonts w:ascii="Lato" w:hAnsi="Lato"/>
          <w:i/>
          <w:iCs/>
          <w:sz w:val="22"/>
          <w:szCs w:val="22"/>
        </w:rPr>
        <w:t xml:space="preserve">At the end of the training, we </w:t>
      </w:r>
      <w:proofErr w:type="gramStart"/>
      <w:r w:rsidRPr="00E87371">
        <w:rPr>
          <w:rFonts w:ascii="Lato" w:hAnsi="Lato"/>
          <w:i/>
          <w:iCs/>
          <w:sz w:val="22"/>
          <w:szCs w:val="22"/>
        </w:rPr>
        <w:t>made a plan</w:t>
      </w:r>
      <w:proofErr w:type="gramEnd"/>
      <w:r w:rsidRPr="00E87371">
        <w:rPr>
          <w:rFonts w:ascii="Lato" w:hAnsi="Lato"/>
          <w:i/>
          <w:iCs/>
          <w:sz w:val="22"/>
          <w:szCs w:val="22"/>
        </w:rPr>
        <w:t xml:space="preserve"> to conduct community awareness sessions. In my first session back home, I found it difficult to facilitate in front of familiar faces, but our education officer from NNSWA helped me. By the second session, I started to overcome my shyness and build confidence. Many people appreciated my sessions, which boosted my confidence even more. Now, I actively share my thoughts and ideas in meetings at the Palika and community levels.</w:t>
      </w:r>
      <w:r w:rsidR="000171DE" w:rsidRPr="00E87371">
        <w:rPr>
          <w:rFonts w:ascii="Lato" w:hAnsi="Lato"/>
          <w:i/>
          <w:iCs/>
          <w:sz w:val="22"/>
          <w:szCs w:val="22"/>
        </w:rPr>
        <w:t xml:space="preserve"> </w:t>
      </w:r>
      <w:r w:rsidRPr="00E87371">
        <w:rPr>
          <w:rFonts w:ascii="Lato" w:hAnsi="Lato"/>
          <w:i/>
          <w:iCs/>
          <w:sz w:val="22"/>
          <w:szCs w:val="22"/>
        </w:rPr>
        <w:t>This training has changed me in many ways. I learned how to interact with people with disabilities and children, respect others' opinions, and much more. I feel very lucky to have this opportunity and want to thank the EU, Save the Children, and NNSWA. Even though we are</w:t>
      </w:r>
      <w:r w:rsidR="003C0FD3" w:rsidRPr="00E87371">
        <w:rPr>
          <w:rFonts w:ascii="Lato" w:hAnsi="Lato"/>
          <w:i/>
          <w:iCs/>
          <w:sz w:val="22"/>
          <w:szCs w:val="22"/>
        </w:rPr>
        <w:t xml:space="preserve"> working as</w:t>
      </w:r>
      <w:r w:rsidRPr="00E87371">
        <w:rPr>
          <w:rFonts w:ascii="Lato" w:hAnsi="Lato"/>
          <w:i/>
          <w:iCs/>
          <w:sz w:val="22"/>
          <w:szCs w:val="22"/>
        </w:rPr>
        <w:t xml:space="preserve"> volunteers, I am very happy to learn and work for our communities."</w:t>
      </w:r>
    </w:p>
    <w:p w14:paraId="2CA1A9E6" w14:textId="2C321921" w:rsidR="003B08A4" w:rsidRPr="003711ED" w:rsidRDefault="00EB04E1" w:rsidP="00EE7277">
      <w:pPr>
        <w:pStyle w:val="ListParagraph"/>
        <w:spacing w:after="200"/>
        <w:rPr>
          <w:rFonts w:ascii="Lato" w:hAnsi="Lato"/>
          <w:lang w:val="en-US"/>
        </w:rPr>
      </w:pPr>
      <w:r w:rsidRPr="0029634D">
        <w:rPr>
          <w:rFonts w:ascii="Lato" w:hAnsi="Lato"/>
          <w:noProof/>
          <w:lang w:val="en-GB" w:eastAsia="en-GB"/>
        </w:rPr>
        <w:drawing>
          <wp:anchor distT="0" distB="0" distL="114300" distR="114300" simplePos="0" relativeHeight="251658247" behindDoc="0" locked="0" layoutInCell="1" allowOverlap="1" wp14:anchorId="570F5458" wp14:editId="2B1F42EC">
            <wp:simplePos x="0" y="0"/>
            <wp:positionH relativeFrom="margin">
              <wp:align>right</wp:align>
            </wp:positionH>
            <wp:positionV relativeFrom="paragraph">
              <wp:posOffset>1224641</wp:posOffset>
            </wp:positionV>
            <wp:extent cx="2572385" cy="1714500"/>
            <wp:effectExtent l="0" t="0" r="0" b="0"/>
            <wp:wrapSquare wrapText="bothSides"/>
            <wp:docPr id="807108380" name="Picture 7" descr="A group of people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08380" name="Picture 7" descr="A group of people holding a sign&#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2385" cy="1714500"/>
                    </a:xfrm>
                    <a:prstGeom prst="rect">
                      <a:avLst/>
                    </a:prstGeom>
                  </pic:spPr>
                </pic:pic>
              </a:graphicData>
            </a:graphic>
          </wp:anchor>
        </w:drawing>
      </w:r>
      <w:r w:rsidR="22801BAB" w:rsidRPr="0029634D">
        <w:rPr>
          <w:rFonts w:ascii="Lato" w:hAnsi="Lato"/>
        </w:rPr>
        <w:t xml:space="preserve">In September 2024, </w:t>
      </w:r>
      <w:r w:rsidR="27610F93">
        <w:rPr>
          <w:rFonts w:ascii="Lato" w:hAnsi="Lato"/>
        </w:rPr>
        <w:t xml:space="preserve">the project conducted </w:t>
      </w:r>
      <w:r w:rsidR="22801BAB" w:rsidRPr="0029634D">
        <w:rPr>
          <w:rFonts w:ascii="Lato" w:hAnsi="Lato"/>
        </w:rPr>
        <w:t xml:space="preserve">a three-day training on </w:t>
      </w:r>
      <w:r w:rsidR="41505EF8" w:rsidRPr="0029634D">
        <w:rPr>
          <w:rFonts w:ascii="Lato" w:hAnsi="Lato"/>
        </w:rPr>
        <w:t xml:space="preserve">social inclusion, </w:t>
      </w:r>
      <w:r w:rsidR="22801BAB" w:rsidRPr="0029634D">
        <w:rPr>
          <w:rFonts w:ascii="Lato" w:hAnsi="Lato"/>
        </w:rPr>
        <w:t>disability</w:t>
      </w:r>
      <w:r w:rsidR="27610F93">
        <w:rPr>
          <w:rFonts w:ascii="Lato" w:hAnsi="Lato"/>
        </w:rPr>
        <w:t xml:space="preserve"> </w:t>
      </w:r>
      <w:r w:rsidR="22801BAB" w:rsidRPr="0029634D">
        <w:rPr>
          <w:rFonts w:ascii="Lato" w:hAnsi="Lato"/>
        </w:rPr>
        <w:t>and community mobilization in Madhesh and Karnali provinces for 50 community youth volunteers</w:t>
      </w:r>
      <w:r w:rsidR="653200C9" w:rsidRPr="0029634D">
        <w:rPr>
          <w:rFonts w:ascii="Lato" w:hAnsi="Lato"/>
        </w:rPr>
        <w:t xml:space="preserve"> (</w:t>
      </w:r>
      <w:r w:rsidR="285E9F6A">
        <w:rPr>
          <w:rFonts w:ascii="Lato" w:hAnsi="Lato"/>
        </w:rPr>
        <w:t xml:space="preserve">Male: </w:t>
      </w:r>
      <w:r w:rsidR="6B36BF3A">
        <w:rPr>
          <w:rFonts w:ascii="Lato" w:hAnsi="Lato"/>
        </w:rPr>
        <w:t>17</w:t>
      </w:r>
      <w:r w:rsidR="285E9F6A">
        <w:rPr>
          <w:rFonts w:ascii="Lato" w:hAnsi="Lato"/>
        </w:rPr>
        <w:t xml:space="preserve">, </w:t>
      </w:r>
      <w:r w:rsidR="653200C9" w:rsidRPr="0029634D">
        <w:rPr>
          <w:rFonts w:ascii="Lato" w:hAnsi="Lato"/>
        </w:rPr>
        <w:t>Female:</w:t>
      </w:r>
      <w:r w:rsidR="27610F93">
        <w:rPr>
          <w:rFonts w:ascii="Lato" w:hAnsi="Lato"/>
        </w:rPr>
        <w:t xml:space="preserve"> </w:t>
      </w:r>
      <w:r w:rsidR="4BC3A662">
        <w:rPr>
          <w:rFonts w:ascii="Lato" w:hAnsi="Lato"/>
        </w:rPr>
        <w:t>3</w:t>
      </w:r>
      <w:r w:rsidR="3EC713D5" w:rsidRPr="0029634D">
        <w:rPr>
          <w:rFonts w:ascii="Lato" w:hAnsi="Lato"/>
        </w:rPr>
        <w:t>3</w:t>
      </w:r>
      <w:r w:rsidR="653200C9" w:rsidRPr="0029634D">
        <w:rPr>
          <w:rFonts w:ascii="Lato" w:hAnsi="Lato"/>
        </w:rPr>
        <w:t>)</w:t>
      </w:r>
      <w:r w:rsidR="22801BAB" w:rsidRPr="0029634D">
        <w:rPr>
          <w:rFonts w:ascii="Lato" w:hAnsi="Lato"/>
        </w:rPr>
        <w:t xml:space="preserve">. </w:t>
      </w:r>
      <w:r w:rsidR="285E9F6A" w:rsidRPr="00B5561F">
        <w:rPr>
          <w:rFonts w:ascii="Lato" w:hAnsi="Lato"/>
          <w:lang w:val="en-US"/>
        </w:rPr>
        <w:t xml:space="preserve">A guideline was developed for the selection process, which emphasized giving priority to females, Dalits, </w:t>
      </w:r>
      <w:proofErr w:type="spellStart"/>
      <w:r w:rsidR="285E9F6A" w:rsidRPr="00B5561F">
        <w:rPr>
          <w:rFonts w:ascii="Lato" w:hAnsi="Lato"/>
          <w:lang w:val="en-US"/>
        </w:rPr>
        <w:t>Janajatis</w:t>
      </w:r>
      <w:proofErr w:type="spellEnd"/>
      <w:r w:rsidR="285E9F6A" w:rsidRPr="00B5561F">
        <w:rPr>
          <w:rFonts w:ascii="Lato" w:hAnsi="Lato"/>
          <w:lang w:val="en-US"/>
        </w:rPr>
        <w:t xml:space="preserve">, and individuals from marginalized communities. As a result, the project successfully ensured the participation of 30 female youth community volunteers. </w:t>
      </w:r>
      <w:r w:rsidR="585A8B0B" w:rsidRPr="003711ED">
        <w:rPr>
          <w:rFonts w:ascii="Lato" w:hAnsi="Lato"/>
          <w:lang w:val="en-US"/>
        </w:rPr>
        <w:t xml:space="preserve">The training in Madhesh Province was held first, from 18 to 20 September 2024. After that, the training for youth volunteers from Karnali and </w:t>
      </w:r>
      <w:proofErr w:type="spellStart"/>
      <w:r w:rsidR="585A8B0B" w:rsidRPr="003711ED">
        <w:rPr>
          <w:rFonts w:ascii="Lato" w:hAnsi="Lato"/>
          <w:lang w:val="en-US"/>
        </w:rPr>
        <w:lastRenderedPageBreak/>
        <w:t>Sudurpaschim</w:t>
      </w:r>
      <w:proofErr w:type="spellEnd"/>
      <w:r w:rsidR="585A8B0B" w:rsidRPr="003711ED">
        <w:rPr>
          <w:rFonts w:ascii="Lato" w:hAnsi="Lato"/>
          <w:lang w:val="en-US"/>
        </w:rPr>
        <w:t xml:space="preserve"> provinces was organized in Surkhet from 19 to 21 September 2024. </w:t>
      </w:r>
      <w:r w:rsidR="22801BAB" w:rsidRPr="003711ED">
        <w:rPr>
          <w:rFonts w:ascii="Lato" w:hAnsi="Lato"/>
        </w:rPr>
        <w:t xml:space="preserve">The training equipped these volunteers with the skills to facilitate structured awareness-raising sessions based on </w:t>
      </w:r>
      <w:r w:rsidR="1A2A7FBA" w:rsidRPr="003711ED">
        <w:rPr>
          <w:rFonts w:ascii="Lato" w:hAnsi="Lato"/>
        </w:rPr>
        <w:t xml:space="preserve">an </w:t>
      </w:r>
      <w:r w:rsidR="22801BAB" w:rsidRPr="003711ED">
        <w:rPr>
          <w:rFonts w:ascii="Lato" w:hAnsi="Lato"/>
        </w:rPr>
        <w:t xml:space="preserve">eight-session guideline developed by the project team. Since December 2024, </w:t>
      </w:r>
      <w:r w:rsidR="6F0D3233" w:rsidRPr="003711ED">
        <w:rPr>
          <w:rFonts w:ascii="Lato" w:hAnsi="Lato"/>
        </w:rPr>
        <w:t>234</w:t>
      </w:r>
      <w:r w:rsidR="22801BAB" w:rsidRPr="003711ED">
        <w:rPr>
          <w:rFonts w:ascii="Lato" w:hAnsi="Lato"/>
        </w:rPr>
        <w:t xml:space="preserve"> such sessions have been conducted on a fortnightly basis, each resulting in actionable plans. These sessions have played a crucial role in raising awareness on government policies</w:t>
      </w:r>
      <w:r w:rsidR="58060E6C" w:rsidRPr="003711ED">
        <w:rPr>
          <w:rFonts w:ascii="Lato" w:hAnsi="Lato"/>
        </w:rPr>
        <w:t xml:space="preserve"> on equity and inclusion</w:t>
      </w:r>
      <w:r w:rsidR="4DDB5B75" w:rsidRPr="003711ED">
        <w:rPr>
          <w:rFonts w:ascii="Lato" w:hAnsi="Lato"/>
        </w:rPr>
        <w:t xml:space="preserve">, </w:t>
      </w:r>
      <w:r w:rsidR="58060E6C" w:rsidRPr="003711ED">
        <w:rPr>
          <w:rFonts w:ascii="Lato" w:hAnsi="Lato"/>
        </w:rPr>
        <w:t xml:space="preserve">disability </w:t>
      </w:r>
      <w:proofErr w:type="gramStart"/>
      <w:r w:rsidR="00704B74">
        <w:rPr>
          <w:rFonts w:ascii="Lato" w:hAnsi="Lato"/>
        </w:rPr>
        <w:t>rights</w:t>
      </w:r>
      <w:r w:rsidR="58060E6C" w:rsidRPr="003711ED">
        <w:rPr>
          <w:rFonts w:ascii="Lato" w:hAnsi="Lato"/>
        </w:rPr>
        <w:t xml:space="preserve">, </w:t>
      </w:r>
      <w:r w:rsidR="4DDB5B75" w:rsidRPr="003711ED">
        <w:rPr>
          <w:rFonts w:ascii="Lato" w:hAnsi="Lato"/>
        </w:rPr>
        <w:t xml:space="preserve"> children</w:t>
      </w:r>
      <w:proofErr w:type="gramEnd"/>
      <w:r w:rsidR="00704B74">
        <w:rPr>
          <w:rFonts w:ascii="Lato" w:hAnsi="Lato"/>
        </w:rPr>
        <w:t>´s rights</w:t>
      </w:r>
      <w:r w:rsidR="4DDB5B75" w:rsidRPr="003711ED">
        <w:rPr>
          <w:rFonts w:ascii="Lato" w:hAnsi="Lato"/>
        </w:rPr>
        <w:t xml:space="preserve"> and key issues such as</w:t>
      </w:r>
      <w:r w:rsidR="22801BAB" w:rsidRPr="003711ED">
        <w:rPr>
          <w:rFonts w:ascii="Lato" w:hAnsi="Lato"/>
        </w:rPr>
        <w:t xml:space="preserve">, barriers faced by marginalized girls, Dalits, children with disabilities, and children from disadvantaged families in accessing education, and how to utilize available support services. </w:t>
      </w:r>
      <w:r w:rsidR="62EF2D00" w:rsidRPr="003711ED">
        <w:rPr>
          <w:rFonts w:ascii="Lato" w:hAnsi="Lato"/>
        </w:rPr>
        <w:t xml:space="preserve">As a result, participants are becoming more aware of the rights of persons with disabilities, girls, </w:t>
      </w:r>
      <w:r w:rsidR="5ADEFC4C" w:rsidRPr="003711ED">
        <w:rPr>
          <w:rFonts w:ascii="Lato" w:hAnsi="Lato"/>
        </w:rPr>
        <w:t>D</w:t>
      </w:r>
      <w:r w:rsidR="62EF2D00" w:rsidRPr="003711ED">
        <w:rPr>
          <w:rFonts w:ascii="Lato" w:hAnsi="Lato"/>
        </w:rPr>
        <w:t>alit and disadvantaged groups, social inclusion principles, and government support mechanisms, empowering them to take informed steps toward utilizing these services effectively</w:t>
      </w:r>
      <w:r w:rsidR="22801BAB" w:rsidRPr="003711ED">
        <w:rPr>
          <w:rFonts w:ascii="Lato" w:hAnsi="Lato"/>
        </w:rPr>
        <w:t>.</w:t>
      </w:r>
      <w:r w:rsidR="62EF2D00" w:rsidRPr="003711ED">
        <w:rPr>
          <w:rFonts w:ascii="Lato" w:hAnsi="Lato"/>
        </w:rPr>
        <w:t xml:space="preserve"> </w:t>
      </w:r>
      <w:r w:rsidR="22801BAB" w:rsidRPr="003711ED">
        <w:rPr>
          <w:rFonts w:ascii="Lato" w:hAnsi="Lato"/>
        </w:rPr>
        <w:t xml:space="preserve"> Additionally, local CSOs have integrated issues raised during these sessions into their organizational plans and shared them with local governments. Critical concerns </w:t>
      </w:r>
      <w:r w:rsidR="603200C5" w:rsidRPr="003711ED">
        <w:rPr>
          <w:rFonts w:ascii="Lato" w:hAnsi="Lato"/>
        </w:rPr>
        <w:t xml:space="preserve">such as persons with disabilities still lacking disability identity cards, ineffective implementation of the mid-day meal program, </w:t>
      </w:r>
      <w:r w:rsidR="0BC893F4" w:rsidRPr="003711ED">
        <w:rPr>
          <w:rFonts w:ascii="Lato" w:hAnsi="Lato"/>
        </w:rPr>
        <w:t xml:space="preserve">lack of girls friendly WASH facilities in school </w:t>
      </w:r>
      <w:r w:rsidR="603200C5" w:rsidRPr="003711ED">
        <w:rPr>
          <w:rFonts w:ascii="Lato" w:hAnsi="Lato"/>
        </w:rPr>
        <w:t>and hidden costs in so-called "free" education—</w:t>
      </w:r>
      <w:r w:rsidR="3CE23A9C" w:rsidRPr="003711ED">
        <w:rPr>
          <w:rFonts w:ascii="Lato" w:hAnsi="Lato"/>
        </w:rPr>
        <w:t xml:space="preserve">etc. </w:t>
      </w:r>
      <w:r w:rsidR="603200C5" w:rsidRPr="003711ED">
        <w:rPr>
          <w:rFonts w:ascii="Lato" w:hAnsi="Lato"/>
        </w:rPr>
        <w:t xml:space="preserve">have been raised in community discussions through </w:t>
      </w:r>
      <w:proofErr w:type="spellStart"/>
      <w:r w:rsidR="603200C5" w:rsidRPr="003711ED">
        <w:rPr>
          <w:rFonts w:ascii="Lato" w:hAnsi="Lato"/>
        </w:rPr>
        <w:t>Chhalphal</w:t>
      </w:r>
      <w:proofErr w:type="spellEnd"/>
      <w:r w:rsidR="603200C5" w:rsidRPr="003711ED">
        <w:rPr>
          <w:rFonts w:ascii="Lato" w:hAnsi="Lato"/>
        </w:rPr>
        <w:t xml:space="preserve"> </w:t>
      </w:r>
      <w:proofErr w:type="spellStart"/>
      <w:r w:rsidR="603200C5" w:rsidRPr="003711ED">
        <w:rPr>
          <w:rFonts w:ascii="Lato" w:hAnsi="Lato"/>
        </w:rPr>
        <w:t>Chautari</w:t>
      </w:r>
      <w:proofErr w:type="spellEnd"/>
      <w:r w:rsidR="603200C5" w:rsidRPr="003711ED">
        <w:rPr>
          <w:rFonts w:ascii="Lato" w:hAnsi="Lato"/>
        </w:rPr>
        <w:t xml:space="preserve"> (parents' discussion forums). These dialogues are helping increase accountability among service providers and bringing attention to the pressing needs of marginalized communities</w:t>
      </w:r>
      <w:r w:rsidR="41BE3063" w:rsidRPr="003711ED">
        <w:rPr>
          <w:rFonts w:ascii="Lato" w:hAnsi="Lato"/>
        </w:rPr>
        <w:t>.</w:t>
      </w:r>
    </w:p>
    <w:p w14:paraId="49186901" w14:textId="77777777" w:rsidR="003B08A4" w:rsidRDefault="003B08A4" w:rsidP="003B08A4">
      <w:pPr>
        <w:pStyle w:val="ListParagraph"/>
        <w:spacing w:after="200" w:line="288" w:lineRule="auto"/>
        <w:rPr>
          <w:rFonts w:ascii="Lato" w:hAnsi="Lato"/>
        </w:rPr>
      </w:pPr>
    </w:p>
    <w:p w14:paraId="3D5783D1" w14:textId="127261A3" w:rsidR="005E6F34" w:rsidRPr="0029634D" w:rsidRDefault="381B7646" w:rsidP="2512B76E">
      <w:pPr>
        <w:pStyle w:val="ListParagraph"/>
        <w:spacing w:after="200"/>
        <w:rPr>
          <w:rFonts w:ascii="Lato" w:hAnsi="Lato"/>
          <w:i/>
          <w:iCs/>
        </w:rPr>
      </w:pPr>
      <w:r w:rsidRPr="2512B76E">
        <w:rPr>
          <w:rFonts w:ascii="Lato" w:hAnsi="Lato"/>
          <w:i/>
          <w:iCs/>
        </w:rPr>
        <w:t xml:space="preserve">"At the community level, awareness programs are being conducted in various localities to raise awareness about the rights of persons with disabilities, girls, Dalit, and disadvantaged children. These efforts are very impressive, as parents are receiving information about disability cards, scholarships for girls, Dalit, and </w:t>
      </w:r>
      <w:proofErr w:type="spellStart"/>
      <w:r w:rsidRPr="2512B76E">
        <w:rPr>
          <w:rFonts w:ascii="Lato" w:hAnsi="Lato"/>
          <w:i/>
          <w:iCs/>
        </w:rPr>
        <w:t>Janajati</w:t>
      </w:r>
      <w:proofErr w:type="spellEnd"/>
      <w:r w:rsidRPr="2512B76E">
        <w:rPr>
          <w:rFonts w:ascii="Lato" w:hAnsi="Lato"/>
          <w:i/>
          <w:iCs/>
        </w:rPr>
        <w:t xml:space="preserve"> children, and how to access these scholarships and government services. They are also learning about the use of respectful language when communicating with persons or children with disabilities. I am pleased with these efforts and would like to express my gratitude to the project. I also wish for the continued success of such initiatives in the future," said Baldev Mandal, President of the Disability Association, Saptari.</w:t>
      </w:r>
    </w:p>
    <w:p w14:paraId="23F59C82" w14:textId="77777777" w:rsidR="009A6CE2" w:rsidRPr="0029634D" w:rsidRDefault="009A6CE2" w:rsidP="00C9272C">
      <w:pPr>
        <w:pStyle w:val="ListParagraph"/>
        <w:spacing w:after="200"/>
        <w:rPr>
          <w:rFonts w:ascii="Lato" w:hAnsi="Lato"/>
        </w:rPr>
      </w:pPr>
    </w:p>
    <w:p w14:paraId="797C1917" w14:textId="7D3DEA28" w:rsidR="001E34A7" w:rsidRPr="003711ED" w:rsidRDefault="001E34A7" w:rsidP="00C9272C">
      <w:pPr>
        <w:pStyle w:val="ListParagraph"/>
        <w:numPr>
          <w:ilvl w:val="0"/>
          <w:numId w:val="6"/>
        </w:numPr>
        <w:spacing w:after="200"/>
        <w:rPr>
          <w:rFonts w:ascii="Lato" w:hAnsi="Lato"/>
          <w:lang w:val="en-US"/>
        </w:rPr>
      </w:pPr>
      <w:r w:rsidRPr="00264516">
        <w:rPr>
          <w:rFonts w:ascii="Lato" w:hAnsi="Lato"/>
        </w:rPr>
        <w:t>A one-day orientation</w:t>
      </w:r>
      <w:r w:rsidRPr="0029634D">
        <w:rPr>
          <w:rFonts w:ascii="Lato" w:hAnsi="Lato"/>
        </w:rPr>
        <w:t xml:space="preserve"> was conducted between August and September 2024 for Disability Coordination Committee</w:t>
      </w:r>
      <w:r w:rsidR="000F3BBA" w:rsidRPr="0029634D">
        <w:rPr>
          <w:rFonts w:ascii="Lato" w:hAnsi="Lato"/>
        </w:rPr>
        <w:t xml:space="preserve"> (DCC)</w:t>
      </w:r>
      <w:r w:rsidRPr="0029634D">
        <w:rPr>
          <w:rFonts w:ascii="Lato" w:hAnsi="Lato"/>
        </w:rPr>
        <w:t xml:space="preserve"> members, Palika representatives, and CSOs on disability, social inclusion, with a total of 250 participants (Female: 73, Male: 175, Girls: 0, Boys: 2, Madhesi: 73, Brahman/Chhetri: 112, Tharu: 14, Dalit: 28, Muslim: 5, </w:t>
      </w:r>
      <w:proofErr w:type="spellStart"/>
      <w:r w:rsidRPr="0029634D">
        <w:rPr>
          <w:rFonts w:ascii="Lato" w:hAnsi="Lato"/>
        </w:rPr>
        <w:t>Janajati</w:t>
      </w:r>
      <w:proofErr w:type="spellEnd"/>
      <w:r w:rsidRPr="0029634D">
        <w:rPr>
          <w:rFonts w:ascii="Lato" w:hAnsi="Lato"/>
        </w:rPr>
        <w:t xml:space="preserve">: 18, and Persons with Disabilities: 16). </w:t>
      </w:r>
      <w:r w:rsidR="00675481" w:rsidRPr="00675481">
        <w:rPr>
          <w:rFonts w:ascii="Lato" w:hAnsi="Lato"/>
          <w:lang w:val="en-US"/>
        </w:rPr>
        <w:t>This is a Palika-level event, so it was conducted on different dates across various locations.</w:t>
      </w:r>
      <w:r w:rsidR="00675481">
        <w:rPr>
          <w:rFonts w:ascii="Lato" w:hAnsi="Lato"/>
          <w:lang w:val="en-US"/>
        </w:rPr>
        <w:t xml:space="preserve"> </w:t>
      </w:r>
      <w:r w:rsidRPr="003711ED">
        <w:rPr>
          <w:rFonts w:ascii="Lato" w:hAnsi="Lato"/>
        </w:rPr>
        <w:t xml:space="preserve">This orientation strengthened collaboration among stakeholders, resulting in active support for </w:t>
      </w:r>
      <w:r w:rsidR="00175D6D" w:rsidRPr="003711ED">
        <w:rPr>
          <w:rFonts w:ascii="Lato" w:hAnsi="Lato"/>
        </w:rPr>
        <w:t xml:space="preserve">community youth </w:t>
      </w:r>
      <w:r w:rsidRPr="003711ED">
        <w:rPr>
          <w:rFonts w:ascii="Lato" w:hAnsi="Lato"/>
        </w:rPr>
        <w:t>volunteer-led activities and fostering a more coordinated approach to promoting disability rights</w:t>
      </w:r>
      <w:r w:rsidR="003126ED" w:rsidRPr="003711ED">
        <w:rPr>
          <w:rFonts w:ascii="Lato" w:hAnsi="Lato"/>
        </w:rPr>
        <w:t xml:space="preserve">, </w:t>
      </w:r>
      <w:proofErr w:type="gramStart"/>
      <w:r w:rsidR="003126ED" w:rsidRPr="003711ED">
        <w:rPr>
          <w:rFonts w:ascii="Lato" w:hAnsi="Lato"/>
        </w:rPr>
        <w:t>girls</w:t>
      </w:r>
      <w:proofErr w:type="gramEnd"/>
      <w:r w:rsidR="003126ED" w:rsidRPr="003711ED">
        <w:rPr>
          <w:rFonts w:ascii="Lato" w:hAnsi="Lato"/>
        </w:rPr>
        <w:t xml:space="preserve"> education</w:t>
      </w:r>
      <w:r w:rsidR="000F07CD" w:rsidRPr="003711ED">
        <w:rPr>
          <w:rFonts w:ascii="Lato" w:hAnsi="Lato"/>
        </w:rPr>
        <w:t>, inclusive school environment</w:t>
      </w:r>
      <w:r w:rsidRPr="003711ED">
        <w:rPr>
          <w:rFonts w:ascii="Lato" w:hAnsi="Lato"/>
        </w:rPr>
        <w:t xml:space="preserve"> and </w:t>
      </w:r>
      <w:r w:rsidR="000F07CD" w:rsidRPr="003711ED">
        <w:rPr>
          <w:rFonts w:ascii="Lato" w:hAnsi="Lato"/>
        </w:rPr>
        <w:t xml:space="preserve">participation of women, </w:t>
      </w:r>
      <w:r w:rsidR="002C167F">
        <w:rPr>
          <w:rFonts w:ascii="Lato" w:hAnsi="Lato"/>
        </w:rPr>
        <w:t>D</w:t>
      </w:r>
      <w:r w:rsidR="000F07CD" w:rsidRPr="003711ED">
        <w:rPr>
          <w:rFonts w:ascii="Lato" w:hAnsi="Lato"/>
        </w:rPr>
        <w:t xml:space="preserve">alit, </w:t>
      </w:r>
      <w:proofErr w:type="spellStart"/>
      <w:r w:rsidR="002C167F">
        <w:rPr>
          <w:rFonts w:ascii="Lato" w:hAnsi="Lato"/>
        </w:rPr>
        <w:t>J</w:t>
      </w:r>
      <w:r w:rsidR="000F07CD" w:rsidRPr="003711ED">
        <w:rPr>
          <w:rFonts w:ascii="Lato" w:hAnsi="Lato"/>
        </w:rPr>
        <w:t>anajati</w:t>
      </w:r>
      <w:proofErr w:type="spellEnd"/>
      <w:r w:rsidR="000F07CD" w:rsidRPr="003711ED">
        <w:rPr>
          <w:rFonts w:ascii="Lato" w:hAnsi="Lato"/>
        </w:rPr>
        <w:t xml:space="preserve"> and </w:t>
      </w:r>
      <w:r w:rsidR="00246FE2" w:rsidRPr="003711ED">
        <w:rPr>
          <w:rFonts w:ascii="Lato" w:hAnsi="Lato"/>
        </w:rPr>
        <w:t>backward communities in decision making process</w:t>
      </w:r>
      <w:r w:rsidRPr="003711ED">
        <w:rPr>
          <w:rFonts w:ascii="Lato" w:hAnsi="Lato"/>
        </w:rPr>
        <w:t>.  Additionally, 2,</w:t>
      </w:r>
      <w:r w:rsidR="00A549FD" w:rsidRPr="003711ED">
        <w:rPr>
          <w:rFonts w:ascii="Lato" w:hAnsi="Lato"/>
        </w:rPr>
        <w:t xml:space="preserve">740 </w:t>
      </w:r>
      <w:r w:rsidRPr="003711ED">
        <w:rPr>
          <w:rFonts w:ascii="Lato" w:hAnsi="Lato"/>
        </w:rPr>
        <w:t>community members (Female: 1,</w:t>
      </w:r>
      <w:r w:rsidR="002070F6" w:rsidRPr="003711ED">
        <w:rPr>
          <w:rFonts w:ascii="Lato" w:hAnsi="Lato"/>
        </w:rPr>
        <w:t>410</w:t>
      </w:r>
      <w:r w:rsidRPr="003711ED">
        <w:rPr>
          <w:rFonts w:ascii="Lato" w:hAnsi="Lato"/>
        </w:rPr>
        <w:t xml:space="preserve">, Male: </w:t>
      </w:r>
      <w:r w:rsidR="002070F6" w:rsidRPr="003711ED">
        <w:rPr>
          <w:rFonts w:ascii="Lato" w:hAnsi="Lato"/>
        </w:rPr>
        <w:t>1313</w:t>
      </w:r>
      <w:r w:rsidRPr="003711ED">
        <w:rPr>
          <w:rFonts w:ascii="Lato" w:hAnsi="Lato"/>
        </w:rPr>
        <w:t xml:space="preserve">, Girls: </w:t>
      </w:r>
      <w:r w:rsidR="002070F6" w:rsidRPr="003711ED">
        <w:rPr>
          <w:rFonts w:ascii="Lato" w:hAnsi="Lato"/>
        </w:rPr>
        <w:t>11</w:t>
      </w:r>
      <w:r w:rsidRPr="003711ED">
        <w:rPr>
          <w:rFonts w:ascii="Lato" w:hAnsi="Lato"/>
        </w:rPr>
        <w:t xml:space="preserve">, Boys: </w:t>
      </w:r>
      <w:r w:rsidR="002070F6" w:rsidRPr="003711ED">
        <w:rPr>
          <w:rFonts w:ascii="Lato" w:hAnsi="Lato"/>
        </w:rPr>
        <w:t>6</w:t>
      </w:r>
      <w:r w:rsidRPr="003711ED">
        <w:rPr>
          <w:rFonts w:ascii="Lato" w:hAnsi="Lato"/>
        </w:rPr>
        <w:t xml:space="preserve">, Madhesi: </w:t>
      </w:r>
      <w:r w:rsidR="002070F6" w:rsidRPr="003711ED">
        <w:rPr>
          <w:rFonts w:ascii="Lato" w:hAnsi="Lato"/>
        </w:rPr>
        <w:t>670</w:t>
      </w:r>
      <w:r w:rsidRPr="003711ED">
        <w:rPr>
          <w:rFonts w:ascii="Lato" w:hAnsi="Lato"/>
        </w:rPr>
        <w:t xml:space="preserve">, Brahman/Chhetri: </w:t>
      </w:r>
      <w:r w:rsidR="00830B26" w:rsidRPr="003711ED">
        <w:rPr>
          <w:rFonts w:ascii="Lato" w:hAnsi="Lato"/>
        </w:rPr>
        <w:t>387</w:t>
      </w:r>
      <w:r w:rsidRPr="003711ED">
        <w:rPr>
          <w:rFonts w:ascii="Lato" w:hAnsi="Lato"/>
        </w:rPr>
        <w:t xml:space="preserve">, Tharu: </w:t>
      </w:r>
      <w:r w:rsidR="00830B26" w:rsidRPr="003711ED">
        <w:rPr>
          <w:rFonts w:ascii="Lato" w:hAnsi="Lato"/>
        </w:rPr>
        <w:t>62</w:t>
      </w:r>
      <w:r w:rsidRPr="003711ED">
        <w:rPr>
          <w:rFonts w:ascii="Lato" w:hAnsi="Lato"/>
        </w:rPr>
        <w:t xml:space="preserve">, Dalit: </w:t>
      </w:r>
      <w:r w:rsidR="00830B26" w:rsidRPr="003711ED">
        <w:rPr>
          <w:rFonts w:ascii="Lato" w:hAnsi="Lato"/>
        </w:rPr>
        <w:t>951</w:t>
      </w:r>
      <w:r w:rsidRPr="003711ED">
        <w:rPr>
          <w:rFonts w:ascii="Lato" w:hAnsi="Lato"/>
        </w:rPr>
        <w:t xml:space="preserve">, Muslim: </w:t>
      </w:r>
      <w:r w:rsidR="00830B26" w:rsidRPr="003711ED">
        <w:rPr>
          <w:rFonts w:ascii="Lato" w:hAnsi="Lato"/>
        </w:rPr>
        <w:t>478</w:t>
      </w:r>
      <w:r w:rsidRPr="003711ED">
        <w:rPr>
          <w:rFonts w:ascii="Lato" w:hAnsi="Lato"/>
        </w:rPr>
        <w:t xml:space="preserve">, </w:t>
      </w:r>
      <w:proofErr w:type="spellStart"/>
      <w:r w:rsidRPr="003711ED">
        <w:rPr>
          <w:rFonts w:ascii="Lato" w:hAnsi="Lato"/>
        </w:rPr>
        <w:t>Janajati</w:t>
      </w:r>
      <w:proofErr w:type="spellEnd"/>
      <w:r w:rsidRPr="003711ED">
        <w:rPr>
          <w:rFonts w:ascii="Lato" w:hAnsi="Lato"/>
        </w:rPr>
        <w:t xml:space="preserve">: </w:t>
      </w:r>
      <w:r w:rsidR="00830B26" w:rsidRPr="003711ED">
        <w:rPr>
          <w:rFonts w:ascii="Lato" w:hAnsi="Lato"/>
        </w:rPr>
        <w:t>192</w:t>
      </w:r>
      <w:r w:rsidRPr="003711ED">
        <w:rPr>
          <w:rFonts w:ascii="Lato" w:hAnsi="Lato"/>
        </w:rPr>
        <w:t xml:space="preserve">, and Persons with Disabilities: </w:t>
      </w:r>
      <w:r w:rsidR="00C26B79" w:rsidRPr="003711ED">
        <w:rPr>
          <w:rFonts w:ascii="Lato" w:hAnsi="Lato"/>
        </w:rPr>
        <w:t>295</w:t>
      </w:r>
      <w:r w:rsidRPr="003711ED">
        <w:rPr>
          <w:rFonts w:ascii="Lato" w:hAnsi="Lato"/>
        </w:rPr>
        <w:t xml:space="preserve">) from parent-peer support groups and ward-level Personal Assistance Service Referral Committees benefited from ward level awareness raising initiatives on disability and social inclusion. These efforts have significantly contributed to raising awareness about disability rights, available services, and inclusion, ensuring that diverse community groups are engaged in the movement toward equitable access and support. </w:t>
      </w:r>
    </w:p>
    <w:p w14:paraId="6241DAC0" w14:textId="77777777" w:rsidR="00651669" w:rsidRPr="0029634D" w:rsidRDefault="00651669">
      <w:pPr>
        <w:spacing w:before="120" w:after="120"/>
        <w:ind w:left="720"/>
        <w:jc w:val="both"/>
        <w:rPr>
          <w:rFonts w:ascii="Lato" w:hAnsi="Lato"/>
          <w:b/>
          <w:bCs/>
          <w:sz w:val="22"/>
          <w:szCs w:val="22"/>
        </w:rPr>
      </w:pPr>
      <w:r w:rsidRPr="00451635">
        <w:rPr>
          <w:rFonts w:ascii="Lato" w:hAnsi="Lato"/>
          <w:b/>
          <w:sz w:val="22"/>
          <w:szCs w:val="22"/>
        </w:rPr>
        <w:t>A.1.2</w:t>
      </w:r>
      <w:r w:rsidRPr="00451635">
        <w:rPr>
          <w:rFonts w:ascii="Lato" w:hAnsi="Lato"/>
          <w:sz w:val="22"/>
          <w:szCs w:val="22"/>
        </w:rPr>
        <w:t xml:space="preserve"> </w:t>
      </w:r>
      <w:r w:rsidRPr="00451635">
        <w:rPr>
          <w:rFonts w:ascii="Lato" w:hAnsi="Lato"/>
          <w:b/>
          <w:bCs/>
          <w:sz w:val="22"/>
          <w:szCs w:val="22"/>
        </w:rPr>
        <w:t>Promote disability screening campaigns at ward level and referrals to relevant health &amp; social protection services</w:t>
      </w:r>
      <w:r w:rsidRPr="0029634D">
        <w:rPr>
          <w:rFonts w:ascii="Lato" w:hAnsi="Lato"/>
          <w:b/>
          <w:bCs/>
          <w:sz w:val="22"/>
          <w:szCs w:val="22"/>
        </w:rPr>
        <w:t xml:space="preserve"> </w:t>
      </w:r>
    </w:p>
    <w:p w14:paraId="02583932" w14:textId="534B341B" w:rsidR="00CF0284" w:rsidRPr="003711ED" w:rsidRDefault="00CF0284" w:rsidP="00B7760B">
      <w:pPr>
        <w:pStyle w:val="ListParagraph"/>
        <w:spacing w:after="200"/>
        <w:rPr>
          <w:rFonts w:ascii="Lato" w:hAnsi="Lato"/>
          <w:lang w:val="en-US"/>
        </w:rPr>
      </w:pPr>
      <w:r w:rsidRPr="0029634D">
        <w:rPr>
          <w:rFonts w:ascii="Lato" w:hAnsi="Lato"/>
        </w:rPr>
        <w:t xml:space="preserve">The project collaborated with all three tiers of government and stakeholders to enhance access to education and promote an inclusive learning environment for children with disabilities, girls, Dalits, and children from marginalized communities. In partnership with </w:t>
      </w:r>
      <w:r w:rsidRPr="0029634D">
        <w:rPr>
          <w:rFonts w:ascii="Lato" w:hAnsi="Lato"/>
        </w:rPr>
        <w:lastRenderedPageBreak/>
        <w:t>the Ministry of Education, Science, and Technology (</w:t>
      </w:r>
      <w:proofErr w:type="spellStart"/>
      <w:r w:rsidRPr="0029634D">
        <w:rPr>
          <w:rFonts w:ascii="Lato" w:hAnsi="Lato"/>
        </w:rPr>
        <w:t>MoEST</w:t>
      </w:r>
      <w:proofErr w:type="spellEnd"/>
      <w:r w:rsidRPr="0029634D">
        <w:rPr>
          <w:rFonts w:ascii="Lato" w:hAnsi="Lato"/>
        </w:rPr>
        <w:t xml:space="preserve">) and the </w:t>
      </w:r>
      <w:proofErr w:type="spellStart"/>
      <w:r w:rsidRPr="0029634D">
        <w:rPr>
          <w:rFonts w:ascii="Lato" w:hAnsi="Lato"/>
        </w:rPr>
        <w:t>Center</w:t>
      </w:r>
      <w:proofErr w:type="spellEnd"/>
      <w:r w:rsidRPr="0029634D">
        <w:rPr>
          <w:rFonts w:ascii="Lato" w:hAnsi="Lato"/>
        </w:rPr>
        <w:t xml:space="preserve"> for Education and Human Resource Development (CEHRD), the project addressed gaps in implementing the disability sub-tab in the Integrated Education Management Information System (IEMIS). </w:t>
      </w:r>
      <w:r w:rsidR="00973793" w:rsidRPr="00973793">
        <w:rPr>
          <w:rFonts w:ascii="Lato" w:hAnsi="Lato"/>
          <w:lang w:val="en-US"/>
        </w:rPr>
        <w:t>The Ministry of Education, Science and Technology (</w:t>
      </w:r>
      <w:proofErr w:type="spellStart"/>
      <w:r w:rsidR="00973793" w:rsidRPr="00973793">
        <w:rPr>
          <w:rFonts w:ascii="Lato" w:hAnsi="Lato"/>
          <w:lang w:val="en-US"/>
        </w:rPr>
        <w:t>MoEST</w:t>
      </w:r>
      <w:proofErr w:type="spellEnd"/>
      <w:r w:rsidR="00973793" w:rsidRPr="00973793">
        <w:rPr>
          <w:rFonts w:ascii="Lato" w:hAnsi="Lato"/>
          <w:lang w:val="en-US"/>
        </w:rPr>
        <w:t xml:space="preserve">) has developed the Integrated Education Management Information System (IEMIS), which includes a sub-tab for reporting data on students with disabilities. Previously, disability-related information was underreported due to teachers' limited knowledge and skills in data entry. To address this, the project provided orientation to Palika-level education officers and </w:t>
      </w:r>
      <w:r w:rsidR="006B04F4" w:rsidRPr="00973793">
        <w:rPr>
          <w:rFonts w:ascii="Lato" w:hAnsi="Lato"/>
          <w:lang w:val="en-US"/>
        </w:rPr>
        <w:t>schoolteachers</w:t>
      </w:r>
      <w:r w:rsidR="00973793" w:rsidRPr="00973793">
        <w:rPr>
          <w:rFonts w:ascii="Lato" w:hAnsi="Lato"/>
          <w:lang w:val="en-US"/>
        </w:rPr>
        <w:t xml:space="preserve"> responsible for entering data into IEMIS. Following these orientations, schools have begun to report disability-related data more accurately through the IEMIS platform. </w:t>
      </w:r>
      <w:r w:rsidRPr="003711ED">
        <w:rPr>
          <w:rFonts w:ascii="Lato" w:hAnsi="Lato"/>
        </w:rPr>
        <w:t xml:space="preserve">To build technical capacity, Education Officers from </w:t>
      </w:r>
      <w:r w:rsidR="00A64EE8" w:rsidRPr="003711ED">
        <w:rPr>
          <w:rFonts w:ascii="Lato" w:hAnsi="Lato"/>
        </w:rPr>
        <w:t xml:space="preserve">all the project working </w:t>
      </w:r>
      <w:proofErr w:type="spellStart"/>
      <w:r w:rsidRPr="003711ED">
        <w:rPr>
          <w:rFonts w:ascii="Lato" w:hAnsi="Lato"/>
        </w:rPr>
        <w:t>Palikas</w:t>
      </w:r>
      <w:proofErr w:type="spellEnd"/>
      <w:r w:rsidRPr="003711ED">
        <w:rPr>
          <w:rFonts w:ascii="Lato" w:hAnsi="Lato"/>
        </w:rPr>
        <w:t xml:space="preserve"> were trained on the disability sub-system in IEMIS, and these officers, in turn, oriented school </w:t>
      </w:r>
      <w:r w:rsidR="00803BDD" w:rsidRPr="003711ED">
        <w:rPr>
          <w:rFonts w:ascii="Lato" w:hAnsi="Lato"/>
        </w:rPr>
        <w:t xml:space="preserve">IEMIS focal </w:t>
      </w:r>
      <w:r w:rsidRPr="003711ED">
        <w:rPr>
          <w:rFonts w:ascii="Lato" w:hAnsi="Lato"/>
        </w:rPr>
        <w:t xml:space="preserve">teachers across all </w:t>
      </w:r>
      <w:proofErr w:type="spellStart"/>
      <w:r w:rsidRPr="003711ED">
        <w:rPr>
          <w:rFonts w:ascii="Lato" w:hAnsi="Lato"/>
        </w:rPr>
        <w:t>Palikas</w:t>
      </w:r>
      <w:proofErr w:type="spellEnd"/>
      <w:r w:rsidRPr="003711ED">
        <w:rPr>
          <w:rFonts w:ascii="Lato" w:hAnsi="Lato"/>
        </w:rPr>
        <w:t xml:space="preserve"> during August and September 2024 on disability reporting and screening using the Washington Group Questionnaire for Child Functioning Module of government (WGQs-CFM) tool. A total of 208 teachers participated in these orientations (Female: 33, Male: 175, Madhesi: 57, Brahman/Chhetri: 102, Tharu: 21, Dalit: 20, Muslim: 4, </w:t>
      </w:r>
      <w:proofErr w:type="spellStart"/>
      <w:r w:rsidRPr="003711ED">
        <w:rPr>
          <w:rFonts w:ascii="Lato" w:hAnsi="Lato"/>
        </w:rPr>
        <w:t>Janajati</w:t>
      </w:r>
      <w:proofErr w:type="spellEnd"/>
      <w:r w:rsidRPr="003711ED">
        <w:rPr>
          <w:rFonts w:ascii="Lato" w:hAnsi="Lato"/>
        </w:rPr>
        <w:t xml:space="preserve">: 4, and Persons with Disabilities: 3). </w:t>
      </w:r>
    </w:p>
    <w:p w14:paraId="0D96D543" w14:textId="77777777" w:rsidR="00CF0284" w:rsidRPr="0029634D" w:rsidRDefault="00CF0284" w:rsidP="00CF0284">
      <w:pPr>
        <w:pStyle w:val="ListParagraph"/>
        <w:rPr>
          <w:rFonts w:ascii="Lato" w:hAnsi="Lato"/>
        </w:rPr>
      </w:pPr>
    </w:p>
    <w:p w14:paraId="6E801141" w14:textId="38B3915A" w:rsidR="00CF0284" w:rsidRPr="0029634D" w:rsidRDefault="00CF0284" w:rsidP="00A75F33">
      <w:pPr>
        <w:pStyle w:val="ListParagraph"/>
        <w:spacing w:after="200"/>
        <w:rPr>
          <w:rFonts w:ascii="Lato" w:hAnsi="Lato"/>
        </w:rPr>
      </w:pPr>
      <w:r w:rsidRPr="0029634D">
        <w:rPr>
          <w:rFonts w:ascii="Lato" w:hAnsi="Lato"/>
        </w:rPr>
        <w:t>Following the orientations</w:t>
      </w:r>
      <w:r w:rsidR="00723E24" w:rsidRPr="0029634D">
        <w:rPr>
          <w:rFonts w:ascii="Lato" w:hAnsi="Lato"/>
        </w:rPr>
        <w:t xml:space="preserve"> o</w:t>
      </w:r>
      <w:r w:rsidR="00784A44" w:rsidRPr="0029634D">
        <w:rPr>
          <w:rFonts w:ascii="Lato" w:hAnsi="Lato"/>
        </w:rPr>
        <w:t>n</w:t>
      </w:r>
      <w:r w:rsidR="0086620D" w:rsidRPr="0029634D">
        <w:rPr>
          <w:rFonts w:ascii="Lato" w:hAnsi="Lato"/>
        </w:rPr>
        <w:t xml:space="preserve"> IEMIS and</w:t>
      </w:r>
      <w:r w:rsidR="00723E24" w:rsidRPr="0029634D">
        <w:rPr>
          <w:rFonts w:ascii="Lato" w:hAnsi="Lato"/>
        </w:rPr>
        <w:t xml:space="preserve"> WGQ</w:t>
      </w:r>
      <w:r w:rsidR="00784A44" w:rsidRPr="0029634D">
        <w:rPr>
          <w:rFonts w:ascii="Lato" w:hAnsi="Lato"/>
        </w:rPr>
        <w:t>s-CFM</w:t>
      </w:r>
      <w:r w:rsidRPr="0029634D">
        <w:rPr>
          <w:rFonts w:ascii="Lato" w:hAnsi="Lato"/>
        </w:rPr>
        <w:t>, schools have begun reporting data on children with disabilities, ensuring these students can access essential government support such as scholarships, assistive devices, and midday meals. Teachers have also started incorporating inclusive practices in their classrooms</w:t>
      </w:r>
      <w:r w:rsidR="002E04EE" w:rsidRPr="0029634D">
        <w:rPr>
          <w:rFonts w:ascii="Lato" w:hAnsi="Lato"/>
        </w:rPr>
        <w:t xml:space="preserve"> based on the </w:t>
      </w:r>
      <w:r w:rsidR="00D80252" w:rsidRPr="0029634D">
        <w:rPr>
          <w:rFonts w:ascii="Lato" w:hAnsi="Lato"/>
        </w:rPr>
        <w:t xml:space="preserve">findings of </w:t>
      </w:r>
      <w:r w:rsidR="0086620D" w:rsidRPr="0029634D">
        <w:rPr>
          <w:rFonts w:ascii="Lato" w:hAnsi="Lato"/>
        </w:rPr>
        <w:t>children's</w:t>
      </w:r>
      <w:r w:rsidR="00D80252" w:rsidRPr="0029634D">
        <w:rPr>
          <w:rFonts w:ascii="Lato" w:hAnsi="Lato"/>
        </w:rPr>
        <w:t xml:space="preserve"> functional assessment</w:t>
      </w:r>
      <w:r w:rsidRPr="0029634D">
        <w:rPr>
          <w:rFonts w:ascii="Lato" w:hAnsi="Lato"/>
        </w:rPr>
        <w:t>, such as improving seating arrangements to accommodate children with low vision or hearing difficulties and integrating inclusive strategies into School Improvement Plans (SIPs). These efforts are creating a supportive learning environment for all students and laying the foundation for sustainable, long-term inclusive practices in schools.</w:t>
      </w:r>
    </w:p>
    <w:p w14:paraId="60A351D6" w14:textId="77777777" w:rsidR="00070D3C" w:rsidRPr="0029634D" w:rsidRDefault="00070D3C" w:rsidP="00A75F33">
      <w:pPr>
        <w:pStyle w:val="ListParagraph"/>
        <w:rPr>
          <w:rFonts w:ascii="Lato" w:hAnsi="Lato"/>
        </w:rPr>
      </w:pPr>
    </w:p>
    <w:p w14:paraId="2DDB86B0" w14:textId="5BDC0C4D" w:rsidR="00070D3C" w:rsidRPr="0029634D" w:rsidRDefault="48E11296" w:rsidP="2512B76E">
      <w:pPr>
        <w:pStyle w:val="ListParagraph"/>
        <w:spacing w:before="100" w:beforeAutospacing="1" w:after="100" w:afterAutospacing="1"/>
        <w:ind w:right="-68"/>
        <w:rPr>
          <w:rFonts w:ascii="Lato" w:hAnsi="Lato"/>
          <w:i/>
          <w:iCs/>
        </w:rPr>
      </w:pPr>
      <w:r w:rsidRPr="2512B76E">
        <w:rPr>
          <w:rFonts w:ascii="Lato" w:hAnsi="Lato"/>
          <w:i/>
          <w:iCs/>
        </w:rPr>
        <w:t>Dipendra Bahadur Budha</w:t>
      </w:r>
      <w:r w:rsidR="7AAFA026" w:rsidRPr="2512B76E">
        <w:rPr>
          <w:rFonts w:ascii="Lato" w:hAnsi="Lato"/>
          <w:i/>
          <w:iCs/>
        </w:rPr>
        <w:t>,</w:t>
      </w:r>
      <w:r w:rsidRPr="2512B76E">
        <w:rPr>
          <w:rFonts w:ascii="Lato" w:hAnsi="Lato"/>
          <w:i/>
          <w:iCs/>
        </w:rPr>
        <w:t xml:space="preserve"> a </w:t>
      </w:r>
      <w:r w:rsidR="7D3FEB28" w:rsidRPr="2512B76E">
        <w:rPr>
          <w:rFonts w:ascii="Lato" w:hAnsi="Lato"/>
          <w:i/>
          <w:iCs/>
        </w:rPr>
        <w:t xml:space="preserve">teacher from </w:t>
      </w:r>
      <w:proofErr w:type="spellStart"/>
      <w:r w:rsidR="7D3FEB28" w:rsidRPr="2512B76E">
        <w:rPr>
          <w:rFonts w:ascii="Lato" w:hAnsi="Lato"/>
          <w:i/>
          <w:iCs/>
        </w:rPr>
        <w:t>Beldandi</w:t>
      </w:r>
      <w:proofErr w:type="spellEnd"/>
      <w:r w:rsidR="7D3FEB28" w:rsidRPr="2512B76E">
        <w:rPr>
          <w:rFonts w:ascii="Lato" w:hAnsi="Lato"/>
          <w:i/>
          <w:iCs/>
        </w:rPr>
        <w:t xml:space="preserve"> shared, "I used to focus only on students' learning outcomes, without considering why some children were struggling. I assumed the problem was their home environment, poverty, or lack of discipline. But after I participated in the child functional limitation assessment using the Washington Group Questionnaire, I realized many children face learning difficulties due to hearing problems, </w:t>
      </w:r>
      <w:r w:rsidR="7AAFA026" w:rsidRPr="2512B76E">
        <w:rPr>
          <w:rFonts w:ascii="Lato" w:hAnsi="Lato"/>
          <w:i/>
          <w:iCs/>
        </w:rPr>
        <w:t>poor</w:t>
      </w:r>
      <w:r w:rsidR="7D3FEB28" w:rsidRPr="2512B76E">
        <w:rPr>
          <w:rFonts w:ascii="Lato" w:hAnsi="Lato"/>
          <w:i/>
          <w:iCs/>
        </w:rPr>
        <w:t xml:space="preserve"> vision, memory challenges, or lack of individual support. This changed my perspective. Now, I identify children's functional limitations in class and provide support based on their needs. Sometimes, I also refer them for further treatment. This tool has been incredibly helpful in creating an inclusive classroom environment."</w:t>
      </w:r>
    </w:p>
    <w:p w14:paraId="4222D802" w14:textId="77777777" w:rsidR="00CF0284" w:rsidRPr="0029634D" w:rsidRDefault="00CF0284" w:rsidP="00CF0284">
      <w:pPr>
        <w:pStyle w:val="ListParagraph"/>
        <w:rPr>
          <w:rFonts w:ascii="Lato" w:hAnsi="Lato"/>
        </w:rPr>
      </w:pPr>
    </w:p>
    <w:p w14:paraId="37AEF377" w14:textId="1A842A27" w:rsidR="004C379C" w:rsidRPr="003711ED" w:rsidRDefault="0068741B" w:rsidP="00921692">
      <w:pPr>
        <w:pStyle w:val="ListParagraph"/>
        <w:spacing w:after="200"/>
        <w:rPr>
          <w:rFonts w:ascii="Lato" w:hAnsi="Lato"/>
          <w:lang w:val="en-US"/>
        </w:rPr>
      </w:pPr>
      <w:r w:rsidRPr="0029634D">
        <w:rPr>
          <w:rFonts w:ascii="Lato" w:hAnsi="Lato"/>
          <w:noProof/>
          <w:lang w:val="en-GB" w:eastAsia="en-GB"/>
        </w:rPr>
        <w:drawing>
          <wp:anchor distT="0" distB="0" distL="114300" distR="114300" simplePos="0" relativeHeight="251658242" behindDoc="0" locked="0" layoutInCell="1" allowOverlap="1" wp14:anchorId="36DF5D8D" wp14:editId="7B11D100">
            <wp:simplePos x="0" y="0"/>
            <wp:positionH relativeFrom="column">
              <wp:posOffset>4024630</wp:posOffset>
            </wp:positionH>
            <wp:positionV relativeFrom="paragraph">
              <wp:posOffset>-50165</wp:posOffset>
            </wp:positionV>
            <wp:extent cx="1819910" cy="2018665"/>
            <wp:effectExtent l="0" t="4128" r="4763" b="4762"/>
            <wp:wrapSquare wrapText="bothSides"/>
            <wp:docPr id="350928527" name="Picture 2" descr="A person massaging his le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28527" name="Picture 2" descr="A person massaging his leg&#10;&#10;AI-generated content may be incorrect."/>
                    <pic:cNvPicPr/>
                  </pic:nvPicPr>
                  <pic:blipFill rotWithShape="1">
                    <a:blip r:embed="rId17" cstate="print">
                      <a:extLst>
                        <a:ext uri="{28A0092B-C50C-407E-A947-70E740481C1C}">
                          <a14:useLocalDpi xmlns:a14="http://schemas.microsoft.com/office/drawing/2010/main" val="0"/>
                        </a:ext>
                      </a:extLst>
                    </a:blip>
                    <a:srcRect l="45374" t="9123" r="-1"/>
                    <a:stretch/>
                  </pic:blipFill>
                  <pic:spPr bwMode="auto">
                    <a:xfrm rot="5400000">
                      <a:off x="0" y="0"/>
                      <a:ext cx="1819910" cy="2018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71E7" w:rsidRPr="0029634D">
        <w:rPr>
          <w:rFonts w:ascii="Lato" w:hAnsi="Lato"/>
        </w:rPr>
        <w:t xml:space="preserve">Between November 2024 and February 2025, in collaboration with </w:t>
      </w:r>
      <w:proofErr w:type="spellStart"/>
      <w:r w:rsidR="00D971E7" w:rsidRPr="0029634D">
        <w:rPr>
          <w:rFonts w:ascii="Lato" w:hAnsi="Lato"/>
        </w:rPr>
        <w:t>Palikas</w:t>
      </w:r>
      <w:proofErr w:type="spellEnd"/>
      <w:r w:rsidR="00D971E7" w:rsidRPr="0029634D">
        <w:rPr>
          <w:rFonts w:ascii="Lato" w:hAnsi="Lato"/>
        </w:rPr>
        <w:t xml:space="preserve">, ward personnel, schools, and health institutions, the project organized 17 community and school-based disability screening camps. The active participation of Palika representatives, medical doctors, technical teams from physical rehabilitation </w:t>
      </w:r>
      <w:proofErr w:type="spellStart"/>
      <w:r w:rsidR="00D971E7" w:rsidRPr="0029634D">
        <w:rPr>
          <w:rFonts w:ascii="Lato" w:hAnsi="Lato"/>
        </w:rPr>
        <w:t>centers</w:t>
      </w:r>
      <w:proofErr w:type="spellEnd"/>
      <w:r w:rsidR="00D971E7" w:rsidRPr="0029634D">
        <w:rPr>
          <w:rFonts w:ascii="Lato" w:hAnsi="Lato"/>
        </w:rPr>
        <w:t xml:space="preserve">, Disability Coordination Committees (DCC), Organizations of Persons with Disabilities (OPDs), and schools was crucial in making these screening camps successful. In total, 1,424 individuals were screened, identifying 1,026 persons, including </w:t>
      </w:r>
      <w:r w:rsidR="00C95D05" w:rsidRPr="0029634D">
        <w:rPr>
          <w:rFonts w:ascii="Lato" w:hAnsi="Lato"/>
        </w:rPr>
        <w:t xml:space="preserve">511 </w:t>
      </w:r>
      <w:r w:rsidR="00D971E7" w:rsidRPr="0029634D">
        <w:rPr>
          <w:rFonts w:ascii="Lato" w:hAnsi="Lato"/>
        </w:rPr>
        <w:t xml:space="preserve">children, with disabilities. Following the screenings, recommendations were made for assistive devices, with </w:t>
      </w:r>
      <w:r w:rsidR="00C95D05" w:rsidRPr="0029634D">
        <w:rPr>
          <w:rFonts w:ascii="Lato" w:hAnsi="Lato"/>
        </w:rPr>
        <w:t>4</w:t>
      </w:r>
      <w:r w:rsidR="00AD32BD" w:rsidRPr="0029634D">
        <w:rPr>
          <w:rFonts w:ascii="Lato" w:hAnsi="Lato"/>
        </w:rPr>
        <w:t>3</w:t>
      </w:r>
      <w:r w:rsidR="00E75380">
        <w:rPr>
          <w:rFonts w:ascii="Lato" w:hAnsi="Lato"/>
        </w:rPr>
        <w:t xml:space="preserve"> </w:t>
      </w:r>
      <w:r w:rsidR="00D971E7" w:rsidRPr="0029634D">
        <w:rPr>
          <w:rFonts w:ascii="Lato" w:hAnsi="Lato"/>
        </w:rPr>
        <w:t xml:space="preserve">individuals already receiving these devices. </w:t>
      </w:r>
      <w:r w:rsidR="000B3C9D">
        <w:rPr>
          <w:rFonts w:ascii="Lato" w:hAnsi="Lato"/>
        </w:rPr>
        <w:t>Some of the assistive devices given are w</w:t>
      </w:r>
      <w:proofErr w:type="spellStart"/>
      <w:r w:rsidR="000B3C9D" w:rsidRPr="000B3C9D">
        <w:rPr>
          <w:rFonts w:ascii="Lato" w:hAnsi="Lato"/>
          <w:lang w:val="en-US"/>
        </w:rPr>
        <w:t>heelchair</w:t>
      </w:r>
      <w:proofErr w:type="spellEnd"/>
      <w:r w:rsidR="000B3C9D" w:rsidRPr="000B3C9D">
        <w:rPr>
          <w:rFonts w:ascii="Lato" w:hAnsi="Lato"/>
          <w:lang w:val="en-US"/>
        </w:rPr>
        <w:t xml:space="preserve">, white cane, hearing aids, eyeglasses, </w:t>
      </w:r>
      <w:r w:rsidR="00FF026C">
        <w:rPr>
          <w:rFonts w:ascii="Lato" w:hAnsi="Lato"/>
          <w:lang w:val="en-US"/>
        </w:rPr>
        <w:t>Ankle-Foot Orthoses (</w:t>
      </w:r>
      <w:r w:rsidR="000B3C9D" w:rsidRPr="000B3C9D">
        <w:rPr>
          <w:rFonts w:ascii="Lato" w:hAnsi="Lato"/>
          <w:lang w:val="en-US"/>
        </w:rPr>
        <w:t>AFO</w:t>
      </w:r>
      <w:r w:rsidR="00FF026C">
        <w:rPr>
          <w:rFonts w:ascii="Lato" w:hAnsi="Lato"/>
          <w:lang w:val="en-US"/>
        </w:rPr>
        <w:t>)</w:t>
      </w:r>
      <w:r w:rsidR="000B3C9D" w:rsidRPr="000B3C9D">
        <w:rPr>
          <w:rFonts w:ascii="Lato" w:hAnsi="Lato"/>
          <w:lang w:val="en-US"/>
        </w:rPr>
        <w:t xml:space="preserve"> brace, clubfoot brace, prosthetic hand, walking sticks, etc. </w:t>
      </w:r>
      <w:r w:rsidR="00D971E7" w:rsidRPr="003711ED">
        <w:rPr>
          <w:rFonts w:ascii="Lato" w:hAnsi="Lato"/>
        </w:rPr>
        <w:t xml:space="preserve">Furthermore, 19 disability identity cards, including 10 for children, were issued, enabling </w:t>
      </w:r>
      <w:r w:rsidR="00D971E7" w:rsidRPr="003711ED">
        <w:rPr>
          <w:rFonts w:ascii="Lato" w:hAnsi="Lato"/>
        </w:rPr>
        <w:lastRenderedPageBreak/>
        <w:t>easier access to government services and support mechanisms. This initiative has significantly improved the visibility of children with disabilities in schools and communities, enhancing their access to education and essential resources. These efforts mark an important step toward creating a more inclusive and supportive environment for persons with disabilities, embedding them more fully into education systems and community life.</w:t>
      </w:r>
    </w:p>
    <w:p w14:paraId="5591818A" w14:textId="77777777" w:rsidR="00E54D79" w:rsidRPr="0029634D" w:rsidRDefault="00E54D79" w:rsidP="00921692">
      <w:pPr>
        <w:pStyle w:val="ListParagraph"/>
        <w:spacing w:after="200"/>
        <w:rPr>
          <w:rFonts w:ascii="Lato" w:hAnsi="Lato"/>
        </w:rPr>
      </w:pPr>
    </w:p>
    <w:p w14:paraId="7CFB41D5" w14:textId="5C8ECDD5" w:rsidR="00333932" w:rsidRDefault="235D47D0" w:rsidP="2512B76E">
      <w:pPr>
        <w:pStyle w:val="ListParagraph"/>
        <w:spacing w:after="200"/>
        <w:rPr>
          <w:rFonts w:ascii="Lato" w:hAnsi="Lato"/>
          <w:i/>
          <w:iCs/>
        </w:rPr>
      </w:pPr>
      <w:r w:rsidRPr="2512B76E">
        <w:rPr>
          <w:rFonts w:ascii="Lato" w:hAnsi="Lato"/>
          <w:i/>
          <w:iCs/>
        </w:rPr>
        <w:t xml:space="preserve">"We did not have knowledge about disability screening camps and the technical organizations that support these camps. Previously, we were only focused on disability ID cards distribution. This time, we had the opportunity to collaborate with an EU-funded project and organized a screening camp where persons with disabilities visited, received assistive devices, and recommendations for further treatment. Some of them also received ID cards. We are thankful to this organization and will try our best to organize such disability screening camps in the coming years," said Chief Hari Prasad Mandal, </w:t>
      </w:r>
      <w:proofErr w:type="spellStart"/>
      <w:r w:rsidRPr="2512B76E">
        <w:rPr>
          <w:rFonts w:ascii="Lato" w:hAnsi="Lato"/>
          <w:i/>
          <w:iCs/>
        </w:rPr>
        <w:t>Matihani</w:t>
      </w:r>
      <w:proofErr w:type="spellEnd"/>
      <w:r w:rsidRPr="2512B76E">
        <w:rPr>
          <w:rFonts w:ascii="Lato" w:hAnsi="Lato"/>
          <w:i/>
          <w:iCs/>
        </w:rPr>
        <w:t xml:space="preserve"> Municipality.</w:t>
      </w:r>
    </w:p>
    <w:p w14:paraId="4A0DDFD4" w14:textId="77777777" w:rsidR="00E54D79" w:rsidRPr="0029634D" w:rsidRDefault="00E54D79" w:rsidP="005E7924">
      <w:pPr>
        <w:pStyle w:val="ListParagraph"/>
        <w:spacing w:after="200" w:line="288" w:lineRule="auto"/>
        <w:rPr>
          <w:rFonts w:ascii="Lato" w:hAnsi="Lato"/>
          <w:i/>
          <w:iCs/>
        </w:rPr>
      </w:pPr>
    </w:p>
    <w:p w14:paraId="0C593C87" w14:textId="23D0C150" w:rsidR="00300347" w:rsidRDefault="00654F00" w:rsidP="004A57B7">
      <w:pPr>
        <w:pStyle w:val="ListParagraph"/>
        <w:spacing w:before="120" w:after="0"/>
        <w:rPr>
          <w:rFonts w:ascii="Lato" w:hAnsi="Lato"/>
        </w:rPr>
      </w:pPr>
      <w:r w:rsidRPr="0029634D">
        <w:rPr>
          <w:rFonts w:ascii="Lato" w:hAnsi="Lato"/>
        </w:rPr>
        <w:t>Between November 2024 and February 2025, the project facilitated the</w:t>
      </w:r>
      <w:r w:rsidR="005E7924" w:rsidRPr="0029634D">
        <w:rPr>
          <w:rFonts w:ascii="Lato" w:hAnsi="Lato"/>
        </w:rPr>
        <w:t xml:space="preserve"> </w:t>
      </w:r>
      <w:r w:rsidRPr="0029634D">
        <w:rPr>
          <w:rFonts w:ascii="Lato" w:hAnsi="Lato"/>
        </w:rPr>
        <w:t>formation,</w:t>
      </w:r>
      <w:r w:rsidR="005E7924" w:rsidRPr="0029634D">
        <w:rPr>
          <w:rFonts w:ascii="Lato" w:hAnsi="Lato"/>
        </w:rPr>
        <w:t xml:space="preserve"> </w:t>
      </w:r>
      <w:r w:rsidRPr="0029634D">
        <w:rPr>
          <w:rFonts w:ascii="Lato" w:hAnsi="Lato"/>
        </w:rPr>
        <w:t xml:space="preserve">reformation, and activation of all ten Disability Coordination Committees (DCCs) and the formation of 87 Ward </w:t>
      </w:r>
      <w:r w:rsidR="009019E1" w:rsidRPr="0029634D">
        <w:rPr>
          <w:rFonts w:ascii="Lato" w:hAnsi="Lato"/>
        </w:rPr>
        <w:t xml:space="preserve">level </w:t>
      </w:r>
      <w:r w:rsidRPr="0029634D">
        <w:rPr>
          <w:rFonts w:ascii="Lato" w:hAnsi="Lato"/>
        </w:rPr>
        <w:t xml:space="preserve">Personal Assistance Service Referral Committees (PASRCs). The DCCs and WPASRCs </w:t>
      </w:r>
      <w:r w:rsidR="00D142CB" w:rsidRPr="0029634D">
        <w:rPr>
          <w:rFonts w:ascii="Lato" w:hAnsi="Lato"/>
        </w:rPr>
        <w:t>are formed and reformed</w:t>
      </w:r>
      <w:r w:rsidRPr="0029634D">
        <w:rPr>
          <w:rFonts w:ascii="Lato" w:hAnsi="Lato"/>
        </w:rPr>
        <w:t xml:space="preserve"> in collaboration with local governments, ensuring representation of diverse groups</w:t>
      </w:r>
      <w:r w:rsidR="00BE4EFB" w:rsidRPr="0029634D">
        <w:rPr>
          <w:rFonts w:ascii="Lato" w:hAnsi="Lato"/>
        </w:rPr>
        <w:t xml:space="preserve"> based on the guideline</w:t>
      </w:r>
      <w:r w:rsidRPr="0029634D">
        <w:rPr>
          <w:rFonts w:ascii="Lato" w:hAnsi="Lato"/>
        </w:rPr>
        <w:t xml:space="preserve">. Orientation sessions were conducted for members of both committees, focusing on disability rights, constitutional provisions, relevant laws and acts of Nepal, and the specific roles and responsibilities of DCC and </w:t>
      </w:r>
      <w:r w:rsidR="002253FB" w:rsidRPr="0029634D">
        <w:rPr>
          <w:rFonts w:ascii="Lato" w:hAnsi="Lato"/>
        </w:rPr>
        <w:t xml:space="preserve">ward </w:t>
      </w:r>
      <w:r w:rsidRPr="0029634D">
        <w:rPr>
          <w:rFonts w:ascii="Lato" w:hAnsi="Lato"/>
        </w:rPr>
        <w:t xml:space="preserve">PASRC members. As a result of these meetings, both committees developed detailed action plans aimed at conducting awareness-raising campaigns on disability, coordinating with </w:t>
      </w:r>
      <w:proofErr w:type="spellStart"/>
      <w:r w:rsidRPr="0029634D">
        <w:rPr>
          <w:rFonts w:ascii="Lato" w:hAnsi="Lato"/>
        </w:rPr>
        <w:t>Palikas</w:t>
      </w:r>
      <w:proofErr w:type="spellEnd"/>
      <w:r w:rsidRPr="0029634D">
        <w:rPr>
          <w:rFonts w:ascii="Lato" w:hAnsi="Lato"/>
        </w:rPr>
        <w:t xml:space="preserve"> and other stakeholders for disability screening camps, creating inclusive learning environments in schools, expanding the School-at-Home program, facilitating the issuance of disability ID cards, and holding meetings with local governments to promote inclusive budgeting and its implementation. </w:t>
      </w:r>
    </w:p>
    <w:p w14:paraId="1445BF56" w14:textId="77777777" w:rsidR="0021726D" w:rsidRPr="0029634D" w:rsidRDefault="0021726D" w:rsidP="004A57B7">
      <w:pPr>
        <w:pStyle w:val="ListParagraph"/>
        <w:spacing w:before="120" w:after="0"/>
        <w:rPr>
          <w:rFonts w:ascii="Lato" w:hAnsi="Lato"/>
        </w:rPr>
      </w:pPr>
    </w:p>
    <w:p w14:paraId="13965B89" w14:textId="268E388F" w:rsidR="002C167F" w:rsidRDefault="17BDB78A" w:rsidP="00017B5D">
      <w:pPr>
        <w:pStyle w:val="ListParagraph"/>
        <w:spacing w:before="120" w:after="0"/>
        <w:rPr>
          <w:rFonts w:ascii="Lato" w:hAnsi="Lato"/>
        </w:rPr>
      </w:pPr>
      <w:r w:rsidRPr="2512B76E">
        <w:rPr>
          <w:rFonts w:ascii="Lato" w:hAnsi="Lato"/>
        </w:rPr>
        <w:t>Additionally, orientation was provided to DCC members on the Disability</w:t>
      </w:r>
      <w:r w:rsidR="520FB596" w:rsidRPr="2512B76E">
        <w:rPr>
          <w:rFonts w:ascii="Lato" w:hAnsi="Lato"/>
        </w:rPr>
        <w:t xml:space="preserve"> Management</w:t>
      </w:r>
      <w:r w:rsidRPr="2512B76E">
        <w:rPr>
          <w:rFonts w:ascii="Lato" w:hAnsi="Lato"/>
        </w:rPr>
        <w:t xml:space="preserve"> Information System (DMIS). However, the system is not yet operational due to technical challenges, including data security concerns and hosting issues, as the system is currently managed by an external consultant</w:t>
      </w:r>
      <w:r w:rsidR="5A13D4CE" w:rsidRPr="2512B76E">
        <w:rPr>
          <w:rFonts w:ascii="Lato" w:hAnsi="Lato"/>
        </w:rPr>
        <w:t xml:space="preserve"> which was developed with the support from </w:t>
      </w:r>
      <w:proofErr w:type="spellStart"/>
      <w:r w:rsidR="5A13D4CE" w:rsidRPr="2512B76E">
        <w:rPr>
          <w:rFonts w:ascii="Lato" w:hAnsi="Lato"/>
        </w:rPr>
        <w:t>Unicef</w:t>
      </w:r>
      <w:proofErr w:type="spellEnd"/>
      <w:r w:rsidR="5A13D4CE" w:rsidRPr="2512B76E">
        <w:rPr>
          <w:rFonts w:ascii="Lato" w:hAnsi="Lato"/>
        </w:rPr>
        <w:t xml:space="preserve"> and Save the </w:t>
      </w:r>
      <w:r w:rsidR="6ED17047" w:rsidRPr="2512B76E">
        <w:rPr>
          <w:rFonts w:ascii="Lato" w:hAnsi="Lato"/>
        </w:rPr>
        <w:t>C</w:t>
      </w:r>
      <w:r w:rsidR="5A13D4CE" w:rsidRPr="2512B76E">
        <w:rPr>
          <w:rFonts w:ascii="Lato" w:hAnsi="Lato"/>
        </w:rPr>
        <w:t>hildren</w:t>
      </w:r>
      <w:r w:rsidRPr="2512B76E">
        <w:rPr>
          <w:rFonts w:ascii="Lato" w:hAnsi="Lato"/>
        </w:rPr>
        <w:t>. The project team is coordinating with the Ministry of Women, Children and Senior Citizen to transfer ownership of the DMIS tool to the government and scale its implementation nationwide, ensuring secure and effective disability data management.</w:t>
      </w:r>
    </w:p>
    <w:p w14:paraId="5502CB5E" w14:textId="77777777" w:rsidR="00017B5D" w:rsidRPr="00017B5D" w:rsidRDefault="00017B5D" w:rsidP="00017B5D">
      <w:pPr>
        <w:pStyle w:val="ListParagraph"/>
        <w:spacing w:before="120" w:after="0"/>
        <w:rPr>
          <w:rFonts w:ascii="Lato" w:hAnsi="Lato"/>
        </w:rPr>
      </w:pPr>
    </w:p>
    <w:p w14:paraId="1371F58F" w14:textId="665C0E63" w:rsidR="00651669" w:rsidRPr="0029634D" w:rsidRDefault="00651669">
      <w:pPr>
        <w:spacing w:before="120" w:after="120"/>
        <w:ind w:left="720"/>
        <w:jc w:val="both"/>
        <w:rPr>
          <w:rFonts w:ascii="Lato" w:hAnsi="Lato"/>
          <w:b/>
          <w:bCs/>
          <w:sz w:val="22"/>
          <w:szCs w:val="22"/>
        </w:rPr>
      </w:pPr>
      <w:r w:rsidRPr="0029634D">
        <w:rPr>
          <w:rFonts w:ascii="Lato" w:hAnsi="Lato"/>
          <w:b/>
          <w:sz w:val="22"/>
          <w:szCs w:val="22"/>
        </w:rPr>
        <w:t>A.1.3</w:t>
      </w:r>
      <w:r w:rsidRPr="0029634D">
        <w:rPr>
          <w:rFonts w:ascii="Lato" w:hAnsi="Lato"/>
          <w:sz w:val="22"/>
          <w:szCs w:val="22"/>
        </w:rPr>
        <w:t xml:space="preserve"> </w:t>
      </w:r>
      <w:r w:rsidRPr="0029634D">
        <w:rPr>
          <w:rFonts w:ascii="Lato" w:hAnsi="Lato"/>
          <w:b/>
          <w:bCs/>
          <w:sz w:val="22"/>
          <w:szCs w:val="22"/>
        </w:rPr>
        <w:t xml:space="preserve">Expand revenue streams (public/private) in the form of need-based scholarship and bursary support for children </w:t>
      </w:r>
    </w:p>
    <w:p w14:paraId="58506F43" w14:textId="56D75B45" w:rsidR="00732544" w:rsidRPr="0029634D" w:rsidRDefault="00732544" w:rsidP="00732544">
      <w:pPr>
        <w:spacing w:before="120" w:after="120"/>
        <w:ind w:left="720"/>
        <w:jc w:val="both"/>
        <w:rPr>
          <w:rFonts w:ascii="Lato" w:hAnsi="Lato"/>
          <w:sz w:val="22"/>
          <w:szCs w:val="22"/>
        </w:rPr>
      </w:pPr>
      <w:r w:rsidRPr="0029634D">
        <w:rPr>
          <w:rFonts w:ascii="Lato" w:hAnsi="Lato"/>
          <w:sz w:val="22"/>
          <w:szCs w:val="22"/>
        </w:rPr>
        <w:t xml:space="preserve">To identify out-of-school children aged </w:t>
      </w:r>
      <w:r w:rsidR="008273C1" w:rsidRPr="0029634D">
        <w:rPr>
          <w:rFonts w:ascii="Lato" w:hAnsi="Lato"/>
          <w:sz w:val="22"/>
          <w:szCs w:val="22"/>
        </w:rPr>
        <w:t>5</w:t>
      </w:r>
      <w:r w:rsidRPr="0029634D">
        <w:rPr>
          <w:rFonts w:ascii="Lato" w:hAnsi="Lato"/>
          <w:sz w:val="22"/>
          <w:szCs w:val="22"/>
        </w:rPr>
        <w:t xml:space="preserve">–12 years, a census survey was conducted from July to December 2024. The survey identified </w:t>
      </w:r>
      <w:r w:rsidR="008273C1" w:rsidRPr="0029634D">
        <w:rPr>
          <w:rFonts w:ascii="Lato" w:hAnsi="Lato"/>
          <w:sz w:val="22"/>
          <w:szCs w:val="22"/>
        </w:rPr>
        <w:t>1</w:t>
      </w:r>
      <w:r w:rsidR="00840312" w:rsidRPr="0029634D">
        <w:rPr>
          <w:rFonts w:ascii="Lato" w:hAnsi="Lato"/>
          <w:sz w:val="22"/>
          <w:szCs w:val="22"/>
        </w:rPr>
        <w:t>39</w:t>
      </w:r>
      <w:r w:rsidR="008273C1" w:rsidRPr="0029634D">
        <w:rPr>
          <w:rFonts w:ascii="Lato" w:hAnsi="Lato"/>
          <w:sz w:val="22"/>
          <w:szCs w:val="22"/>
        </w:rPr>
        <w:t xml:space="preserve"> out-of-school children</w:t>
      </w:r>
      <w:r w:rsidR="00E75380">
        <w:rPr>
          <w:rFonts w:ascii="Lato" w:hAnsi="Lato"/>
          <w:sz w:val="22"/>
          <w:szCs w:val="22"/>
        </w:rPr>
        <w:t xml:space="preserve"> </w:t>
      </w:r>
      <w:r w:rsidR="008273C1" w:rsidRPr="0029634D">
        <w:rPr>
          <w:rFonts w:ascii="Lato" w:hAnsi="Lato"/>
          <w:sz w:val="22"/>
          <w:szCs w:val="22"/>
        </w:rPr>
        <w:t>(Girls: 7</w:t>
      </w:r>
      <w:r w:rsidR="00A745C5">
        <w:rPr>
          <w:rFonts w:ascii="Lato" w:hAnsi="Lato"/>
          <w:sz w:val="22"/>
          <w:szCs w:val="22"/>
        </w:rPr>
        <w:t>3</w:t>
      </w:r>
      <w:r w:rsidR="008273C1" w:rsidRPr="0029634D">
        <w:rPr>
          <w:rFonts w:ascii="Lato" w:hAnsi="Lato"/>
          <w:sz w:val="22"/>
          <w:szCs w:val="22"/>
        </w:rPr>
        <w:t>, Boys: 6</w:t>
      </w:r>
      <w:r w:rsidR="00A745C5">
        <w:rPr>
          <w:rFonts w:ascii="Lato" w:hAnsi="Lato"/>
          <w:sz w:val="22"/>
          <w:szCs w:val="22"/>
        </w:rPr>
        <w:t>6</w:t>
      </w:r>
      <w:r w:rsidR="008273C1" w:rsidRPr="0029634D">
        <w:rPr>
          <w:rFonts w:ascii="Lato" w:hAnsi="Lato"/>
          <w:sz w:val="22"/>
          <w:szCs w:val="22"/>
        </w:rPr>
        <w:t>, Madhesi:</w:t>
      </w:r>
      <w:r w:rsidR="00FB363E">
        <w:rPr>
          <w:rFonts w:ascii="Lato" w:hAnsi="Lato"/>
          <w:sz w:val="22"/>
          <w:szCs w:val="22"/>
        </w:rPr>
        <w:t xml:space="preserve"> </w:t>
      </w:r>
      <w:r w:rsidR="008273C1" w:rsidRPr="0029634D">
        <w:rPr>
          <w:rFonts w:ascii="Lato" w:hAnsi="Lato"/>
          <w:sz w:val="22"/>
          <w:szCs w:val="22"/>
        </w:rPr>
        <w:t xml:space="preserve">22, </w:t>
      </w:r>
      <w:proofErr w:type="spellStart"/>
      <w:r w:rsidR="008273C1" w:rsidRPr="0029634D">
        <w:rPr>
          <w:rFonts w:ascii="Lato" w:hAnsi="Lato"/>
          <w:sz w:val="22"/>
          <w:szCs w:val="22"/>
        </w:rPr>
        <w:t>Brahaman</w:t>
      </w:r>
      <w:proofErr w:type="spellEnd"/>
      <w:r w:rsidR="008273C1" w:rsidRPr="0029634D">
        <w:rPr>
          <w:rFonts w:ascii="Lato" w:hAnsi="Lato"/>
          <w:sz w:val="22"/>
          <w:szCs w:val="22"/>
        </w:rPr>
        <w:t>/Chhetri: 2</w:t>
      </w:r>
      <w:r w:rsidR="00A745C5">
        <w:rPr>
          <w:rFonts w:ascii="Lato" w:hAnsi="Lato"/>
          <w:sz w:val="22"/>
          <w:szCs w:val="22"/>
        </w:rPr>
        <w:t>1</w:t>
      </w:r>
      <w:r w:rsidR="008273C1" w:rsidRPr="0029634D">
        <w:rPr>
          <w:rFonts w:ascii="Lato" w:hAnsi="Lato"/>
          <w:sz w:val="22"/>
          <w:szCs w:val="22"/>
        </w:rPr>
        <w:t xml:space="preserve">, Tharu: </w:t>
      </w:r>
      <w:r w:rsidR="00A745C5">
        <w:rPr>
          <w:rFonts w:ascii="Lato" w:hAnsi="Lato"/>
          <w:sz w:val="22"/>
          <w:szCs w:val="22"/>
        </w:rPr>
        <w:t>21</w:t>
      </w:r>
      <w:r w:rsidR="008273C1" w:rsidRPr="0029634D">
        <w:rPr>
          <w:rFonts w:ascii="Lato" w:hAnsi="Lato"/>
          <w:sz w:val="22"/>
          <w:szCs w:val="22"/>
        </w:rPr>
        <w:t>, Dalit:</w:t>
      </w:r>
      <w:r w:rsidR="00A745C5">
        <w:rPr>
          <w:rFonts w:ascii="Lato" w:hAnsi="Lato"/>
          <w:sz w:val="22"/>
          <w:szCs w:val="22"/>
        </w:rPr>
        <w:t xml:space="preserve"> </w:t>
      </w:r>
      <w:r w:rsidR="008273C1" w:rsidRPr="0029634D">
        <w:rPr>
          <w:rFonts w:ascii="Lato" w:hAnsi="Lato"/>
          <w:sz w:val="22"/>
          <w:szCs w:val="22"/>
        </w:rPr>
        <w:t>4</w:t>
      </w:r>
      <w:r w:rsidR="00A745C5">
        <w:rPr>
          <w:rFonts w:ascii="Lato" w:hAnsi="Lato"/>
          <w:sz w:val="22"/>
          <w:szCs w:val="22"/>
        </w:rPr>
        <w:t>1</w:t>
      </w:r>
      <w:r w:rsidR="008273C1" w:rsidRPr="0029634D">
        <w:rPr>
          <w:rFonts w:ascii="Lato" w:hAnsi="Lato"/>
          <w:sz w:val="22"/>
          <w:szCs w:val="22"/>
        </w:rPr>
        <w:t>, Muslim: 2</w:t>
      </w:r>
      <w:r w:rsidR="00A745C5">
        <w:rPr>
          <w:rFonts w:ascii="Lato" w:hAnsi="Lato"/>
          <w:sz w:val="22"/>
          <w:szCs w:val="22"/>
        </w:rPr>
        <w:t>6</w:t>
      </w:r>
      <w:r w:rsidR="008273C1" w:rsidRPr="0029634D">
        <w:rPr>
          <w:rFonts w:ascii="Lato" w:hAnsi="Lato"/>
          <w:sz w:val="22"/>
          <w:szCs w:val="22"/>
        </w:rPr>
        <w:t xml:space="preserve">, </w:t>
      </w:r>
      <w:proofErr w:type="spellStart"/>
      <w:r w:rsidR="008273C1" w:rsidRPr="0029634D">
        <w:rPr>
          <w:rFonts w:ascii="Lato" w:hAnsi="Lato"/>
          <w:sz w:val="22"/>
          <w:szCs w:val="22"/>
        </w:rPr>
        <w:t>Janajati</w:t>
      </w:r>
      <w:proofErr w:type="spellEnd"/>
      <w:r w:rsidR="008273C1" w:rsidRPr="0029634D">
        <w:rPr>
          <w:rFonts w:ascii="Lato" w:hAnsi="Lato"/>
          <w:sz w:val="22"/>
          <w:szCs w:val="22"/>
        </w:rPr>
        <w:t xml:space="preserve">: </w:t>
      </w:r>
      <w:r w:rsidR="00A745C5">
        <w:rPr>
          <w:rFonts w:ascii="Lato" w:hAnsi="Lato"/>
          <w:sz w:val="22"/>
          <w:szCs w:val="22"/>
        </w:rPr>
        <w:t>8</w:t>
      </w:r>
      <w:r w:rsidR="008273C1" w:rsidRPr="0029634D">
        <w:rPr>
          <w:rFonts w:ascii="Lato" w:hAnsi="Lato"/>
          <w:sz w:val="22"/>
          <w:szCs w:val="22"/>
        </w:rPr>
        <w:t>, and children with disability:7</w:t>
      </w:r>
      <w:r w:rsidR="00A745C5">
        <w:rPr>
          <w:rFonts w:ascii="Lato" w:hAnsi="Lato"/>
          <w:sz w:val="22"/>
          <w:szCs w:val="22"/>
        </w:rPr>
        <w:t>3</w:t>
      </w:r>
      <w:r w:rsidR="00FB363E">
        <w:rPr>
          <w:rFonts w:ascii="Lato" w:hAnsi="Lato"/>
          <w:sz w:val="22"/>
          <w:szCs w:val="22"/>
        </w:rPr>
        <w:t>)</w:t>
      </w:r>
      <w:r w:rsidR="005E7924" w:rsidRPr="0029634D">
        <w:rPr>
          <w:rFonts w:ascii="Lato" w:hAnsi="Lato"/>
          <w:sz w:val="22"/>
          <w:szCs w:val="22"/>
        </w:rPr>
        <w:t xml:space="preserve">. </w:t>
      </w:r>
      <w:r w:rsidRPr="0029634D">
        <w:rPr>
          <w:rFonts w:ascii="Lato" w:hAnsi="Lato"/>
          <w:sz w:val="22"/>
          <w:szCs w:val="22"/>
        </w:rPr>
        <w:t xml:space="preserve">To support children with disabilities who cannot attend school physically, the project introduced a school-at-home program. </w:t>
      </w:r>
      <w:r w:rsidR="00901EC6">
        <w:rPr>
          <w:rFonts w:ascii="Lato" w:hAnsi="Lato"/>
          <w:sz w:val="22"/>
          <w:szCs w:val="22"/>
        </w:rPr>
        <w:t xml:space="preserve">44 children are enrolled from the different initiatives of the project: </w:t>
      </w:r>
      <w:r w:rsidRPr="0029634D">
        <w:rPr>
          <w:rFonts w:ascii="Lato" w:hAnsi="Lato"/>
          <w:sz w:val="22"/>
          <w:szCs w:val="22"/>
        </w:rPr>
        <w:t>A total of 30 children with disabilities have been enrolled in this initiative</w:t>
      </w:r>
      <w:r w:rsidR="0092088F" w:rsidRPr="0029634D">
        <w:rPr>
          <w:rFonts w:ascii="Lato" w:hAnsi="Lato"/>
          <w:sz w:val="22"/>
          <w:szCs w:val="22"/>
        </w:rPr>
        <w:t xml:space="preserve"> and additional </w:t>
      </w:r>
      <w:r w:rsidR="008D6F66" w:rsidRPr="0029634D">
        <w:rPr>
          <w:rFonts w:ascii="Lato" w:hAnsi="Lato"/>
          <w:sz w:val="22"/>
          <w:szCs w:val="22"/>
        </w:rPr>
        <w:t>14 children are enrolled in school through enrolment campaign</w:t>
      </w:r>
      <w:r w:rsidRPr="0029634D">
        <w:rPr>
          <w:rFonts w:ascii="Lato" w:hAnsi="Lato"/>
          <w:sz w:val="22"/>
          <w:szCs w:val="22"/>
        </w:rPr>
        <w:t xml:space="preserve">. These children are enrolled in the nearest schools, where they receive the same benefits as other students, including scholarships, midday meals, and textbooks. Additionally, </w:t>
      </w:r>
      <w:proofErr w:type="gramStart"/>
      <w:r w:rsidRPr="0029634D">
        <w:rPr>
          <w:rFonts w:ascii="Lato" w:hAnsi="Lato"/>
          <w:sz w:val="22"/>
          <w:szCs w:val="22"/>
        </w:rPr>
        <w:t>school teachers</w:t>
      </w:r>
      <w:proofErr w:type="gramEnd"/>
      <w:r w:rsidRPr="0029634D">
        <w:rPr>
          <w:rFonts w:ascii="Lato" w:hAnsi="Lato"/>
          <w:sz w:val="22"/>
          <w:szCs w:val="22"/>
        </w:rPr>
        <w:t xml:space="preserve"> visit the </w:t>
      </w:r>
      <w:r w:rsidR="00785B37">
        <w:rPr>
          <w:rFonts w:ascii="Lato" w:hAnsi="Lato"/>
          <w:sz w:val="22"/>
          <w:szCs w:val="22"/>
        </w:rPr>
        <w:t xml:space="preserve">children from the </w:t>
      </w:r>
      <w:r w:rsidRPr="0029634D">
        <w:rPr>
          <w:rFonts w:ascii="Lato" w:hAnsi="Lato"/>
          <w:sz w:val="22"/>
          <w:szCs w:val="22"/>
        </w:rPr>
        <w:t>school-at-home program to monitor the children’s learning progress and provide technical support to the program's teachers, ensuring improved educational outcomes.</w:t>
      </w:r>
    </w:p>
    <w:p w14:paraId="20C94199" w14:textId="1ED556C3" w:rsidR="00732544" w:rsidRPr="0029634D" w:rsidRDefault="00732544" w:rsidP="00732544">
      <w:pPr>
        <w:spacing w:before="120" w:after="120"/>
        <w:ind w:left="720"/>
        <w:jc w:val="both"/>
        <w:rPr>
          <w:rFonts w:ascii="Lato" w:hAnsi="Lato"/>
          <w:sz w:val="22"/>
          <w:szCs w:val="22"/>
        </w:rPr>
      </w:pPr>
      <w:r w:rsidRPr="0029634D">
        <w:rPr>
          <w:rFonts w:ascii="Lato" w:hAnsi="Lato"/>
          <w:sz w:val="22"/>
          <w:szCs w:val="22"/>
        </w:rPr>
        <w:lastRenderedPageBreak/>
        <w:t xml:space="preserve">As part of the school-at-home program, trained teachers visit children’s homes daily to support their learning and development in a familiar environment. The program runs for at least four hours each day, from Sunday to Friday, except on government holidays. </w:t>
      </w:r>
    </w:p>
    <w:p w14:paraId="63E63F68" w14:textId="136E2AAF" w:rsidR="00732544" w:rsidRPr="0029634D" w:rsidRDefault="00BA0169" w:rsidP="00732544">
      <w:pPr>
        <w:spacing w:before="120" w:after="120"/>
        <w:ind w:left="720"/>
        <w:jc w:val="both"/>
        <w:rPr>
          <w:rFonts w:ascii="Lato" w:hAnsi="Lato"/>
          <w:sz w:val="22"/>
          <w:szCs w:val="22"/>
        </w:rPr>
      </w:pPr>
      <w:r w:rsidRPr="0029634D">
        <w:rPr>
          <w:rFonts w:ascii="Lato" w:hAnsi="Lato"/>
          <w:noProof/>
          <w:sz w:val="22"/>
          <w:szCs w:val="22"/>
          <w:lang w:eastAsia="en-GB"/>
        </w:rPr>
        <w:drawing>
          <wp:anchor distT="0" distB="0" distL="114300" distR="114300" simplePos="0" relativeHeight="251658243" behindDoc="0" locked="0" layoutInCell="1" allowOverlap="1" wp14:anchorId="03F0588E" wp14:editId="10080628">
            <wp:simplePos x="0" y="0"/>
            <wp:positionH relativeFrom="margin">
              <wp:align>right</wp:align>
            </wp:positionH>
            <wp:positionV relativeFrom="paragraph">
              <wp:posOffset>48260</wp:posOffset>
            </wp:positionV>
            <wp:extent cx="3009900" cy="2005965"/>
            <wp:effectExtent l="0" t="0" r="0" b="0"/>
            <wp:wrapSquare wrapText="bothSides"/>
            <wp:docPr id="182829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9550" name="Picture 18282955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9900" cy="2005965"/>
                    </a:xfrm>
                    <a:prstGeom prst="rect">
                      <a:avLst/>
                    </a:prstGeom>
                  </pic:spPr>
                </pic:pic>
              </a:graphicData>
            </a:graphic>
            <wp14:sizeRelH relativeFrom="margin">
              <wp14:pctWidth>0</wp14:pctWidth>
            </wp14:sizeRelH>
            <wp14:sizeRelV relativeFrom="margin">
              <wp14:pctHeight>0</wp14:pctHeight>
            </wp14:sizeRelV>
          </wp:anchor>
        </w:drawing>
      </w:r>
      <w:r w:rsidR="00785B37">
        <w:rPr>
          <w:rFonts w:ascii="Lato" w:hAnsi="Lato"/>
          <w:sz w:val="22"/>
          <w:szCs w:val="22"/>
        </w:rPr>
        <w:t>The p</w:t>
      </w:r>
      <w:r w:rsidR="00732544" w:rsidRPr="0029634D">
        <w:rPr>
          <w:rFonts w:ascii="Lato" w:hAnsi="Lato"/>
          <w:sz w:val="22"/>
          <w:szCs w:val="22"/>
        </w:rPr>
        <w:t xml:space="preserve">roject </w:t>
      </w:r>
      <w:r w:rsidR="00785B37">
        <w:rPr>
          <w:rFonts w:ascii="Lato" w:hAnsi="Lato"/>
          <w:sz w:val="22"/>
          <w:szCs w:val="22"/>
        </w:rPr>
        <w:t xml:space="preserve">is </w:t>
      </w:r>
      <w:r w:rsidR="00732544" w:rsidRPr="0029634D">
        <w:rPr>
          <w:rFonts w:ascii="Lato" w:hAnsi="Lato"/>
          <w:sz w:val="22"/>
          <w:szCs w:val="22"/>
        </w:rPr>
        <w:t>also coordinating and engaging physiotherapists as needed, who visit the children’s homes to guide teachers and parents on conducting daily physiotherapy exercises. As a result, significant improvements have been observed in children's physical abilities who are struggling with physical challenges. Some children who were previously unable to stand or walk have now started standing and walking slowly, showing remarkable progress. Additionally, their psychological well-being has improved due to regular interactions with teachers and external visitors. This engagement has not only benefited the children but has also brought hope and happiness to their parents.</w:t>
      </w:r>
    </w:p>
    <w:p w14:paraId="55E39715" w14:textId="44F245D9" w:rsidR="00DE79D7" w:rsidRPr="0029634D" w:rsidRDefault="4B126524" w:rsidP="2512B76E">
      <w:pPr>
        <w:spacing w:before="120" w:after="120"/>
        <w:ind w:left="720"/>
        <w:jc w:val="both"/>
        <w:rPr>
          <w:rFonts w:ascii="Lato" w:hAnsi="Lato"/>
          <w:i/>
          <w:iCs/>
          <w:sz w:val="22"/>
          <w:szCs w:val="22"/>
        </w:rPr>
      </w:pPr>
      <w:r w:rsidRPr="2512B76E">
        <w:rPr>
          <w:rFonts w:ascii="Lato" w:hAnsi="Lato"/>
          <w:i/>
          <w:iCs/>
          <w:sz w:val="22"/>
          <w:szCs w:val="22"/>
        </w:rPr>
        <w:t xml:space="preserve">"School at home is a very effective approach to ensure access to education for children with disabilities who cannot attend school physically. We are collaborating with this EU-funded project and have enrolled these children in school too, and providing them with support such as scholarships, mid-day meals, stationery and textbooks. We are very thankful to the EU and Save the Children for introducing this new initiative in our Palika. We will continue this effort even after the project phase-out and will support other children who are not covered by the project," said Siddha Raj Bhatt, Education Officer of </w:t>
      </w:r>
      <w:proofErr w:type="spellStart"/>
      <w:r w:rsidRPr="2512B76E">
        <w:rPr>
          <w:rFonts w:ascii="Lato" w:hAnsi="Lato"/>
          <w:i/>
          <w:iCs/>
          <w:sz w:val="22"/>
          <w:szCs w:val="22"/>
        </w:rPr>
        <w:t>Laljhadi</w:t>
      </w:r>
      <w:proofErr w:type="spellEnd"/>
      <w:r w:rsidRPr="2512B76E">
        <w:rPr>
          <w:rFonts w:ascii="Lato" w:hAnsi="Lato"/>
          <w:i/>
          <w:iCs/>
          <w:sz w:val="22"/>
          <w:szCs w:val="22"/>
        </w:rPr>
        <w:t xml:space="preserve"> RM.</w:t>
      </w:r>
    </w:p>
    <w:p w14:paraId="3FE2CD8B" w14:textId="79C90907" w:rsidR="00732544" w:rsidRPr="003711ED" w:rsidRDefault="00732544" w:rsidP="00A52CCD">
      <w:pPr>
        <w:spacing w:before="120" w:after="120"/>
        <w:ind w:left="720"/>
        <w:jc w:val="both"/>
        <w:rPr>
          <w:rFonts w:ascii="Lato" w:hAnsi="Lato"/>
          <w:sz w:val="22"/>
          <w:szCs w:val="22"/>
          <w:lang w:val="en-US"/>
        </w:rPr>
      </w:pPr>
      <w:r w:rsidRPr="0029634D">
        <w:rPr>
          <w:rFonts w:ascii="Lato" w:hAnsi="Lato"/>
          <w:sz w:val="22"/>
          <w:szCs w:val="22"/>
        </w:rPr>
        <w:t>To effectively implement the school-at-home initiative, 30 facilitators (F</w:t>
      </w:r>
      <w:r w:rsidR="007A1788">
        <w:rPr>
          <w:rFonts w:ascii="Lato" w:hAnsi="Lato"/>
          <w:sz w:val="22"/>
          <w:szCs w:val="22"/>
        </w:rPr>
        <w:t>emale</w:t>
      </w:r>
      <w:r w:rsidRPr="0029634D">
        <w:rPr>
          <w:rFonts w:ascii="Lato" w:hAnsi="Lato"/>
          <w:sz w:val="22"/>
          <w:szCs w:val="22"/>
        </w:rPr>
        <w:t>:</w:t>
      </w:r>
      <w:r w:rsidR="007A1788">
        <w:rPr>
          <w:rFonts w:ascii="Lato" w:hAnsi="Lato"/>
          <w:sz w:val="22"/>
          <w:szCs w:val="22"/>
        </w:rPr>
        <w:t xml:space="preserve"> </w:t>
      </w:r>
      <w:r w:rsidRPr="0029634D">
        <w:rPr>
          <w:rFonts w:ascii="Lato" w:hAnsi="Lato"/>
          <w:sz w:val="22"/>
          <w:szCs w:val="22"/>
        </w:rPr>
        <w:t>23, M</w:t>
      </w:r>
      <w:r w:rsidR="007A1788">
        <w:rPr>
          <w:rFonts w:ascii="Lato" w:hAnsi="Lato"/>
          <w:sz w:val="22"/>
          <w:szCs w:val="22"/>
        </w:rPr>
        <w:t xml:space="preserve">ale: </w:t>
      </w:r>
      <w:r w:rsidRPr="0029634D">
        <w:rPr>
          <w:rFonts w:ascii="Lato" w:hAnsi="Lato"/>
          <w:sz w:val="22"/>
          <w:szCs w:val="22"/>
        </w:rPr>
        <w:t>7, M</w:t>
      </w:r>
      <w:r w:rsidR="007A1788">
        <w:rPr>
          <w:rFonts w:ascii="Lato" w:hAnsi="Lato"/>
          <w:sz w:val="22"/>
          <w:szCs w:val="22"/>
        </w:rPr>
        <w:t>adhesi</w:t>
      </w:r>
      <w:r w:rsidRPr="0029634D">
        <w:rPr>
          <w:rFonts w:ascii="Lato" w:hAnsi="Lato"/>
          <w:sz w:val="22"/>
          <w:szCs w:val="22"/>
        </w:rPr>
        <w:t>:</w:t>
      </w:r>
      <w:r w:rsidR="007A1788">
        <w:rPr>
          <w:rFonts w:ascii="Lato" w:hAnsi="Lato"/>
          <w:sz w:val="22"/>
          <w:szCs w:val="22"/>
        </w:rPr>
        <w:t xml:space="preserve"> </w:t>
      </w:r>
      <w:r w:rsidRPr="0029634D">
        <w:rPr>
          <w:rFonts w:ascii="Lato" w:hAnsi="Lato"/>
          <w:sz w:val="22"/>
          <w:szCs w:val="22"/>
        </w:rPr>
        <w:t>8, B</w:t>
      </w:r>
      <w:r w:rsidR="007A1788">
        <w:rPr>
          <w:rFonts w:ascii="Lato" w:hAnsi="Lato"/>
          <w:sz w:val="22"/>
          <w:szCs w:val="22"/>
        </w:rPr>
        <w:t>rahmin</w:t>
      </w:r>
      <w:r w:rsidRPr="0029634D">
        <w:rPr>
          <w:rFonts w:ascii="Lato" w:hAnsi="Lato"/>
          <w:sz w:val="22"/>
          <w:szCs w:val="22"/>
        </w:rPr>
        <w:t>/</w:t>
      </w:r>
      <w:proofErr w:type="spellStart"/>
      <w:r w:rsidRPr="0029634D">
        <w:rPr>
          <w:rFonts w:ascii="Lato" w:hAnsi="Lato"/>
          <w:sz w:val="22"/>
          <w:szCs w:val="22"/>
        </w:rPr>
        <w:t>C</w:t>
      </w:r>
      <w:r w:rsidR="007A1788">
        <w:rPr>
          <w:rFonts w:ascii="Lato" w:hAnsi="Lato"/>
          <w:sz w:val="22"/>
          <w:szCs w:val="22"/>
        </w:rPr>
        <w:t>hhteri</w:t>
      </w:r>
      <w:proofErr w:type="spellEnd"/>
      <w:r w:rsidRPr="0029634D">
        <w:rPr>
          <w:rFonts w:ascii="Lato" w:hAnsi="Lato"/>
          <w:sz w:val="22"/>
          <w:szCs w:val="22"/>
        </w:rPr>
        <w:t>:</w:t>
      </w:r>
      <w:r w:rsidR="007A1788">
        <w:rPr>
          <w:rFonts w:ascii="Lato" w:hAnsi="Lato"/>
          <w:sz w:val="22"/>
          <w:szCs w:val="22"/>
        </w:rPr>
        <w:t xml:space="preserve"> </w:t>
      </w:r>
      <w:r w:rsidRPr="0029634D">
        <w:rPr>
          <w:rFonts w:ascii="Lato" w:hAnsi="Lato"/>
          <w:sz w:val="22"/>
          <w:szCs w:val="22"/>
        </w:rPr>
        <w:t>10, T</w:t>
      </w:r>
      <w:r w:rsidR="007A1788">
        <w:rPr>
          <w:rFonts w:ascii="Lato" w:hAnsi="Lato"/>
          <w:sz w:val="22"/>
          <w:szCs w:val="22"/>
        </w:rPr>
        <w:t>haru</w:t>
      </w:r>
      <w:r w:rsidRPr="0029634D">
        <w:rPr>
          <w:rFonts w:ascii="Lato" w:hAnsi="Lato"/>
          <w:sz w:val="22"/>
          <w:szCs w:val="22"/>
        </w:rPr>
        <w:t>:</w:t>
      </w:r>
      <w:r w:rsidR="007A1788">
        <w:rPr>
          <w:rFonts w:ascii="Lato" w:hAnsi="Lato"/>
          <w:sz w:val="22"/>
          <w:szCs w:val="22"/>
        </w:rPr>
        <w:t xml:space="preserve"> </w:t>
      </w:r>
      <w:r w:rsidRPr="0029634D">
        <w:rPr>
          <w:rFonts w:ascii="Lato" w:hAnsi="Lato"/>
          <w:sz w:val="22"/>
          <w:szCs w:val="22"/>
        </w:rPr>
        <w:t>4, D</w:t>
      </w:r>
      <w:r w:rsidR="007A1788">
        <w:rPr>
          <w:rFonts w:ascii="Lato" w:hAnsi="Lato"/>
          <w:sz w:val="22"/>
          <w:szCs w:val="22"/>
        </w:rPr>
        <w:t>alit</w:t>
      </w:r>
      <w:r w:rsidRPr="0029634D">
        <w:rPr>
          <w:rFonts w:ascii="Lato" w:hAnsi="Lato"/>
          <w:sz w:val="22"/>
          <w:szCs w:val="22"/>
        </w:rPr>
        <w:t>:</w:t>
      </w:r>
      <w:r w:rsidR="007A1788">
        <w:rPr>
          <w:rFonts w:ascii="Lato" w:hAnsi="Lato"/>
          <w:sz w:val="22"/>
          <w:szCs w:val="22"/>
        </w:rPr>
        <w:t xml:space="preserve"> </w:t>
      </w:r>
      <w:r w:rsidRPr="0029634D">
        <w:rPr>
          <w:rFonts w:ascii="Lato" w:hAnsi="Lato"/>
          <w:sz w:val="22"/>
          <w:szCs w:val="22"/>
        </w:rPr>
        <w:t>4, M</w:t>
      </w:r>
      <w:r w:rsidR="007A1788">
        <w:rPr>
          <w:rFonts w:ascii="Lato" w:hAnsi="Lato"/>
          <w:sz w:val="22"/>
          <w:szCs w:val="22"/>
        </w:rPr>
        <w:t>uslim</w:t>
      </w:r>
      <w:r w:rsidRPr="0029634D">
        <w:rPr>
          <w:rFonts w:ascii="Lato" w:hAnsi="Lato"/>
          <w:sz w:val="22"/>
          <w:szCs w:val="22"/>
        </w:rPr>
        <w:t>:</w:t>
      </w:r>
      <w:r w:rsidR="007A1788">
        <w:rPr>
          <w:rFonts w:ascii="Lato" w:hAnsi="Lato"/>
          <w:sz w:val="22"/>
          <w:szCs w:val="22"/>
        </w:rPr>
        <w:t xml:space="preserve"> </w:t>
      </w:r>
      <w:r w:rsidRPr="0029634D">
        <w:rPr>
          <w:rFonts w:ascii="Lato" w:hAnsi="Lato"/>
          <w:sz w:val="22"/>
          <w:szCs w:val="22"/>
        </w:rPr>
        <w:t xml:space="preserve">1, </w:t>
      </w:r>
      <w:proofErr w:type="spellStart"/>
      <w:r w:rsidRPr="0029634D">
        <w:rPr>
          <w:rFonts w:ascii="Lato" w:hAnsi="Lato"/>
          <w:sz w:val="22"/>
          <w:szCs w:val="22"/>
        </w:rPr>
        <w:t>J</w:t>
      </w:r>
      <w:r w:rsidR="007A1788">
        <w:rPr>
          <w:rFonts w:ascii="Lato" w:hAnsi="Lato"/>
          <w:sz w:val="22"/>
          <w:szCs w:val="22"/>
        </w:rPr>
        <w:t>anajati</w:t>
      </w:r>
      <w:proofErr w:type="spellEnd"/>
      <w:r w:rsidRPr="0029634D">
        <w:rPr>
          <w:rFonts w:ascii="Lato" w:hAnsi="Lato"/>
          <w:sz w:val="22"/>
          <w:szCs w:val="22"/>
        </w:rPr>
        <w:t>:</w:t>
      </w:r>
      <w:r w:rsidR="007A1788">
        <w:rPr>
          <w:rFonts w:ascii="Lato" w:hAnsi="Lato"/>
          <w:sz w:val="22"/>
          <w:szCs w:val="22"/>
        </w:rPr>
        <w:t xml:space="preserve"> </w:t>
      </w:r>
      <w:r w:rsidRPr="0029634D">
        <w:rPr>
          <w:rFonts w:ascii="Lato" w:hAnsi="Lato"/>
          <w:sz w:val="22"/>
          <w:szCs w:val="22"/>
        </w:rPr>
        <w:t>3, and person with disability:</w:t>
      </w:r>
      <w:r w:rsidR="007A1788">
        <w:rPr>
          <w:rFonts w:ascii="Lato" w:hAnsi="Lato"/>
          <w:sz w:val="22"/>
          <w:szCs w:val="22"/>
        </w:rPr>
        <w:t xml:space="preserve"> </w:t>
      </w:r>
      <w:r w:rsidRPr="0029634D">
        <w:rPr>
          <w:rFonts w:ascii="Lato" w:hAnsi="Lato"/>
          <w:sz w:val="22"/>
          <w:szCs w:val="22"/>
        </w:rPr>
        <w:t>1)</w:t>
      </w:r>
      <w:r w:rsidR="00931882" w:rsidRPr="0029634D">
        <w:rPr>
          <w:rFonts w:ascii="Lato" w:hAnsi="Lato"/>
          <w:sz w:val="22"/>
          <w:szCs w:val="22"/>
        </w:rPr>
        <w:t xml:space="preserve"> </w:t>
      </w:r>
      <w:r w:rsidR="007A1788">
        <w:rPr>
          <w:rFonts w:ascii="Lato" w:hAnsi="Lato"/>
          <w:sz w:val="22"/>
          <w:szCs w:val="22"/>
        </w:rPr>
        <w:t>were</w:t>
      </w:r>
      <w:r w:rsidRPr="0029634D">
        <w:rPr>
          <w:rFonts w:ascii="Lato" w:hAnsi="Lato"/>
          <w:sz w:val="22"/>
          <w:szCs w:val="22"/>
        </w:rPr>
        <w:t xml:space="preserve"> selected and trained in collaboration with the </w:t>
      </w:r>
      <w:proofErr w:type="spellStart"/>
      <w:r w:rsidRPr="0029634D">
        <w:rPr>
          <w:rFonts w:ascii="Lato" w:hAnsi="Lato"/>
          <w:sz w:val="22"/>
          <w:szCs w:val="22"/>
        </w:rPr>
        <w:t>Palikas</w:t>
      </w:r>
      <w:proofErr w:type="spellEnd"/>
      <w:r w:rsidRPr="0029634D">
        <w:rPr>
          <w:rFonts w:ascii="Lato" w:hAnsi="Lato"/>
          <w:sz w:val="22"/>
          <w:szCs w:val="22"/>
        </w:rPr>
        <w:t xml:space="preserve">. The facilitators participated in a five-day training held between August and October 2024. </w:t>
      </w:r>
      <w:r w:rsidR="00A52CCD" w:rsidRPr="00A52CCD">
        <w:rPr>
          <w:rFonts w:ascii="Lato" w:hAnsi="Lato"/>
          <w:sz w:val="22"/>
          <w:szCs w:val="22"/>
          <w:lang w:val="en-US"/>
        </w:rPr>
        <w:t xml:space="preserve">There were two trainings conducted: one in Madhesh Province from 20th to 24th October 2024 in Lahan, and another in Surkhet from 25th to 29th July 2024 for participants from Karnali and </w:t>
      </w:r>
      <w:proofErr w:type="spellStart"/>
      <w:r w:rsidR="00A52CCD" w:rsidRPr="00A52CCD">
        <w:rPr>
          <w:rFonts w:ascii="Lato" w:hAnsi="Lato"/>
          <w:sz w:val="22"/>
          <w:szCs w:val="22"/>
          <w:lang w:val="en-US"/>
        </w:rPr>
        <w:t>Sudurpaschim</w:t>
      </w:r>
      <w:proofErr w:type="spellEnd"/>
      <w:r w:rsidR="00A52CCD" w:rsidRPr="00A52CCD">
        <w:rPr>
          <w:rFonts w:ascii="Lato" w:hAnsi="Lato"/>
          <w:sz w:val="22"/>
          <w:szCs w:val="22"/>
          <w:lang w:val="en-US"/>
        </w:rPr>
        <w:t xml:space="preserve"> Provinces. </w:t>
      </w:r>
      <w:r w:rsidRPr="0029634D">
        <w:rPr>
          <w:rFonts w:ascii="Lato" w:hAnsi="Lato"/>
          <w:sz w:val="22"/>
          <w:szCs w:val="22"/>
        </w:rPr>
        <w:t>The training covered topics such as disability types, tailored pedagogical strategies, individual education plan (IEP) development, learning materials development, and safeguarding practices when working with children. Following this comprehensive training, the facilitators are now effectively conducting the school-at-home program, ensuring that children receive quality education in an inclusive and supportive environment.</w:t>
      </w:r>
    </w:p>
    <w:p w14:paraId="7AF42695" w14:textId="2736037C" w:rsidR="00732544" w:rsidRPr="0029634D" w:rsidRDefault="00732544" w:rsidP="00732544">
      <w:pPr>
        <w:spacing w:before="120" w:after="120"/>
        <w:ind w:left="720"/>
        <w:jc w:val="both"/>
        <w:rPr>
          <w:rFonts w:ascii="Lato" w:hAnsi="Lato"/>
          <w:sz w:val="22"/>
          <w:szCs w:val="22"/>
        </w:rPr>
      </w:pPr>
      <w:r w:rsidRPr="0029634D">
        <w:rPr>
          <w:rFonts w:ascii="Lato" w:hAnsi="Lato"/>
          <w:sz w:val="22"/>
          <w:szCs w:val="22"/>
        </w:rPr>
        <w:t xml:space="preserve">In addition, </w:t>
      </w:r>
      <w:r w:rsidR="00AA1479" w:rsidRPr="0029634D">
        <w:rPr>
          <w:rFonts w:ascii="Lato" w:hAnsi="Lato"/>
          <w:sz w:val="22"/>
          <w:szCs w:val="22"/>
        </w:rPr>
        <w:t>4</w:t>
      </w:r>
      <w:r w:rsidR="0038472E" w:rsidRPr="0029634D">
        <w:rPr>
          <w:rFonts w:ascii="Lato" w:hAnsi="Lato"/>
          <w:sz w:val="22"/>
          <w:szCs w:val="22"/>
        </w:rPr>
        <w:t>4</w:t>
      </w:r>
      <w:r w:rsidRPr="0029634D">
        <w:rPr>
          <w:rFonts w:ascii="Lato" w:hAnsi="Lato"/>
          <w:sz w:val="22"/>
          <w:szCs w:val="22"/>
        </w:rPr>
        <w:t xml:space="preserve"> out-of-school children (G</w:t>
      </w:r>
      <w:r w:rsidR="007A1788">
        <w:rPr>
          <w:rFonts w:ascii="Lato" w:hAnsi="Lato"/>
          <w:sz w:val="22"/>
          <w:szCs w:val="22"/>
        </w:rPr>
        <w:t>irls</w:t>
      </w:r>
      <w:r w:rsidRPr="0029634D">
        <w:rPr>
          <w:rFonts w:ascii="Lato" w:hAnsi="Lato"/>
          <w:sz w:val="22"/>
          <w:szCs w:val="22"/>
        </w:rPr>
        <w:t>:</w:t>
      </w:r>
      <w:r w:rsidR="007A1788">
        <w:rPr>
          <w:rFonts w:ascii="Lato" w:hAnsi="Lato"/>
          <w:sz w:val="22"/>
          <w:szCs w:val="22"/>
        </w:rPr>
        <w:t xml:space="preserve"> </w:t>
      </w:r>
      <w:r w:rsidR="00AA1479" w:rsidRPr="0029634D">
        <w:rPr>
          <w:rFonts w:ascii="Lato" w:hAnsi="Lato"/>
          <w:sz w:val="22"/>
          <w:szCs w:val="22"/>
        </w:rPr>
        <w:t>2</w:t>
      </w:r>
      <w:r w:rsidR="0038472E" w:rsidRPr="0029634D">
        <w:rPr>
          <w:rFonts w:ascii="Lato" w:hAnsi="Lato"/>
          <w:sz w:val="22"/>
          <w:szCs w:val="22"/>
        </w:rPr>
        <w:t>2</w:t>
      </w:r>
      <w:r w:rsidRPr="0029634D">
        <w:rPr>
          <w:rFonts w:ascii="Lato" w:hAnsi="Lato"/>
          <w:sz w:val="22"/>
          <w:szCs w:val="22"/>
        </w:rPr>
        <w:t>, B</w:t>
      </w:r>
      <w:r w:rsidR="007A1788">
        <w:rPr>
          <w:rFonts w:ascii="Lato" w:hAnsi="Lato"/>
          <w:sz w:val="22"/>
          <w:szCs w:val="22"/>
        </w:rPr>
        <w:t>oys</w:t>
      </w:r>
      <w:r w:rsidRPr="0029634D">
        <w:rPr>
          <w:rFonts w:ascii="Lato" w:hAnsi="Lato"/>
          <w:sz w:val="22"/>
          <w:szCs w:val="22"/>
        </w:rPr>
        <w:t>:</w:t>
      </w:r>
      <w:r w:rsidR="007A1788">
        <w:rPr>
          <w:rFonts w:ascii="Lato" w:hAnsi="Lato"/>
          <w:sz w:val="22"/>
          <w:szCs w:val="22"/>
        </w:rPr>
        <w:t xml:space="preserve"> </w:t>
      </w:r>
      <w:r w:rsidR="00AA1479" w:rsidRPr="0029634D">
        <w:rPr>
          <w:rFonts w:ascii="Lato" w:hAnsi="Lato"/>
          <w:sz w:val="22"/>
          <w:szCs w:val="22"/>
        </w:rPr>
        <w:t>22</w:t>
      </w:r>
      <w:r w:rsidRPr="0029634D">
        <w:rPr>
          <w:rFonts w:ascii="Lato" w:hAnsi="Lato"/>
          <w:sz w:val="22"/>
          <w:szCs w:val="22"/>
        </w:rPr>
        <w:t>, M</w:t>
      </w:r>
      <w:r w:rsidR="007A1788">
        <w:rPr>
          <w:rFonts w:ascii="Lato" w:hAnsi="Lato"/>
          <w:sz w:val="22"/>
          <w:szCs w:val="22"/>
        </w:rPr>
        <w:t xml:space="preserve">adhesi: </w:t>
      </w:r>
      <w:r w:rsidR="0027096E" w:rsidRPr="0029634D">
        <w:rPr>
          <w:rFonts w:ascii="Lato" w:hAnsi="Lato"/>
          <w:sz w:val="22"/>
          <w:szCs w:val="22"/>
        </w:rPr>
        <w:t>4</w:t>
      </w:r>
      <w:r w:rsidRPr="0029634D">
        <w:rPr>
          <w:rFonts w:ascii="Lato" w:hAnsi="Lato"/>
          <w:sz w:val="22"/>
          <w:szCs w:val="22"/>
        </w:rPr>
        <w:t>, B</w:t>
      </w:r>
      <w:r w:rsidR="007A1788">
        <w:rPr>
          <w:rFonts w:ascii="Lato" w:hAnsi="Lato"/>
          <w:sz w:val="22"/>
          <w:szCs w:val="22"/>
        </w:rPr>
        <w:t>rahmin</w:t>
      </w:r>
      <w:r w:rsidRPr="0029634D">
        <w:rPr>
          <w:rFonts w:ascii="Lato" w:hAnsi="Lato"/>
          <w:sz w:val="22"/>
          <w:szCs w:val="22"/>
        </w:rPr>
        <w:t>/C</w:t>
      </w:r>
      <w:r w:rsidR="007A1788">
        <w:rPr>
          <w:rFonts w:ascii="Lato" w:hAnsi="Lato"/>
          <w:sz w:val="22"/>
          <w:szCs w:val="22"/>
        </w:rPr>
        <w:t>hhetri</w:t>
      </w:r>
      <w:r w:rsidRPr="0029634D">
        <w:rPr>
          <w:rFonts w:ascii="Lato" w:hAnsi="Lato"/>
          <w:sz w:val="22"/>
          <w:szCs w:val="22"/>
        </w:rPr>
        <w:t>:</w:t>
      </w:r>
      <w:r w:rsidR="007A1788">
        <w:rPr>
          <w:rFonts w:ascii="Lato" w:hAnsi="Lato"/>
          <w:sz w:val="22"/>
          <w:szCs w:val="22"/>
        </w:rPr>
        <w:t xml:space="preserve"> </w:t>
      </w:r>
      <w:r w:rsidRPr="0029634D">
        <w:rPr>
          <w:rFonts w:ascii="Lato" w:hAnsi="Lato"/>
          <w:sz w:val="22"/>
          <w:szCs w:val="22"/>
        </w:rPr>
        <w:t>8, T</w:t>
      </w:r>
      <w:r w:rsidR="007A1788">
        <w:rPr>
          <w:rFonts w:ascii="Lato" w:hAnsi="Lato"/>
          <w:sz w:val="22"/>
          <w:szCs w:val="22"/>
        </w:rPr>
        <w:t>haru</w:t>
      </w:r>
      <w:r w:rsidRPr="0029634D">
        <w:rPr>
          <w:rFonts w:ascii="Lato" w:hAnsi="Lato"/>
          <w:sz w:val="22"/>
          <w:szCs w:val="22"/>
        </w:rPr>
        <w:t>:</w:t>
      </w:r>
      <w:r w:rsidR="007A1788">
        <w:rPr>
          <w:rFonts w:ascii="Lato" w:hAnsi="Lato"/>
          <w:sz w:val="22"/>
          <w:szCs w:val="22"/>
        </w:rPr>
        <w:t xml:space="preserve"> </w:t>
      </w:r>
      <w:r w:rsidR="0027096E" w:rsidRPr="0029634D">
        <w:rPr>
          <w:rFonts w:ascii="Lato" w:hAnsi="Lato"/>
          <w:sz w:val="22"/>
          <w:szCs w:val="22"/>
        </w:rPr>
        <w:t>9</w:t>
      </w:r>
      <w:r w:rsidRPr="0029634D">
        <w:rPr>
          <w:rFonts w:ascii="Lato" w:hAnsi="Lato"/>
          <w:sz w:val="22"/>
          <w:szCs w:val="22"/>
        </w:rPr>
        <w:t>, D</w:t>
      </w:r>
      <w:r w:rsidR="007A1788">
        <w:rPr>
          <w:rFonts w:ascii="Lato" w:hAnsi="Lato"/>
          <w:sz w:val="22"/>
          <w:szCs w:val="22"/>
        </w:rPr>
        <w:t>alit</w:t>
      </w:r>
      <w:r w:rsidRPr="0029634D">
        <w:rPr>
          <w:rFonts w:ascii="Lato" w:hAnsi="Lato"/>
          <w:sz w:val="22"/>
          <w:szCs w:val="22"/>
        </w:rPr>
        <w:t>:</w:t>
      </w:r>
      <w:r w:rsidR="007A1788">
        <w:rPr>
          <w:rFonts w:ascii="Lato" w:hAnsi="Lato"/>
          <w:sz w:val="22"/>
          <w:szCs w:val="22"/>
        </w:rPr>
        <w:t xml:space="preserve"> </w:t>
      </w:r>
      <w:r w:rsidR="00AA1479" w:rsidRPr="0029634D">
        <w:rPr>
          <w:rFonts w:ascii="Lato" w:hAnsi="Lato"/>
          <w:sz w:val="22"/>
          <w:szCs w:val="22"/>
        </w:rPr>
        <w:t>1</w:t>
      </w:r>
      <w:r w:rsidR="0027096E" w:rsidRPr="0029634D">
        <w:rPr>
          <w:rFonts w:ascii="Lato" w:hAnsi="Lato"/>
          <w:sz w:val="22"/>
          <w:szCs w:val="22"/>
        </w:rPr>
        <w:t>6</w:t>
      </w:r>
      <w:r w:rsidRPr="0029634D">
        <w:rPr>
          <w:rFonts w:ascii="Lato" w:hAnsi="Lato"/>
          <w:sz w:val="22"/>
          <w:szCs w:val="22"/>
        </w:rPr>
        <w:t>,</w:t>
      </w:r>
      <w:r w:rsidR="00AA1479" w:rsidRPr="0029634D">
        <w:rPr>
          <w:rFonts w:ascii="Lato" w:hAnsi="Lato"/>
          <w:sz w:val="22"/>
          <w:szCs w:val="22"/>
        </w:rPr>
        <w:t xml:space="preserve"> </w:t>
      </w:r>
      <w:proofErr w:type="spellStart"/>
      <w:r w:rsidR="00AA1479" w:rsidRPr="0029634D">
        <w:rPr>
          <w:rFonts w:ascii="Lato" w:hAnsi="Lato"/>
          <w:sz w:val="22"/>
          <w:szCs w:val="22"/>
        </w:rPr>
        <w:t>J</w:t>
      </w:r>
      <w:r w:rsidR="007A1788">
        <w:rPr>
          <w:rFonts w:ascii="Lato" w:hAnsi="Lato"/>
          <w:sz w:val="22"/>
          <w:szCs w:val="22"/>
        </w:rPr>
        <w:t>anajati</w:t>
      </w:r>
      <w:proofErr w:type="spellEnd"/>
      <w:r w:rsidR="00AA1479" w:rsidRPr="0029634D">
        <w:rPr>
          <w:rFonts w:ascii="Lato" w:hAnsi="Lato"/>
          <w:sz w:val="22"/>
          <w:szCs w:val="22"/>
        </w:rPr>
        <w:t>:</w:t>
      </w:r>
      <w:r w:rsidR="007A1788">
        <w:rPr>
          <w:rFonts w:ascii="Lato" w:hAnsi="Lato"/>
          <w:sz w:val="22"/>
          <w:szCs w:val="22"/>
        </w:rPr>
        <w:t xml:space="preserve"> </w:t>
      </w:r>
      <w:r w:rsidR="0003254F" w:rsidRPr="0029634D">
        <w:rPr>
          <w:rFonts w:ascii="Lato" w:hAnsi="Lato"/>
          <w:sz w:val="22"/>
          <w:szCs w:val="22"/>
        </w:rPr>
        <w:t>3</w:t>
      </w:r>
      <w:r w:rsidR="00AA1479" w:rsidRPr="0029634D">
        <w:rPr>
          <w:rFonts w:ascii="Lato" w:hAnsi="Lato"/>
          <w:sz w:val="22"/>
          <w:szCs w:val="22"/>
        </w:rPr>
        <w:t>,</w:t>
      </w:r>
      <w:r w:rsidRPr="0029634D">
        <w:rPr>
          <w:rFonts w:ascii="Lato" w:hAnsi="Lato"/>
          <w:sz w:val="22"/>
          <w:szCs w:val="22"/>
        </w:rPr>
        <w:t xml:space="preserve"> M</w:t>
      </w:r>
      <w:r w:rsidR="007A1788">
        <w:rPr>
          <w:rFonts w:ascii="Lato" w:hAnsi="Lato"/>
          <w:sz w:val="22"/>
          <w:szCs w:val="22"/>
        </w:rPr>
        <w:t>uslim</w:t>
      </w:r>
      <w:r w:rsidRPr="0029634D">
        <w:rPr>
          <w:rFonts w:ascii="Lato" w:hAnsi="Lato"/>
          <w:sz w:val="22"/>
          <w:szCs w:val="22"/>
        </w:rPr>
        <w:t>:</w:t>
      </w:r>
      <w:r w:rsidR="007A1788">
        <w:rPr>
          <w:rFonts w:ascii="Lato" w:hAnsi="Lato"/>
          <w:sz w:val="22"/>
          <w:szCs w:val="22"/>
        </w:rPr>
        <w:t xml:space="preserve"> </w:t>
      </w:r>
      <w:r w:rsidR="0003254F" w:rsidRPr="0029634D">
        <w:rPr>
          <w:rFonts w:ascii="Lato" w:hAnsi="Lato"/>
          <w:sz w:val="22"/>
          <w:szCs w:val="22"/>
        </w:rPr>
        <w:t>4</w:t>
      </w:r>
      <w:r w:rsidR="00AA1479" w:rsidRPr="0029634D">
        <w:rPr>
          <w:rFonts w:ascii="Lato" w:hAnsi="Lato"/>
          <w:sz w:val="22"/>
          <w:szCs w:val="22"/>
        </w:rPr>
        <w:t xml:space="preserve"> Children with disability: 27 </w:t>
      </w:r>
      <w:r w:rsidRPr="0029634D">
        <w:rPr>
          <w:rFonts w:ascii="Lato" w:hAnsi="Lato"/>
          <w:sz w:val="22"/>
          <w:szCs w:val="22"/>
        </w:rPr>
        <w:t>), and at risk of school drop</w:t>
      </w:r>
      <w:r w:rsidR="007A1788">
        <w:rPr>
          <w:rFonts w:ascii="Lato" w:hAnsi="Lato"/>
          <w:sz w:val="22"/>
          <w:szCs w:val="22"/>
        </w:rPr>
        <w:t>-</w:t>
      </w:r>
      <w:r w:rsidRPr="0029634D">
        <w:rPr>
          <w:rFonts w:ascii="Lato" w:hAnsi="Lato"/>
          <w:sz w:val="22"/>
          <w:szCs w:val="22"/>
        </w:rPr>
        <w:t xml:space="preserve">out </w:t>
      </w:r>
      <w:r w:rsidR="00A63A18" w:rsidRPr="0029634D">
        <w:rPr>
          <w:rFonts w:ascii="Lato" w:hAnsi="Lato"/>
          <w:sz w:val="22"/>
          <w:szCs w:val="22"/>
        </w:rPr>
        <w:t>children</w:t>
      </w:r>
      <w:r w:rsidRPr="0029634D">
        <w:rPr>
          <w:rFonts w:ascii="Lato" w:hAnsi="Lato"/>
          <w:sz w:val="22"/>
          <w:szCs w:val="22"/>
        </w:rPr>
        <w:t xml:space="preserve"> were supported with educational materials like stationery, uniforms, </w:t>
      </w:r>
      <w:r w:rsidR="00A63A18" w:rsidRPr="0029634D">
        <w:rPr>
          <w:rFonts w:ascii="Lato" w:hAnsi="Lato"/>
          <w:sz w:val="22"/>
          <w:szCs w:val="22"/>
        </w:rPr>
        <w:t xml:space="preserve">and </w:t>
      </w:r>
      <w:r w:rsidRPr="0029634D">
        <w:rPr>
          <w:rFonts w:ascii="Lato" w:hAnsi="Lato"/>
          <w:sz w:val="22"/>
          <w:szCs w:val="22"/>
        </w:rPr>
        <w:t>assistive devices to help them continue their education. These efforts have not only improved access to education for children with disabilities but have also contributed to creating a more inclusive learning environment that addresses the diverse needs of all students.</w:t>
      </w:r>
    </w:p>
    <w:p w14:paraId="3A99A05D" w14:textId="03792136" w:rsidR="00FA5D01" w:rsidRPr="0029634D" w:rsidRDefault="00732544" w:rsidP="00732544">
      <w:pPr>
        <w:spacing w:before="120" w:after="120"/>
        <w:ind w:left="720"/>
        <w:jc w:val="both"/>
        <w:rPr>
          <w:rFonts w:ascii="Lato" w:hAnsi="Lato"/>
          <w:sz w:val="22"/>
          <w:szCs w:val="22"/>
        </w:rPr>
      </w:pPr>
      <w:r w:rsidRPr="0029634D">
        <w:rPr>
          <w:rFonts w:ascii="Lato" w:hAnsi="Lato"/>
          <w:sz w:val="22"/>
          <w:szCs w:val="22"/>
        </w:rPr>
        <w:t xml:space="preserve">Through these initiatives, the project is making significant progress in ensuring education for children with disabilities and marginalized groups. By linking children to schools, training facilitators, and providing essential support, the initiative is building a more inclusive and equitable education system, where every child </w:t>
      </w:r>
      <w:proofErr w:type="gramStart"/>
      <w:r w:rsidRPr="0029634D">
        <w:rPr>
          <w:rFonts w:ascii="Lato" w:hAnsi="Lato"/>
          <w:sz w:val="22"/>
          <w:szCs w:val="22"/>
        </w:rPr>
        <w:t>has the opportunity to</w:t>
      </w:r>
      <w:proofErr w:type="gramEnd"/>
      <w:r w:rsidRPr="0029634D">
        <w:rPr>
          <w:rFonts w:ascii="Lato" w:hAnsi="Lato"/>
          <w:sz w:val="22"/>
          <w:szCs w:val="22"/>
        </w:rPr>
        <w:t xml:space="preserve"> learn and grow.</w:t>
      </w:r>
    </w:p>
    <w:p w14:paraId="3891B209" w14:textId="4B20DD91" w:rsidR="00FA5D01" w:rsidRPr="0029634D" w:rsidRDefault="00732544">
      <w:pPr>
        <w:spacing w:before="120" w:after="120"/>
        <w:ind w:left="720"/>
        <w:jc w:val="both"/>
        <w:rPr>
          <w:rFonts w:ascii="Lato" w:hAnsi="Lato"/>
          <w:sz w:val="22"/>
          <w:szCs w:val="22"/>
        </w:rPr>
      </w:pPr>
      <w:r w:rsidRPr="0029634D">
        <w:rPr>
          <w:rFonts w:ascii="Lato" w:hAnsi="Lato"/>
          <w:sz w:val="22"/>
          <w:szCs w:val="22"/>
        </w:rPr>
        <w:lastRenderedPageBreak/>
        <w:t xml:space="preserve">The </w:t>
      </w:r>
      <w:r w:rsidR="001318AF">
        <w:rPr>
          <w:rFonts w:ascii="Lato" w:hAnsi="Lato"/>
          <w:sz w:val="22"/>
          <w:szCs w:val="22"/>
        </w:rPr>
        <w:t xml:space="preserve">activity related to </w:t>
      </w:r>
      <w:r w:rsidRPr="0029634D">
        <w:rPr>
          <w:rFonts w:ascii="Lato" w:hAnsi="Lato"/>
          <w:sz w:val="22"/>
          <w:szCs w:val="22"/>
        </w:rPr>
        <w:t>expand</w:t>
      </w:r>
      <w:r w:rsidR="001318AF">
        <w:rPr>
          <w:rFonts w:ascii="Lato" w:hAnsi="Lato"/>
          <w:sz w:val="22"/>
          <w:szCs w:val="22"/>
        </w:rPr>
        <w:t>ing</w:t>
      </w:r>
      <w:r w:rsidRPr="0029634D">
        <w:rPr>
          <w:rFonts w:ascii="Lato" w:hAnsi="Lato"/>
          <w:sz w:val="22"/>
          <w:szCs w:val="22"/>
        </w:rPr>
        <w:t xml:space="preserve"> revenue streams (public/private) in the form of need-based scholarship and bursary support for children is planned for Year 2. </w:t>
      </w:r>
    </w:p>
    <w:p w14:paraId="15E62174" w14:textId="77777777" w:rsidR="00651669" w:rsidRPr="0029634D" w:rsidRDefault="00651669">
      <w:pPr>
        <w:spacing w:before="120" w:after="120"/>
        <w:ind w:left="720"/>
        <w:jc w:val="both"/>
        <w:rPr>
          <w:rFonts w:ascii="Lato" w:hAnsi="Lato"/>
          <w:b/>
          <w:bCs/>
          <w:sz w:val="22"/>
          <w:szCs w:val="22"/>
        </w:rPr>
      </w:pPr>
      <w:r w:rsidRPr="0029634D">
        <w:rPr>
          <w:rFonts w:ascii="Lato" w:hAnsi="Lato"/>
          <w:b/>
          <w:sz w:val="22"/>
          <w:szCs w:val="22"/>
        </w:rPr>
        <w:t>A.1.4</w:t>
      </w:r>
      <w:r w:rsidRPr="0029634D">
        <w:rPr>
          <w:rFonts w:ascii="Lato" w:hAnsi="Lato"/>
          <w:sz w:val="22"/>
          <w:szCs w:val="22"/>
        </w:rPr>
        <w:t xml:space="preserve"> </w:t>
      </w:r>
      <w:r w:rsidRPr="0029634D">
        <w:rPr>
          <w:rFonts w:ascii="Lato" w:hAnsi="Lato"/>
          <w:b/>
          <w:bCs/>
          <w:sz w:val="22"/>
          <w:szCs w:val="22"/>
        </w:rPr>
        <w:t xml:space="preserve">Training for model schoolteachers/SMC/PTA members on equity and inclusion in education for upgrading SIPs </w:t>
      </w:r>
    </w:p>
    <w:p w14:paraId="5AB4596C" w14:textId="77777777" w:rsidR="00746733" w:rsidRPr="0029634D" w:rsidRDefault="002C5EA8">
      <w:pPr>
        <w:spacing w:before="120" w:after="120"/>
        <w:ind w:left="720"/>
        <w:jc w:val="both"/>
        <w:rPr>
          <w:rFonts w:ascii="Lato" w:hAnsi="Lato"/>
          <w:bCs/>
          <w:sz w:val="22"/>
          <w:szCs w:val="22"/>
        </w:rPr>
      </w:pPr>
      <w:r w:rsidRPr="0029634D">
        <w:rPr>
          <w:rFonts w:ascii="Lato" w:hAnsi="Lato"/>
          <w:bCs/>
          <w:sz w:val="22"/>
          <w:szCs w:val="22"/>
        </w:rPr>
        <w:t>Not applicable as this activity is planned for Year 2</w:t>
      </w:r>
    </w:p>
    <w:p w14:paraId="389E22F4" w14:textId="1CB80569" w:rsidR="00651669" w:rsidRPr="0029634D" w:rsidRDefault="00651669">
      <w:pPr>
        <w:spacing w:before="120" w:after="120"/>
        <w:ind w:left="720"/>
        <w:jc w:val="both"/>
        <w:rPr>
          <w:rFonts w:ascii="Lato" w:hAnsi="Lato"/>
          <w:b/>
          <w:sz w:val="22"/>
          <w:szCs w:val="22"/>
        </w:rPr>
      </w:pPr>
      <w:r w:rsidRPr="0029634D">
        <w:rPr>
          <w:rFonts w:ascii="Lato" w:hAnsi="Lato"/>
          <w:b/>
          <w:sz w:val="22"/>
          <w:szCs w:val="22"/>
        </w:rPr>
        <w:t xml:space="preserve">A.1.5 Orientation of non-model school SMC/PTA members on equity and inclusion in education </w:t>
      </w:r>
    </w:p>
    <w:p w14:paraId="6A7AAAAD" w14:textId="77777777" w:rsidR="00C47BA0" w:rsidRPr="0029634D" w:rsidRDefault="002C5EA8" w:rsidP="00651669">
      <w:pPr>
        <w:spacing w:before="120" w:after="120"/>
        <w:ind w:firstLine="720"/>
        <w:jc w:val="both"/>
        <w:rPr>
          <w:rFonts w:ascii="Lato" w:hAnsi="Lato"/>
          <w:bCs/>
          <w:sz w:val="22"/>
          <w:szCs w:val="22"/>
        </w:rPr>
      </w:pPr>
      <w:r w:rsidRPr="0029634D">
        <w:rPr>
          <w:rFonts w:ascii="Lato" w:hAnsi="Lato"/>
          <w:bCs/>
          <w:sz w:val="22"/>
          <w:szCs w:val="22"/>
        </w:rPr>
        <w:t>Not applicable as this activity is planned for Year 2</w:t>
      </w:r>
    </w:p>
    <w:p w14:paraId="25AFACE1" w14:textId="59DC10BB" w:rsidR="00651669" w:rsidRPr="0029634D" w:rsidRDefault="00651669" w:rsidP="00651669">
      <w:pPr>
        <w:spacing w:before="120" w:after="120"/>
        <w:ind w:firstLine="720"/>
        <w:jc w:val="both"/>
        <w:rPr>
          <w:rFonts w:ascii="Lato" w:hAnsi="Lato"/>
          <w:b/>
          <w:sz w:val="22"/>
          <w:szCs w:val="22"/>
        </w:rPr>
      </w:pPr>
      <w:r w:rsidRPr="0029634D">
        <w:rPr>
          <w:rFonts w:ascii="Lato" w:hAnsi="Lato"/>
          <w:b/>
          <w:sz w:val="22"/>
          <w:szCs w:val="22"/>
        </w:rPr>
        <w:t>A.1.6 Establish parent peer-support groups</w:t>
      </w:r>
    </w:p>
    <w:p w14:paraId="615DB3A9" w14:textId="5E306644" w:rsidR="00484A2C" w:rsidRPr="0029634D" w:rsidRDefault="007B4862" w:rsidP="005E7924">
      <w:pPr>
        <w:pStyle w:val="ListParagraph"/>
        <w:spacing w:before="120" w:after="120"/>
        <w:rPr>
          <w:rFonts w:ascii="Lato" w:hAnsi="Lato"/>
        </w:rPr>
      </w:pPr>
      <w:r w:rsidRPr="0029634D">
        <w:rPr>
          <w:rFonts w:ascii="Lato" w:hAnsi="Lato"/>
        </w:rPr>
        <w:t>In all 87 wards of the project area, the project has formed 87 parents-peer support groups</w:t>
      </w:r>
      <w:r w:rsidR="00F1230E" w:rsidRPr="0029634D">
        <w:rPr>
          <w:rFonts w:ascii="Lato" w:hAnsi="Lato"/>
        </w:rPr>
        <w:t xml:space="preserve"> from July to November 2024</w:t>
      </w:r>
      <w:r w:rsidRPr="0029634D">
        <w:rPr>
          <w:rFonts w:ascii="Lato" w:hAnsi="Lato"/>
        </w:rPr>
        <w:t>, consisting of a total of 2,</w:t>
      </w:r>
      <w:r w:rsidR="00BC031F" w:rsidRPr="0029634D">
        <w:rPr>
          <w:rFonts w:ascii="Lato" w:hAnsi="Lato"/>
        </w:rPr>
        <w:t>2</w:t>
      </w:r>
      <w:r w:rsidR="006806B0" w:rsidRPr="0029634D">
        <w:rPr>
          <w:rFonts w:ascii="Lato" w:hAnsi="Lato"/>
        </w:rPr>
        <w:t>28</w:t>
      </w:r>
      <w:r w:rsidRPr="0029634D">
        <w:rPr>
          <w:rFonts w:ascii="Lato" w:hAnsi="Lato"/>
        </w:rPr>
        <w:t xml:space="preserve"> parents from marginalized groups, including Dalits, </w:t>
      </w:r>
      <w:proofErr w:type="spellStart"/>
      <w:r w:rsidRPr="0029634D">
        <w:rPr>
          <w:rFonts w:ascii="Lato" w:hAnsi="Lato"/>
        </w:rPr>
        <w:t>Janajatis</w:t>
      </w:r>
      <w:proofErr w:type="spellEnd"/>
      <w:r w:rsidRPr="0029634D">
        <w:rPr>
          <w:rFonts w:ascii="Lato" w:hAnsi="Lato"/>
        </w:rPr>
        <w:t xml:space="preserve">, and parents of children with disabilities, following the </w:t>
      </w:r>
      <w:proofErr w:type="spellStart"/>
      <w:r w:rsidRPr="0029634D">
        <w:rPr>
          <w:rFonts w:ascii="Lato" w:hAnsi="Lato"/>
        </w:rPr>
        <w:t>Chhalphal</w:t>
      </w:r>
      <w:proofErr w:type="spellEnd"/>
      <w:r w:rsidRPr="0029634D">
        <w:rPr>
          <w:rFonts w:ascii="Lato" w:hAnsi="Lato"/>
        </w:rPr>
        <w:t xml:space="preserve"> </w:t>
      </w:r>
      <w:proofErr w:type="spellStart"/>
      <w:r w:rsidRPr="0029634D">
        <w:rPr>
          <w:rFonts w:ascii="Lato" w:hAnsi="Lato"/>
        </w:rPr>
        <w:t>Chautari</w:t>
      </w:r>
      <w:proofErr w:type="spellEnd"/>
      <w:r w:rsidRPr="0029634D">
        <w:rPr>
          <w:rFonts w:ascii="Lato" w:hAnsi="Lato"/>
        </w:rPr>
        <w:t xml:space="preserve"> guideline. The groups are diverse, with 1,</w:t>
      </w:r>
      <w:r w:rsidR="006806B0" w:rsidRPr="0029634D">
        <w:rPr>
          <w:rFonts w:ascii="Lato" w:hAnsi="Lato"/>
        </w:rPr>
        <w:t xml:space="preserve">347 </w:t>
      </w:r>
      <w:r w:rsidRPr="0029634D">
        <w:rPr>
          <w:rFonts w:ascii="Lato" w:hAnsi="Lato"/>
        </w:rPr>
        <w:t xml:space="preserve">female and </w:t>
      </w:r>
      <w:r w:rsidR="006806B0" w:rsidRPr="0029634D">
        <w:rPr>
          <w:rFonts w:ascii="Lato" w:hAnsi="Lato"/>
        </w:rPr>
        <w:t xml:space="preserve">881 </w:t>
      </w:r>
      <w:r w:rsidRPr="0029634D">
        <w:rPr>
          <w:rFonts w:ascii="Lato" w:hAnsi="Lato"/>
        </w:rPr>
        <w:t>male members, including representation from Madhesi (3</w:t>
      </w:r>
      <w:r w:rsidR="006806B0" w:rsidRPr="0029634D">
        <w:rPr>
          <w:rFonts w:ascii="Lato" w:hAnsi="Lato"/>
        </w:rPr>
        <w:t>18</w:t>
      </w:r>
      <w:r w:rsidRPr="0029634D">
        <w:rPr>
          <w:rFonts w:ascii="Lato" w:hAnsi="Lato"/>
        </w:rPr>
        <w:t>), Brahman/Chhetri (</w:t>
      </w:r>
      <w:r w:rsidR="006806B0" w:rsidRPr="0029634D">
        <w:rPr>
          <w:rFonts w:ascii="Lato" w:hAnsi="Lato"/>
        </w:rPr>
        <w:t>691</w:t>
      </w:r>
      <w:r w:rsidRPr="0029634D">
        <w:rPr>
          <w:rFonts w:ascii="Lato" w:hAnsi="Lato"/>
        </w:rPr>
        <w:t>), Tharu (140), Dalit (</w:t>
      </w:r>
      <w:r w:rsidR="004E64E6" w:rsidRPr="0029634D">
        <w:rPr>
          <w:rFonts w:ascii="Lato" w:hAnsi="Lato"/>
        </w:rPr>
        <w:t>731</w:t>
      </w:r>
      <w:r w:rsidRPr="0029634D">
        <w:rPr>
          <w:rFonts w:ascii="Lato" w:hAnsi="Lato"/>
        </w:rPr>
        <w:t>), Muslim (1</w:t>
      </w:r>
      <w:r w:rsidR="004E64E6" w:rsidRPr="0029634D">
        <w:rPr>
          <w:rFonts w:ascii="Lato" w:hAnsi="Lato"/>
        </w:rPr>
        <w:t>72</w:t>
      </w:r>
      <w:r w:rsidRPr="0029634D">
        <w:rPr>
          <w:rFonts w:ascii="Lato" w:hAnsi="Lato"/>
        </w:rPr>
        <w:t xml:space="preserve">), </w:t>
      </w:r>
      <w:proofErr w:type="spellStart"/>
      <w:r w:rsidRPr="0029634D">
        <w:rPr>
          <w:rFonts w:ascii="Lato" w:hAnsi="Lato"/>
        </w:rPr>
        <w:t>Janajati</w:t>
      </w:r>
      <w:proofErr w:type="spellEnd"/>
      <w:r w:rsidRPr="0029634D">
        <w:rPr>
          <w:rFonts w:ascii="Lato" w:hAnsi="Lato"/>
        </w:rPr>
        <w:t xml:space="preserve"> (176), and 282 persons with disabilities. During the formation of these groups, all members received orientation on key topics such as the concept of disability, government support provisions</w:t>
      </w:r>
      <w:r w:rsidR="00AA285F" w:rsidRPr="0029634D">
        <w:rPr>
          <w:rFonts w:ascii="Lato" w:hAnsi="Lato"/>
        </w:rPr>
        <w:t xml:space="preserve"> such </w:t>
      </w:r>
      <w:r w:rsidR="006C3C29" w:rsidRPr="0029634D">
        <w:rPr>
          <w:rFonts w:ascii="Lato" w:hAnsi="Lato"/>
        </w:rPr>
        <w:t xml:space="preserve">as scholarship for girls, children from poor and </w:t>
      </w:r>
      <w:r w:rsidR="00AA285F" w:rsidRPr="0029634D">
        <w:rPr>
          <w:rFonts w:ascii="Lato" w:hAnsi="Lato"/>
        </w:rPr>
        <w:t xml:space="preserve">for </w:t>
      </w:r>
      <w:r w:rsidR="006C3C29" w:rsidRPr="0029634D">
        <w:rPr>
          <w:rFonts w:ascii="Lato" w:hAnsi="Lato"/>
        </w:rPr>
        <w:t xml:space="preserve">marginalized </w:t>
      </w:r>
      <w:r w:rsidR="0006065E" w:rsidRPr="0029634D">
        <w:rPr>
          <w:rFonts w:ascii="Lato" w:hAnsi="Lato"/>
        </w:rPr>
        <w:t>incentive for children with disabilities,</w:t>
      </w:r>
      <w:r w:rsidR="004B4B45" w:rsidRPr="0029634D">
        <w:rPr>
          <w:rFonts w:ascii="Lato" w:hAnsi="Lato"/>
        </w:rPr>
        <w:t xml:space="preserve"> participation of </w:t>
      </w:r>
      <w:r w:rsidR="008B4A66" w:rsidRPr="0029634D">
        <w:rPr>
          <w:rFonts w:ascii="Lato" w:hAnsi="Lato"/>
        </w:rPr>
        <w:t xml:space="preserve">women, </w:t>
      </w:r>
      <w:r w:rsidR="00EA7339">
        <w:rPr>
          <w:rFonts w:ascii="Lato" w:hAnsi="Lato"/>
        </w:rPr>
        <w:t>D</w:t>
      </w:r>
      <w:r w:rsidR="008B4A66" w:rsidRPr="0029634D">
        <w:rPr>
          <w:rFonts w:ascii="Lato" w:hAnsi="Lato"/>
        </w:rPr>
        <w:t>alit, disability and marginalized communities in decision making process</w:t>
      </w:r>
      <w:r w:rsidR="0006065E" w:rsidRPr="0029634D">
        <w:rPr>
          <w:rFonts w:ascii="Lato" w:hAnsi="Lato"/>
        </w:rPr>
        <w:t xml:space="preserve"> </w:t>
      </w:r>
      <w:r w:rsidR="008B4A66" w:rsidRPr="0029634D">
        <w:rPr>
          <w:rFonts w:ascii="Lato" w:hAnsi="Lato"/>
        </w:rPr>
        <w:t xml:space="preserve">and </w:t>
      </w:r>
      <w:r w:rsidRPr="0029634D">
        <w:rPr>
          <w:rFonts w:ascii="Lato" w:hAnsi="Lato"/>
        </w:rPr>
        <w:t xml:space="preserve">the rights of marginalized communities, ways to access services from wards, </w:t>
      </w:r>
      <w:proofErr w:type="spellStart"/>
      <w:r w:rsidRPr="0029634D">
        <w:rPr>
          <w:rFonts w:ascii="Lato" w:hAnsi="Lato"/>
        </w:rPr>
        <w:t>Palikas</w:t>
      </w:r>
      <w:proofErr w:type="spellEnd"/>
      <w:r w:rsidRPr="0029634D">
        <w:rPr>
          <w:rFonts w:ascii="Lato" w:hAnsi="Lato"/>
        </w:rPr>
        <w:t xml:space="preserve">, and other service providers. Initially, </w:t>
      </w:r>
      <w:r w:rsidR="00395B53" w:rsidRPr="0029634D">
        <w:rPr>
          <w:rFonts w:ascii="Lato" w:hAnsi="Lato"/>
        </w:rPr>
        <w:t>the project</w:t>
      </w:r>
      <w:r w:rsidRPr="0029634D">
        <w:rPr>
          <w:rFonts w:ascii="Lato" w:hAnsi="Lato"/>
        </w:rPr>
        <w:t xml:space="preserve"> planned to organize four meetings in each ward over the project period. However, the effectiveness and enthusiasm of these groups </w:t>
      </w:r>
      <w:r w:rsidR="00395B53" w:rsidRPr="0029634D">
        <w:rPr>
          <w:rFonts w:ascii="Lato" w:hAnsi="Lato"/>
        </w:rPr>
        <w:t xml:space="preserve">specially encouraging participation of female </w:t>
      </w:r>
      <w:r w:rsidRPr="0029634D">
        <w:rPr>
          <w:rFonts w:ascii="Lato" w:hAnsi="Lato"/>
        </w:rPr>
        <w:t>have led them to self-organize meetings on at least a quarterly basis. These gatherings have become important platforms where parents discuss pressing issues impacting their children, including education, child marriage, nutrition, and social security allowances for girls, children with disabilities, Dalits, and other marginalized groups. Each meeting concludes with identifying key issues to be discussed in the next session, often inviting relevant stakeholders and subject experts to enhance understanding and hold service providers accountable. The project’s education officers and community youth volunteers facilitate these meetings, with local experts invited as needed, making these gatherings impactful and dynamic spaces for learning and community action.</w:t>
      </w:r>
    </w:p>
    <w:p w14:paraId="7CD6F28F" w14:textId="77777777" w:rsidR="00F93DCD" w:rsidRPr="0029634D" w:rsidRDefault="00F93DCD" w:rsidP="00F93DCD">
      <w:pPr>
        <w:pStyle w:val="ListParagraph"/>
        <w:spacing w:before="120" w:after="120"/>
        <w:rPr>
          <w:rFonts w:ascii="Lato" w:hAnsi="Lato"/>
        </w:rPr>
      </w:pPr>
    </w:p>
    <w:p w14:paraId="6E159E6A" w14:textId="2405FB78" w:rsidR="00520F71" w:rsidRPr="0029634D" w:rsidRDefault="007B4E38" w:rsidP="002C167F">
      <w:pPr>
        <w:pStyle w:val="ListParagraph"/>
        <w:spacing w:before="120" w:after="120"/>
        <w:rPr>
          <w:rFonts w:ascii="Lato" w:hAnsi="Lato"/>
          <w:highlight w:val="yellow"/>
        </w:rPr>
      </w:pPr>
      <w:r w:rsidRPr="002C167F">
        <w:rPr>
          <w:rFonts w:ascii="Lato" w:hAnsi="Lato"/>
          <w:noProof/>
          <w:lang w:val="en-GB" w:eastAsia="en-GB"/>
        </w:rPr>
        <w:drawing>
          <wp:anchor distT="0" distB="0" distL="114300" distR="114300" simplePos="0" relativeHeight="251658244" behindDoc="1" locked="0" layoutInCell="1" allowOverlap="1" wp14:anchorId="533776D7" wp14:editId="195EDFB1">
            <wp:simplePos x="0" y="0"/>
            <wp:positionH relativeFrom="margin">
              <wp:align>right</wp:align>
            </wp:positionH>
            <wp:positionV relativeFrom="paragraph">
              <wp:posOffset>40640</wp:posOffset>
            </wp:positionV>
            <wp:extent cx="3016250" cy="2009775"/>
            <wp:effectExtent l="0" t="0" r="0" b="9525"/>
            <wp:wrapSquare wrapText="bothSides"/>
            <wp:docPr id="108043596" name="Picture 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3596" name="Picture 4" descr="A group of people posing for a photo&#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6250" cy="2009775"/>
                    </a:xfrm>
                    <a:prstGeom prst="rect">
                      <a:avLst/>
                    </a:prstGeom>
                  </pic:spPr>
                </pic:pic>
              </a:graphicData>
            </a:graphic>
            <wp14:sizeRelH relativeFrom="margin">
              <wp14:pctWidth>0</wp14:pctWidth>
            </wp14:sizeRelH>
            <wp14:sizeRelV relativeFrom="margin">
              <wp14:pctHeight>0</wp14:pctHeight>
            </wp14:sizeRelV>
          </wp:anchor>
        </w:drawing>
      </w:r>
      <w:r w:rsidR="007B4862" w:rsidRPr="002C167F">
        <w:rPr>
          <w:rFonts w:ascii="Lato" w:hAnsi="Lato"/>
        </w:rPr>
        <w:t>All</w:t>
      </w:r>
      <w:r w:rsidR="007B4862" w:rsidRPr="0029634D">
        <w:rPr>
          <w:rFonts w:ascii="Lato" w:hAnsi="Lato"/>
        </w:rPr>
        <w:t xml:space="preserve"> the parent peer support group members in the project areas have been actively participating in fortnightly awareness-raising sessions. These sessions, facilitated by trained community youth volunteers, are designed to build community knowledge on disability and social inclusion. The</w:t>
      </w:r>
      <w:r w:rsidR="005F4AD3" w:rsidRPr="0029634D">
        <w:rPr>
          <w:rFonts w:ascii="Lato" w:hAnsi="Lato"/>
        </w:rPr>
        <w:t xml:space="preserve"> </w:t>
      </w:r>
      <w:r w:rsidR="007B4862" w:rsidRPr="0029634D">
        <w:rPr>
          <w:rFonts w:ascii="Lato" w:hAnsi="Lato"/>
        </w:rPr>
        <w:t xml:space="preserve">sessions </w:t>
      </w:r>
      <w:r w:rsidR="002A2B76" w:rsidRPr="0029634D">
        <w:rPr>
          <w:rFonts w:ascii="Lato" w:hAnsi="Lato"/>
        </w:rPr>
        <w:t xml:space="preserve">(total eight) </w:t>
      </w:r>
      <w:r w:rsidR="007B4862" w:rsidRPr="0029634D">
        <w:rPr>
          <w:rFonts w:ascii="Lato" w:hAnsi="Lato"/>
        </w:rPr>
        <w:t>are based on Save the Children’s awareness-raising toolkit, aligned with the project proposal, and adapted to the local context. A total of 2,</w:t>
      </w:r>
      <w:r w:rsidR="00C67969" w:rsidRPr="0029634D">
        <w:rPr>
          <w:rFonts w:ascii="Lato" w:hAnsi="Lato"/>
        </w:rPr>
        <w:t>313</w:t>
      </w:r>
      <w:r w:rsidR="007B4862" w:rsidRPr="0029634D">
        <w:rPr>
          <w:rFonts w:ascii="Lato" w:hAnsi="Lato"/>
        </w:rPr>
        <w:t xml:space="preserve"> parents, caregivers, and community members (5</w:t>
      </w:r>
      <w:r w:rsidR="00C67969" w:rsidRPr="0029634D">
        <w:rPr>
          <w:rFonts w:ascii="Lato" w:hAnsi="Lato"/>
        </w:rPr>
        <w:t>6</w:t>
      </w:r>
      <w:r w:rsidR="007B4862" w:rsidRPr="0029634D">
        <w:rPr>
          <w:rFonts w:ascii="Lato" w:hAnsi="Lato"/>
        </w:rPr>
        <w:t xml:space="preserve">% women) participated in these sessions. The </w:t>
      </w:r>
      <w:r w:rsidR="00976F13" w:rsidRPr="0029634D">
        <w:rPr>
          <w:rFonts w:ascii="Lato" w:hAnsi="Lato"/>
        </w:rPr>
        <w:t xml:space="preserve">session </w:t>
      </w:r>
      <w:r w:rsidR="007B4862" w:rsidRPr="0029634D">
        <w:rPr>
          <w:rFonts w:ascii="Lato" w:hAnsi="Lato"/>
        </w:rPr>
        <w:t xml:space="preserve">covered </w:t>
      </w:r>
      <w:r w:rsidR="00B531FF">
        <w:rPr>
          <w:rFonts w:ascii="Lato" w:hAnsi="Lato"/>
        </w:rPr>
        <w:t xml:space="preserve">topics </w:t>
      </w:r>
      <w:r w:rsidR="007B4862" w:rsidRPr="0029634D">
        <w:rPr>
          <w:rFonts w:ascii="Lato" w:hAnsi="Lato"/>
        </w:rPr>
        <w:t>includ</w:t>
      </w:r>
      <w:r w:rsidR="00B531FF">
        <w:rPr>
          <w:rFonts w:ascii="Lato" w:hAnsi="Lato"/>
        </w:rPr>
        <w:t>ing</w:t>
      </w:r>
      <w:r w:rsidR="007B4862" w:rsidRPr="0029634D">
        <w:rPr>
          <w:rFonts w:ascii="Lato" w:hAnsi="Lato"/>
        </w:rPr>
        <w:t xml:space="preserve"> social exclusion and discrimination, understanding </w:t>
      </w:r>
      <w:r w:rsidR="007B4862" w:rsidRPr="0029634D">
        <w:rPr>
          <w:rFonts w:ascii="Lato" w:hAnsi="Lato"/>
        </w:rPr>
        <w:lastRenderedPageBreak/>
        <w:t xml:space="preserve">disability and its classifications, the process for obtaining a disability ID card, government allowances and provisions for persons with disabilities, girls, and marginalized communities, the use of respectful language towards persons with disabilities, barriers in accessing education, and the importance and use of assistive devices. The sessions </w:t>
      </w:r>
      <w:r w:rsidR="00B531FF">
        <w:rPr>
          <w:rFonts w:ascii="Lato" w:hAnsi="Lato"/>
        </w:rPr>
        <w:t>were</w:t>
      </w:r>
      <w:r w:rsidR="007B4862" w:rsidRPr="0029634D">
        <w:rPr>
          <w:rFonts w:ascii="Lato" w:hAnsi="Lato"/>
        </w:rPr>
        <w:t xml:space="preserve"> conducted in community spaces with active involvement from local government representatives, CSOs, and OPDs, where needed. Parents shared that these sessions have been very helpful, as they previously lacked knowledge about disability rights, social inclusion, and how to access government allowances and support services.</w:t>
      </w:r>
    </w:p>
    <w:p w14:paraId="05EEA6BA" w14:textId="0B19A3F6" w:rsidR="0056689F" w:rsidRPr="0029634D" w:rsidRDefault="007B4862">
      <w:pPr>
        <w:spacing w:before="120" w:after="120"/>
        <w:ind w:left="720"/>
        <w:jc w:val="both"/>
        <w:rPr>
          <w:rFonts w:ascii="Lato" w:eastAsia="Calibri" w:hAnsi="Lato"/>
          <w:sz w:val="22"/>
          <w:szCs w:val="22"/>
          <w:lang w:val="en-IE"/>
        </w:rPr>
      </w:pPr>
      <w:r w:rsidRPr="0029634D">
        <w:rPr>
          <w:rFonts w:ascii="Lato" w:eastAsia="Calibri" w:hAnsi="Lato"/>
          <w:sz w:val="22"/>
          <w:szCs w:val="22"/>
          <w:lang w:val="en-IE"/>
        </w:rPr>
        <w:t xml:space="preserve">Additionally, these parents’ peer support groups have been linked with Disability Coordination Committees (DCC), </w:t>
      </w:r>
      <w:r w:rsidR="0056689F" w:rsidRPr="0029634D">
        <w:rPr>
          <w:rFonts w:ascii="Lato" w:hAnsi="Lato"/>
          <w:sz w:val="22"/>
          <w:szCs w:val="22"/>
          <w:lang w:val="en-IE"/>
        </w:rPr>
        <w:t>w</w:t>
      </w:r>
      <w:proofErr w:type="spellStart"/>
      <w:r w:rsidR="00520F71" w:rsidRPr="0029634D">
        <w:rPr>
          <w:rFonts w:ascii="Lato" w:hAnsi="Lato"/>
          <w:sz w:val="22"/>
          <w:szCs w:val="22"/>
        </w:rPr>
        <w:t>ard</w:t>
      </w:r>
      <w:proofErr w:type="spellEnd"/>
      <w:r w:rsidR="0056689F" w:rsidRPr="0029634D">
        <w:rPr>
          <w:rFonts w:ascii="Lato" w:hAnsi="Lato"/>
          <w:sz w:val="22"/>
          <w:szCs w:val="22"/>
        </w:rPr>
        <w:t>-level</w:t>
      </w:r>
      <w:r w:rsidR="00520F71" w:rsidRPr="0029634D">
        <w:rPr>
          <w:rFonts w:ascii="Lato" w:hAnsi="Lato"/>
          <w:sz w:val="22"/>
          <w:szCs w:val="22"/>
        </w:rPr>
        <w:t xml:space="preserve"> </w:t>
      </w:r>
      <w:r w:rsidRPr="0029634D">
        <w:rPr>
          <w:rFonts w:ascii="Lato" w:eastAsia="Calibri" w:hAnsi="Lato"/>
          <w:sz w:val="22"/>
          <w:szCs w:val="22"/>
          <w:lang w:val="en-IE"/>
        </w:rPr>
        <w:t>Personal Assistance Service Referral Committees (PASRC), and the Girls Inclusive Education Network (GIEN). This connection ensures that information about services and resources reaches families and helps address community issues through structured forums.</w:t>
      </w:r>
    </w:p>
    <w:p w14:paraId="7DF6C4C3" w14:textId="35D245EB" w:rsidR="00BB6807" w:rsidRDefault="00BB6807" w:rsidP="00BB6807">
      <w:pPr>
        <w:spacing w:before="120" w:after="120"/>
        <w:ind w:left="720"/>
        <w:jc w:val="both"/>
        <w:rPr>
          <w:rFonts w:ascii="Lato" w:eastAsia="Calibri" w:hAnsi="Lato"/>
          <w:i/>
          <w:iCs/>
          <w:sz w:val="22"/>
          <w:szCs w:val="22"/>
          <w:lang w:val="en-US"/>
        </w:rPr>
      </w:pPr>
      <w:r w:rsidRPr="0029634D">
        <w:rPr>
          <w:rFonts w:ascii="Lato" w:eastAsia="Calibri" w:hAnsi="Lato"/>
          <w:i/>
          <w:iCs/>
          <w:sz w:val="22"/>
          <w:szCs w:val="22"/>
          <w:lang w:val="en-US"/>
        </w:rPr>
        <w:t>One of the parents, Sukita Rana, shared, "I was never interested in joining meetings or gatherings because of my family situation. I had to take care of my child with a disability, and I felt that others wouldn’t see us positively. But one of the volunteer</w:t>
      </w:r>
      <w:r w:rsidR="009D5906" w:rsidRPr="0029634D">
        <w:rPr>
          <w:rFonts w:ascii="Lato" w:eastAsia="Calibri" w:hAnsi="Lato"/>
          <w:i/>
          <w:iCs/>
          <w:sz w:val="22"/>
          <w:szCs w:val="22"/>
          <w:lang w:val="en-US"/>
        </w:rPr>
        <w:t>s</w:t>
      </w:r>
      <w:r w:rsidRPr="0029634D">
        <w:rPr>
          <w:rFonts w:ascii="Lato" w:eastAsia="Calibri" w:hAnsi="Lato"/>
          <w:i/>
          <w:iCs/>
          <w:sz w:val="22"/>
          <w:szCs w:val="22"/>
          <w:lang w:val="en-US"/>
        </w:rPr>
        <w:t xml:space="preserve"> encouraged me to attend the parents' peer group meeting, and I finally went. There, I saw many other mothers facing similar challenges, and I realized I wasn’t alone. Our </w:t>
      </w:r>
      <w:r w:rsidR="00BA2EDD">
        <w:rPr>
          <w:rFonts w:ascii="Lato" w:eastAsia="Calibri" w:hAnsi="Lato"/>
          <w:i/>
          <w:iCs/>
          <w:sz w:val="22"/>
          <w:szCs w:val="22"/>
          <w:lang w:val="en-US"/>
        </w:rPr>
        <w:t xml:space="preserve">volunteer </w:t>
      </w:r>
      <w:r w:rsidRPr="0029634D">
        <w:rPr>
          <w:rFonts w:ascii="Lato" w:eastAsia="Calibri" w:hAnsi="Lato"/>
          <w:i/>
          <w:iCs/>
          <w:sz w:val="22"/>
          <w:szCs w:val="22"/>
          <w:lang w:val="en-US"/>
        </w:rPr>
        <w:t xml:space="preserve">sister shared information about disability, getting an ID card, government support, and how children with disabilities can learn through the </w:t>
      </w:r>
      <w:proofErr w:type="gramStart"/>
      <w:r w:rsidRPr="0029634D">
        <w:rPr>
          <w:rFonts w:ascii="Lato" w:eastAsia="Calibri" w:hAnsi="Lato"/>
          <w:i/>
          <w:iCs/>
          <w:sz w:val="22"/>
          <w:szCs w:val="22"/>
          <w:lang w:val="en-US"/>
        </w:rPr>
        <w:t>School</w:t>
      </w:r>
      <w:proofErr w:type="gramEnd"/>
      <w:r w:rsidRPr="0029634D">
        <w:rPr>
          <w:rFonts w:ascii="Lato" w:eastAsia="Calibri" w:hAnsi="Lato"/>
          <w:i/>
          <w:iCs/>
          <w:sz w:val="22"/>
          <w:szCs w:val="22"/>
          <w:lang w:val="en-US"/>
        </w:rPr>
        <w:t>-at-Home program. When the School-at-Home started for my child, I was overjoyed. Earlier, he couldn’t even stand, but now he can. I’ve also been learning physiotherapy from NNSWA staff to support him better. He used to cry a lot, but now he’s happier, interacts with others, and enjoys playing with materials."</w:t>
      </w:r>
    </w:p>
    <w:p w14:paraId="6C234B7A" w14:textId="77777777" w:rsidR="002C167F" w:rsidRPr="0029634D" w:rsidRDefault="002C167F" w:rsidP="00F91D3B">
      <w:pPr>
        <w:spacing w:before="120" w:after="120"/>
        <w:jc w:val="both"/>
        <w:rPr>
          <w:rFonts w:ascii="Lato" w:eastAsia="Calibri" w:hAnsi="Lato"/>
          <w:i/>
          <w:iCs/>
          <w:sz w:val="22"/>
          <w:szCs w:val="22"/>
          <w:lang w:val="en-US"/>
        </w:rPr>
      </w:pPr>
    </w:p>
    <w:p w14:paraId="5F87FD17" w14:textId="2F7EEA00" w:rsidR="00651669" w:rsidRPr="0029634D" w:rsidRDefault="00651669" w:rsidP="003711ED">
      <w:pPr>
        <w:spacing w:after="120"/>
        <w:ind w:left="720"/>
        <w:jc w:val="both"/>
        <w:rPr>
          <w:rFonts w:ascii="Lato" w:hAnsi="Lato"/>
          <w:b/>
          <w:sz w:val="22"/>
          <w:szCs w:val="22"/>
        </w:rPr>
      </w:pPr>
      <w:r w:rsidRPr="0029634D">
        <w:rPr>
          <w:rFonts w:ascii="Lato" w:hAnsi="Lato"/>
          <w:b/>
          <w:sz w:val="22"/>
          <w:szCs w:val="22"/>
        </w:rPr>
        <w:t>A.1.7 Organize child-led roundtables on inclusive and non-violent teaching with child-designed inclusive IEC materials</w:t>
      </w:r>
    </w:p>
    <w:p w14:paraId="6F1E2186" w14:textId="3A6CF631" w:rsidR="007C1DC5" w:rsidRPr="0029634D" w:rsidRDefault="00C95A65" w:rsidP="003711ED">
      <w:pPr>
        <w:spacing w:after="200"/>
        <w:ind w:left="720"/>
        <w:jc w:val="both"/>
        <w:rPr>
          <w:rFonts w:ascii="Lato" w:hAnsi="Lato"/>
          <w:sz w:val="22"/>
          <w:szCs w:val="22"/>
        </w:rPr>
      </w:pPr>
      <w:r w:rsidRPr="0029634D">
        <w:rPr>
          <w:rFonts w:ascii="Lato" w:hAnsi="Lato"/>
          <w:noProof/>
          <w:sz w:val="22"/>
          <w:szCs w:val="22"/>
          <w:lang w:eastAsia="en-GB"/>
        </w:rPr>
        <w:drawing>
          <wp:anchor distT="0" distB="0" distL="114300" distR="114300" simplePos="0" relativeHeight="251658246" behindDoc="0" locked="0" layoutInCell="1" allowOverlap="1" wp14:anchorId="7C4600DF" wp14:editId="26ED4471">
            <wp:simplePos x="0" y="0"/>
            <wp:positionH relativeFrom="column">
              <wp:posOffset>3258820</wp:posOffset>
            </wp:positionH>
            <wp:positionV relativeFrom="paragraph">
              <wp:posOffset>39370</wp:posOffset>
            </wp:positionV>
            <wp:extent cx="2654300" cy="1768475"/>
            <wp:effectExtent l="0" t="0" r="0" b="3175"/>
            <wp:wrapSquare wrapText="bothSides"/>
            <wp:docPr id="2095215282" name="Picture 6" descr="A group of people painting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15282" name="Picture 6" descr="A group of people painting on a tabl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4300" cy="1768475"/>
                    </a:xfrm>
                    <a:prstGeom prst="rect">
                      <a:avLst/>
                    </a:prstGeom>
                  </pic:spPr>
                </pic:pic>
              </a:graphicData>
            </a:graphic>
            <wp14:sizeRelH relativeFrom="margin">
              <wp14:pctWidth>0</wp14:pctWidth>
            </wp14:sizeRelH>
            <wp14:sizeRelV relativeFrom="margin">
              <wp14:pctHeight>0</wp14:pctHeight>
            </wp14:sizeRelV>
          </wp:anchor>
        </w:drawing>
      </w:r>
      <w:r w:rsidR="002C646A">
        <w:rPr>
          <w:rFonts w:ascii="Lato" w:hAnsi="Lato"/>
          <w:sz w:val="22"/>
          <w:szCs w:val="22"/>
        </w:rPr>
        <w:t>The project o</w:t>
      </w:r>
      <w:r w:rsidR="007C1DC5" w:rsidRPr="0029634D">
        <w:rPr>
          <w:rFonts w:ascii="Lato" w:hAnsi="Lato"/>
          <w:sz w:val="22"/>
          <w:szCs w:val="22"/>
        </w:rPr>
        <w:t xml:space="preserve">rganized a three-day capacity development workshop between September and December 2024 in Karnali and Madhesh Provinces, targeting child club members, networks, and EU Youth Sounding Board members. </w:t>
      </w:r>
      <w:r w:rsidR="000835E0" w:rsidRPr="000835E0">
        <w:rPr>
          <w:rFonts w:ascii="Lato" w:hAnsi="Lato"/>
          <w:sz w:val="22"/>
          <w:szCs w:val="22"/>
        </w:rPr>
        <w:t xml:space="preserve">The training was held from 22nd to 24th September 2024 in Surkhet for participants from Karnali and </w:t>
      </w:r>
      <w:proofErr w:type="spellStart"/>
      <w:r w:rsidR="000835E0" w:rsidRPr="000835E0">
        <w:rPr>
          <w:rFonts w:ascii="Lato" w:hAnsi="Lato"/>
          <w:sz w:val="22"/>
          <w:szCs w:val="22"/>
        </w:rPr>
        <w:t>Sudurpaschim</w:t>
      </w:r>
      <w:proofErr w:type="spellEnd"/>
      <w:r w:rsidR="000835E0" w:rsidRPr="000835E0">
        <w:rPr>
          <w:rFonts w:ascii="Lato" w:hAnsi="Lato"/>
          <w:sz w:val="22"/>
          <w:szCs w:val="22"/>
        </w:rPr>
        <w:t xml:space="preserve"> Provinces, and from 3rd to 5th December 2024 for participants from </w:t>
      </w:r>
      <w:r w:rsidR="00E27A96">
        <w:rPr>
          <w:rFonts w:ascii="Lato" w:hAnsi="Lato"/>
          <w:sz w:val="22"/>
          <w:szCs w:val="22"/>
        </w:rPr>
        <w:t>Madhesh</w:t>
      </w:r>
      <w:r w:rsidR="00E27A96" w:rsidRPr="000835E0">
        <w:rPr>
          <w:rFonts w:ascii="Lato" w:hAnsi="Lato"/>
          <w:sz w:val="22"/>
          <w:szCs w:val="22"/>
        </w:rPr>
        <w:t xml:space="preserve"> </w:t>
      </w:r>
      <w:r w:rsidR="000835E0" w:rsidRPr="000835E0">
        <w:rPr>
          <w:rFonts w:ascii="Lato" w:hAnsi="Lato"/>
          <w:sz w:val="22"/>
          <w:szCs w:val="22"/>
        </w:rPr>
        <w:t xml:space="preserve">Province. </w:t>
      </w:r>
      <w:r w:rsidR="007C1DC5" w:rsidRPr="0029634D">
        <w:rPr>
          <w:rFonts w:ascii="Lato" w:hAnsi="Lato"/>
          <w:sz w:val="22"/>
          <w:szCs w:val="22"/>
        </w:rPr>
        <w:t>A total of 41 (G</w:t>
      </w:r>
      <w:r w:rsidR="002C646A">
        <w:rPr>
          <w:rFonts w:ascii="Lato" w:hAnsi="Lato"/>
          <w:sz w:val="22"/>
          <w:szCs w:val="22"/>
        </w:rPr>
        <w:t>irls</w:t>
      </w:r>
      <w:r w:rsidR="007C1DC5" w:rsidRPr="0029634D">
        <w:rPr>
          <w:rFonts w:ascii="Lato" w:hAnsi="Lato"/>
          <w:sz w:val="22"/>
          <w:szCs w:val="22"/>
        </w:rPr>
        <w:t>:</w:t>
      </w:r>
      <w:r w:rsidR="002C646A">
        <w:rPr>
          <w:rFonts w:ascii="Lato" w:hAnsi="Lato"/>
          <w:sz w:val="22"/>
          <w:szCs w:val="22"/>
        </w:rPr>
        <w:t xml:space="preserve"> </w:t>
      </w:r>
      <w:r w:rsidR="007C1DC5" w:rsidRPr="0029634D">
        <w:rPr>
          <w:rFonts w:ascii="Lato" w:hAnsi="Lato"/>
          <w:sz w:val="22"/>
          <w:szCs w:val="22"/>
        </w:rPr>
        <w:t>18, B</w:t>
      </w:r>
      <w:r w:rsidR="002C646A">
        <w:rPr>
          <w:rFonts w:ascii="Lato" w:hAnsi="Lato"/>
          <w:sz w:val="22"/>
          <w:szCs w:val="22"/>
        </w:rPr>
        <w:t>oys</w:t>
      </w:r>
      <w:r w:rsidR="007C1DC5" w:rsidRPr="0029634D">
        <w:rPr>
          <w:rFonts w:ascii="Lato" w:hAnsi="Lato"/>
          <w:sz w:val="22"/>
          <w:szCs w:val="22"/>
        </w:rPr>
        <w:t>:</w:t>
      </w:r>
      <w:r w:rsidR="002C646A">
        <w:rPr>
          <w:rFonts w:ascii="Lato" w:hAnsi="Lato"/>
          <w:sz w:val="22"/>
          <w:szCs w:val="22"/>
        </w:rPr>
        <w:t xml:space="preserve"> </w:t>
      </w:r>
      <w:r w:rsidR="007C1DC5" w:rsidRPr="0029634D">
        <w:rPr>
          <w:rFonts w:ascii="Lato" w:hAnsi="Lato"/>
          <w:sz w:val="22"/>
          <w:szCs w:val="22"/>
        </w:rPr>
        <w:t>23, M</w:t>
      </w:r>
      <w:r w:rsidR="002C646A">
        <w:rPr>
          <w:rFonts w:ascii="Lato" w:hAnsi="Lato"/>
          <w:sz w:val="22"/>
          <w:szCs w:val="22"/>
        </w:rPr>
        <w:t>adhesi</w:t>
      </w:r>
      <w:r w:rsidR="007C1DC5" w:rsidRPr="0029634D">
        <w:rPr>
          <w:rFonts w:ascii="Lato" w:hAnsi="Lato"/>
          <w:sz w:val="22"/>
          <w:szCs w:val="22"/>
        </w:rPr>
        <w:t>:</w:t>
      </w:r>
      <w:r w:rsidR="002C646A">
        <w:rPr>
          <w:rFonts w:ascii="Lato" w:hAnsi="Lato"/>
          <w:sz w:val="22"/>
          <w:szCs w:val="22"/>
        </w:rPr>
        <w:t xml:space="preserve"> </w:t>
      </w:r>
      <w:r w:rsidR="007C1DC5" w:rsidRPr="0029634D">
        <w:rPr>
          <w:rFonts w:ascii="Lato" w:hAnsi="Lato"/>
          <w:sz w:val="22"/>
          <w:szCs w:val="22"/>
        </w:rPr>
        <w:t>10, B</w:t>
      </w:r>
      <w:r w:rsidR="002C646A">
        <w:rPr>
          <w:rFonts w:ascii="Lato" w:hAnsi="Lato"/>
          <w:sz w:val="22"/>
          <w:szCs w:val="22"/>
        </w:rPr>
        <w:t>rahmin</w:t>
      </w:r>
      <w:r w:rsidR="007C1DC5" w:rsidRPr="0029634D">
        <w:rPr>
          <w:rFonts w:ascii="Lato" w:hAnsi="Lato"/>
          <w:sz w:val="22"/>
          <w:szCs w:val="22"/>
        </w:rPr>
        <w:t>/C</w:t>
      </w:r>
      <w:r w:rsidR="002C646A">
        <w:rPr>
          <w:rFonts w:ascii="Lato" w:hAnsi="Lato"/>
          <w:sz w:val="22"/>
          <w:szCs w:val="22"/>
        </w:rPr>
        <w:t>hhetri</w:t>
      </w:r>
      <w:r w:rsidR="007C1DC5" w:rsidRPr="0029634D">
        <w:rPr>
          <w:rFonts w:ascii="Lato" w:hAnsi="Lato"/>
          <w:sz w:val="22"/>
          <w:szCs w:val="22"/>
        </w:rPr>
        <w:t>:</w:t>
      </w:r>
      <w:r w:rsidR="002C646A">
        <w:rPr>
          <w:rFonts w:ascii="Lato" w:hAnsi="Lato"/>
          <w:sz w:val="22"/>
          <w:szCs w:val="22"/>
        </w:rPr>
        <w:t xml:space="preserve"> </w:t>
      </w:r>
      <w:r w:rsidR="007C1DC5" w:rsidRPr="0029634D">
        <w:rPr>
          <w:rFonts w:ascii="Lato" w:hAnsi="Lato"/>
          <w:sz w:val="22"/>
          <w:szCs w:val="22"/>
        </w:rPr>
        <w:t>15, T</w:t>
      </w:r>
      <w:r w:rsidR="002C646A">
        <w:rPr>
          <w:rFonts w:ascii="Lato" w:hAnsi="Lato"/>
          <w:sz w:val="22"/>
          <w:szCs w:val="22"/>
        </w:rPr>
        <w:t>haru</w:t>
      </w:r>
      <w:r w:rsidR="007C1DC5" w:rsidRPr="0029634D">
        <w:rPr>
          <w:rFonts w:ascii="Lato" w:hAnsi="Lato"/>
          <w:sz w:val="22"/>
          <w:szCs w:val="22"/>
        </w:rPr>
        <w:t>:</w:t>
      </w:r>
      <w:r w:rsidR="002C646A">
        <w:rPr>
          <w:rFonts w:ascii="Lato" w:hAnsi="Lato"/>
          <w:sz w:val="22"/>
          <w:szCs w:val="22"/>
        </w:rPr>
        <w:t xml:space="preserve"> </w:t>
      </w:r>
      <w:r w:rsidR="007C1DC5" w:rsidRPr="0029634D">
        <w:rPr>
          <w:rFonts w:ascii="Lato" w:hAnsi="Lato"/>
          <w:sz w:val="22"/>
          <w:szCs w:val="22"/>
        </w:rPr>
        <w:t>1, D</w:t>
      </w:r>
      <w:r w:rsidR="002C646A">
        <w:rPr>
          <w:rFonts w:ascii="Lato" w:hAnsi="Lato"/>
          <w:sz w:val="22"/>
          <w:szCs w:val="22"/>
        </w:rPr>
        <w:t>alit</w:t>
      </w:r>
      <w:r w:rsidR="007C1DC5" w:rsidRPr="0029634D">
        <w:rPr>
          <w:rFonts w:ascii="Lato" w:hAnsi="Lato"/>
          <w:sz w:val="22"/>
          <w:szCs w:val="22"/>
        </w:rPr>
        <w:t>:</w:t>
      </w:r>
      <w:r w:rsidR="002C646A">
        <w:rPr>
          <w:rFonts w:ascii="Lato" w:hAnsi="Lato"/>
          <w:sz w:val="22"/>
          <w:szCs w:val="22"/>
        </w:rPr>
        <w:t xml:space="preserve"> </w:t>
      </w:r>
      <w:r w:rsidR="007C1DC5" w:rsidRPr="0029634D">
        <w:rPr>
          <w:rFonts w:ascii="Lato" w:hAnsi="Lato"/>
          <w:sz w:val="22"/>
          <w:szCs w:val="22"/>
        </w:rPr>
        <w:t>11, M</w:t>
      </w:r>
      <w:r w:rsidR="002C646A">
        <w:rPr>
          <w:rFonts w:ascii="Lato" w:hAnsi="Lato"/>
          <w:sz w:val="22"/>
          <w:szCs w:val="22"/>
        </w:rPr>
        <w:t>uslim</w:t>
      </w:r>
      <w:r w:rsidR="007C1DC5" w:rsidRPr="0029634D">
        <w:rPr>
          <w:rFonts w:ascii="Lato" w:hAnsi="Lato"/>
          <w:sz w:val="22"/>
          <w:szCs w:val="22"/>
        </w:rPr>
        <w:t>:</w:t>
      </w:r>
      <w:r w:rsidR="002C646A">
        <w:rPr>
          <w:rFonts w:ascii="Lato" w:hAnsi="Lato"/>
          <w:sz w:val="22"/>
          <w:szCs w:val="22"/>
        </w:rPr>
        <w:t xml:space="preserve"> </w:t>
      </w:r>
      <w:r w:rsidR="007C1DC5" w:rsidRPr="0029634D">
        <w:rPr>
          <w:rFonts w:ascii="Lato" w:hAnsi="Lato"/>
          <w:sz w:val="22"/>
          <w:szCs w:val="22"/>
        </w:rPr>
        <w:t xml:space="preserve">2, </w:t>
      </w:r>
      <w:proofErr w:type="spellStart"/>
      <w:r w:rsidR="007C1DC5" w:rsidRPr="0029634D">
        <w:rPr>
          <w:rFonts w:ascii="Lato" w:hAnsi="Lato"/>
          <w:sz w:val="22"/>
          <w:szCs w:val="22"/>
        </w:rPr>
        <w:t>J</w:t>
      </w:r>
      <w:r w:rsidR="002C646A">
        <w:rPr>
          <w:rFonts w:ascii="Lato" w:hAnsi="Lato"/>
          <w:sz w:val="22"/>
          <w:szCs w:val="22"/>
        </w:rPr>
        <w:t>anajati</w:t>
      </w:r>
      <w:proofErr w:type="spellEnd"/>
      <w:r w:rsidR="007C1DC5" w:rsidRPr="0029634D">
        <w:rPr>
          <w:rFonts w:ascii="Lato" w:hAnsi="Lato"/>
          <w:sz w:val="22"/>
          <w:szCs w:val="22"/>
        </w:rPr>
        <w:t>:</w:t>
      </w:r>
      <w:r w:rsidR="002C646A">
        <w:rPr>
          <w:rFonts w:ascii="Lato" w:hAnsi="Lato"/>
          <w:sz w:val="22"/>
          <w:szCs w:val="22"/>
        </w:rPr>
        <w:t xml:space="preserve"> </w:t>
      </w:r>
      <w:r w:rsidR="007C1DC5" w:rsidRPr="0029634D">
        <w:rPr>
          <w:rFonts w:ascii="Lato" w:hAnsi="Lato"/>
          <w:sz w:val="22"/>
          <w:szCs w:val="22"/>
        </w:rPr>
        <w:t>2 and children with disability:</w:t>
      </w:r>
      <w:r w:rsidR="002C646A">
        <w:rPr>
          <w:rFonts w:ascii="Lato" w:hAnsi="Lato"/>
          <w:sz w:val="22"/>
          <w:szCs w:val="22"/>
        </w:rPr>
        <w:t xml:space="preserve"> </w:t>
      </w:r>
      <w:r w:rsidR="007C1DC5" w:rsidRPr="0029634D">
        <w:rPr>
          <w:rFonts w:ascii="Lato" w:hAnsi="Lato"/>
          <w:sz w:val="22"/>
          <w:szCs w:val="22"/>
        </w:rPr>
        <w:t xml:space="preserve">4) children participated in the workshop, which focused on building leadership and advocacy skills, facilitating round-table discussions, and developing Information, Education, and Communication (IEC) materials on children’s rights to inclusive, equitable, and quality education. During the workshop, children </w:t>
      </w:r>
      <w:r w:rsidR="00602E17">
        <w:rPr>
          <w:rFonts w:ascii="Lato" w:hAnsi="Lato"/>
          <w:sz w:val="22"/>
          <w:szCs w:val="22"/>
        </w:rPr>
        <w:t>made</w:t>
      </w:r>
      <w:r w:rsidR="00B35A6E" w:rsidRPr="0029634D">
        <w:rPr>
          <w:rFonts w:ascii="Lato" w:hAnsi="Lato"/>
          <w:sz w:val="22"/>
          <w:szCs w:val="22"/>
        </w:rPr>
        <w:t xml:space="preserve"> </w:t>
      </w:r>
      <w:r w:rsidR="007C1DC5" w:rsidRPr="0029634D">
        <w:rPr>
          <w:rFonts w:ascii="Lato" w:hAnsi="Lato"/>
          <w:sz w:val="22"/>
          <w:szCs w:val="22"/>
        </w:rPr>
        <w:t>drawings reflecting their local context, highlighting themes such as access to inclusive education and non-violent teaching practices</w:t>
      </w:r>
      <w:r w:rsidR="006E4D86" w:rsidRPr="0029634D">
        <w:rPr>
          <w:rFonts w:ascii="Lato" w:hAnsi="Lato"/>
          <w:sz w:val="22"/>
          <w:szCs w:val="22"/>
        </w:rPr>
        <w:t xml:space="preserve"> from their perspectives</w:t>
      </w:r>
      <w:r w:rsidR="007C1DC5" w:rsidRPr="0029634D">
        <w:rPr>
          <w:rFonts w:ascii="Lato" w:hAnsi="Lato"/>
          <w:sz w:val="22"/>
          <w:szCs w:val="22"/>
        </w:rPr>
        <w:t xml:space="preserve">. Following the training, participants have begun organizing round-table dialogues in their respective </w:t>
      </w:r>
      <w:proofErr w:type="spellStart"/>
      <w:r w:rsidR="007C1DC5" w:rsidRPr="0029634D">
        <w:rPr>
          <w:rFonts w:ascii="Lato" w:hAnsi="Lato"/>
          <w:sz w:val="22"/>
          <w:szCs w:val="22"/>
        </w:rPr>
        <w:t>Palikas</w:t>
      </w:r>
      <w:proofErr w:type="spellEnd"/>
      <w:r w:rsidR="007C1DC5" w:rsidRPr="0029634D">
        <w:rPr>
          <w:rFonts w:ascii="Lato" w:hAnsi="Lato"/>
          <w:sz w:val="22"/>
          <w:szCs w:val="22"/>
        </w:rPr>
        <w:t xml:space="preserve"> using the child-led IEC materials developed during the workshop. These initiatives demonstrate the children’s enhanced capacity to advocate for their rights and contribute to fostering inclusive education in their communities.</w:t>
      </w:r>
    </w:p>
    <w:p w14:paraId="71C7C710" w14:textId="1883C6AB" w:rsidR="00214750" w:rsidRPr="0029634D" w:rsidRDefault="12E5342E" w:rsidP="2512B76E">
      <w:pPr>
        <w:pStyle w:val="ListParagraph"/>
        <w:spacing w:before="100" w:beforeAutospacing="1" w:after="100" w:afterAutospacing="1"/>
        <w:ind w:right="112"/>
        <w:rPr>
          <w:rFonts w:ascii="Lato" w:eastAsia="Times New Roman" w:hAnsi="Lato"/>
          <w:i/>
          <w:iCs/>
          <w:lang w:val="en-GB"/>
        </w:rPr>
      </w:pPr>
      <w:proofErr w:type="spellStart"/>
      <w:r w:rsidRPr="2512B76E">
        <w:rPr>
          <w:rFonts w:ascii="Lato" w:eastAsia="Times New Roman" w:hAnsi="Lato"/>
          <w:i/>
          <w:iCs/>
          <w:lang w:val="en-GB"/>
        </w:rPr>
        <w:lastRenderedPageBreak/>
        <w:t>Bipana</w:t>
      </w:r>
      <w:proofErr w:type="spellEnd"/>
      <w:r w:rsidRPr="2512B76E">
        <w:rPr>
          <w:rFonts w:ascii="Lato" w:eastAsia="Times New Roman" w:hAnsi="Lato"/>
          <w:i/>
          <w:iCs/>
          <w:lang w:val="en-GB"/>
        </w:rPr>
        <w:t xml:space="preserve"> Bhatta, the member of the child club network, </w:t>
      </w:r>
      <w:proofErr w:type="spellStart"/>
      <w:r w:rsidRPr="2512B76E">
        <w:rPr>
          <w:rFonts w:ascii="Lato" w:eastAsia="Times New Roman" w:hAnsi="Lato"/>
          <w:i/>
          <w:iCs/>
          <w:lang w:val="en-GB"/>
        </w:rPr>
        <w:t>Beldandi</w:t>
      </w:r>
      <w:proofErr w:type="spellEnd"/>
      <w:r w:rsidR="48FC1983" w:rsidRPr="2512B76E">
        <w:rPr>
          <w:rFonts w:ascii="Lato" w:eastAsia="Times New Roman" w:hAnsi="Lato"/>
          <w:i/>
          <w:iCs/>
          <w:lang w:val="en-GB"/>
        </w:rPr>
        <w:t>,</w:t>
      </w:r>
      <w:r w:rsidRPr="2512B76E">
        <w:rPr>
          <w:rFonts w:ascii="Lato" w:eastAsia="Times New Roman" w:hAnsi="Lato"/>
          <w:i/>
          <w:iCs/>
          <w:lang w:val="en-GB"/>
        </w:rPr>
        <w:t xml:space="preserve"> shared her experience after participating in a three-day training on leadership, advocacy, and developing IEC materials. She said, "Before the training, I used to feel shy and lacked confidence to speak in front of others. I thought it was better to stay quiet. But during the training, I learned how to raise children's issues with local government and stakeholders, how to run awareness campaigns in the community, and how to </w:t>
      </w:r>
      <w:r w:rsidR="5B2A431D" w:rsidRPr="2512B76E">
        <w:rPr>
          <w:rFonts w:ascii="Lato" w:eastAsia="Times New Roman" w:hAnsi="Lato"/>
          <w:i/>
          <w:iCs/>
          <w:lang w:val="en-GB"/>
        </w:rPr>
        <w:t>raise my voice</w:t>
      </w:r>
      <w:r w:rsidRPr="2512B76E">
        <w:rPr>
          <w:rFonts w:ascii="Lato" w:eastAsia="Times New Roman" w:hAnsi="Lato"/>
          <w:i/>
          <w:iCs/>
          <w:lang w:val="en-GB"/>
        </w:rPr>
        <w:t xml:space="preserve"> about problems that affect children. The trainers gave us lots of encouragement and practical tips on taking leadership roles, speaking confidently, and </w:t>
      </w:r>
      <w:r w:rsidR="7BC84CC0" w:rsidRPr="2512B76E">
        <w:rPr>
          <w:rFonts w:ascii="Lato" w:eastAsia="Times New Roman" w:hAnsi="Lato"/>
          <w:i/>
          <w:iCs/>
          <w:lang w:val="en-GB"/>
        </w:rPr>
        <w:t>facilitating</w:t>
      </w:r>
      <w:r w:rsidRPr="2512B76E">
        <w:rPr>
          <w:rFonts w:ascii="Lato" w:eastAsia="Times New Roman" w:hAnsi="Lato"/>
          <w:i/>
          <w:iCs/>
          <w:lang w:val="en-GB"/>
        </w:rPr>
        <w:t xml:space="preserve"> meetings. After the training, I led a roundtable discussion as the</w:t>
      </w:r>
      <w:r w:rsidR="202716F0" w:rsidRPr="2512B76E">
        <w:rPr>
          <w:rFonts w:ascii="Lato" w:eastAsia="Times New Roman" w:hAnsi="Lato"/>
          <w:i/>
          <w:iCs/>
          <w:lang w:val="en-GB"/>
        </w:rPr>
        <w:t xml:space="preserve"> lead</w:t>
      </w:r>
      <w:r w:rsidRPr="2512B76E">
        <w:rPr>
          <w:rFonts w:ascii="Lato" w:eastAsia="Times New Roman" w:hAnsi="Lato"/>
          <w:i/>
          <w:iCs/>
          <w:lang w:val="en-GB"/>
        </w:rPr>
        <w:t xml:space="preserve"> facilitator. I received a lot of appreciation from parents, friends, and even government representatives. That experience really boosted my confidence. Now, I feel more motivated to share my story with friends and take the lead in school</w:t>
      </w:r>
      <w:r w:rsidR="202716F0" w:rsidRPr="2512B76E">
        <w:rPr>
          <w:rFonts w:ascii="Lato" w:eastAsia="Times New Roman" w:hAnsi="Lato"/>
          <w:i/>
          <w:iCs/>
          <w:lang w:val="en-GB"/>
        </w:rPr>
        <w:t xml:space="preserve"> extra</w:t>
      </w:r>
      <w:r w:rsidR="7BC84CC0" w:rsidRPr="2512B76E">
        <w:rPr>
          <w:rFonts w:ascii="Lato" w:eastAsia="Times New Roman" w:hAnsi="Lato"/>
          <w:i/>
          <w:iCs/>
          <w:lang w:val="en-GB"/>
        </w:rPr>
        <w:t>-</w:t>
      </w:r>
      <w:r w:rsidR="198AEDC5" w:rsidRPr="2512B76E">
        <w:rPr>
          <w:rFonts w:ascii="Lato" w:eastAsia="Times New Roman" w:hAnsi="Lato"/>
          <w:i/>
          <w:iCs/>
          <w:lang w:val="en-GB"/>
        </w:rPr>
        <w:t>curricular</w:t>
      </w:r>
      <w:r w:rsidRPr="2512B76E">
        <w:rPr>
          <w:rFonts w:ascii="Lato" w:eastAsia="Times New Roman" w:hAnsi="Lato"/>
          <w:i/>
          <w:iCs/>
          <w:lang w:val="en-GB"/>
        </w:rPr>
        <w:t xml:space="preserve"> and child club activities."</w:t>
      </w:r>
    </w:p>
    <w:p w14:paraId="72E96680" w14:textId="77777777" w:rsidR="005E7924" w:rsidRPr="0029634D" w:rsidRDefault="005E7924" w:rsidP="005E7924">
      <w:pPr>
        <w:pStyle w:val="ListParagraph"/>
        <w:spacing w:before="100" w:beforeAutospacing="1" w:after="100" w:afterAutospacing="1"/>
        <w:ind w:right="112"/>
        <w:rPr>
          <w:rFonts w:ascii="Lato" w:eastAsia="Times New Roman" w:hAnsi="Lato"/>
          <w:i/>
          <w:iCs/>
          <w:lang w:val="en-GB"/>
        </w:rPr>
      </w:pPr>
    </w:p>
    <w:p w14:paraId="6D1ABAA5" w14:textId="7C16A068" w:rsidR="00DB70B3" w:rsidRPr="0029634D" w:rsidRDefault="007228FF" w:rsidP="003B092F">
      <w:pPr>
        <w:pStyle w:val="ListParagraph"/>
        <w:rPr>
          <w:rFonts w:ascii="Lato" w:eastAsia="Times New Roman" w:hAnsi="Lato"/>
          <w:lang w:val="en-GB"/>
        </w:rPr>
      </w:pPr>
      <w:r w:rsidRPr="0029634D">
        <w:rPr>
          <w:rFonts w:ascii="Lato" w:hAnsi="Lato"/>
        </w:rPr>
        <w:t xml:space="preserve">The </w:t>
      </w:r>
      <w:r w:rsidRPr="0029634D">
        <w:rPr>
          <w:rFonts w:ascii="Lato" w:hAnsi="Lato"/>
          <w:i/>
          <w:iCs/>
        </w:rPr>
        <w:t xml:space="preserve">"Bal </w:t>
      </w:r>
      <w:proofErr w:type="spellStart"/>
      <w:r w:rsidRPr="0029634D">
        <w:rPr>
          <w:rFonts w:ascii="Lato" w:hAnsi="Lato"/>
          <w:i/>
          <w:iCs/>
        </w:rPr>
        <w:t>Kachahari</w:t>
      </w:r>
      <w:proofErr w:type="spellEnd"/>
      <w:r w:rsidRPr="0029634D">
        <w:rPr>
          <w:rFonts w:ascii="Lato" w:hAnsi="Lato"/>
          <w:i/>
          <w:iCs/>
        </w:rPr>
        <w:t>"</w:t>
      </w:r>
      <w:r w:rsidRPr="0029634D">
        <w:rPr>
          <w:rFonts w:ascii="Lato" w:hAnsi="Lato"/>
        </w:rPr>
        <w:t xml:space="preserve"> </w:t>
      </w:r>
      <w:r w:rsidR="003F02FA" w:rsidRPr="0029634D">
        <w:rPr>
          <w:rFonts w:ascii="Lato" w:hAnsi="Lato"/>
        </w:rPr>
        <w:t xml:space="preserve">(A forum for </w:t>
      </w:r>
      <w:r w:rsidR="00C2775B" w:rsidRPr="0029634D">
        <w:rPr>
          <w:rFonts w:ascii="Lato" w:hAnsi="Lato"/>
        </w:rPr>
        <w:t>child-led</w:t>
      </w:r>
      <w:r w:rsidR="003F02FA" w:rsidRPr="0029634D">
        <w:rPr>
          <w:rFonts w:ascii="Lato" w:hAnsi="Lato"/>
        </w:rPr>
        <w:t xml:space="preserve"> discussion) </w:t>
      </w:r>
      <w:r w:rsidRPr="0029634D">
        <w:rPr>
          <w:rFonts w:ascii="Lato" w:hAnsi="Lato"/>
        </w:rPr>
        <w:t xml:space="preserve">roundtable discussion guideline was developed to promote structured, child-led dialogue on improving access to equitable and quality education. In December 2024, </w:t>
      </w:r>
      <w:r w:rsidR="00F04AF0" w:rsidRPr="0029634D">
        <w:rPr>
          <w:rFonts w:ascii="Lato" w:hAnsi="Lato"/>
        </w:rPr>
        <w:t>two</w:t>
      </w:r>
      <w:r w:rsidRPr="0029634D">
        <w:rPr>
          <w:rFonts w:ascii="Lato" w:hAnsi="Lato"/>
        </w:rPr>
        <w:t xml:space="preserve"> roundtable discussion was organized using this guideline and child-developed IEC materials</w:t>
      </w:r>
      <w:r w:rsidR="00110474" w:rsidRPr="0029634D">
        <w:rPr>
          <w:rFonts w:ascii="Lato" w:hAnsi="Lato"/>
        </w:rPr>
        <w:t xml:space="preserve"> in </w:t>
      </w:r>
      <w:proofErr w:type="spellStart"/>
      <w:r w:rsidR="00110474" w:rsidRPr="0029634D">
        <w:rPr>
          <w:rFonts w:ascii="Lato" w:hAnsi="Lato"/>
        </w:rPr>
        <w:t>Beldandi</w:t>
      </w:r>
      <w:proofErr w:type="spellEnd"/>
      <w:r w:rsidR="00110474" w:rsidRPr="0029634D">
        <w:rPr>
          <w:rFonts w:ascii="Lato" w:hAnsi="Lato"/>
        </w:rPr>
        <w:t xml:space="preserve"> </w:t>
      </w:r>
      <w:proofErr w:type="spellStart"/>
      <w:r w:rsidR="00110474" w:rsidRPr="0029634D">
        <w:rPr>
          <w:rFonts w:ascii="Lato" w:hAnsi="Lato"/>
        </w:rPr>
        <w:t>Kanchanpur</w:t>
      </w:r>
      <w:proofErr w:type="spellEnd"/>
      <w:r w:rsidRPr="0029634D">
        <w:rPr>
          <w:rFonts w:ascii="Lato" w:hAnsi="Lato"/>
        </w:rPr>
        <w:t>, where children facilitated discussions with participation from Palika representatives, police, teachers, and school management committee members. The discussion focused on identifying barriers</w:t>
      </w:r>
      <w:r w:rsidR="000E3ED0" w:rsidRPr="0029634D">
        <w:rPr>
          <w:rFonts w:ascii="Lato" w:hAnsi="Lato"/>
        </w:rPr>
        <w:t xml:space="preserve"> </w:t>
      </w:r>
      <w:r w:rsidR="007877AD" w:rsidRPr="0029634D">
        <w:rPr>
          <w:rFonts w:ascii="Lato" w:eastAsia="Times New Roman" w:hAnsi="Lato"/>
          <w:lang w:val="en-GB"/>
        </w:rPr>
        <w:t xml:space="preserve">preventing children—especially girls, Dalits, children with disabilities, and those from poor families—from accessing education. Key issues highlighted included the lack of child-friendly infrastructure in schools for children with disabilities and girls, the impact of child marriage on girls, the increase in drug abuse among teenagers, family conflicts caused by alcohol use, and the inadequacy of government scholarships for girls, Dalits, and children with disabilities. </w:t>
      </w:r>
      <w:r w:rsidR="005E7924" w:rsidRPr="0029634D">
        <w:rPr>
          <w:rFonts w:ascii="Lato" w:eastAsia="Times New Roman" w:hAnsi="Lato"/>
          <w:lang w:val="en-GB"/>
        </w:rPr>
        <w:t xml:space="preserve"> </w:t>
      </w:r>
      <w:r w:rsidRPr="0029634D">
        <w:rPr>
          <w:rFonts w:ascii="Lato" w:hAnsi="Lato"/>
        </w:rPr>
        <w:t>At the end of the discussion, all stakeholders expressed their commitment to support out-of-school children and to ensure schools are gender-sensitive, disability-inclusive, and child-friendly. Participants pledged to continue working on these issues within their roles to help remove barriers and promote inclusive education for all children. The event was attended by 46 participants, including 7 adult females, 9 adult males, 14 girls, and 16 boys, with representation from Brahman/Chhetri (25) and Tharu (21) communities.</w:t>
      </w:r>
      <w:r w:rsidR="00841F57" w:rsidRPr="0029634D">
        <w:rPr>
          <w:rFonts w:ascii="Lato" w:hAnsi="Lato"/>
        </w:rPr>
        <w:t xml:space="preserve"> </w:t>
      </w:r>
      <w:r w:rsidRPr="0029634D">
        <w:rPr>
          <w:rFonts w:ascii="Lato" w:hAnsi="Lato"/>
        </w:rPr>
        <w:t>Although the initial plan was to conduct four roundtable discussions per Palika (a total of 40 events) during the project period, the positive response and impact observed from this first event have led to a decision to organize at least two roundtable discussions per Palika each year</w:t>
      </w:r>
      <w:r w:rsidR="00841F57" w:rsidRPr="0029634D">
        <w:rPr>
          <w:rFonts w:ascii="Lato" w:hAnsi="Lato"/>
        </w:rPr>
        <w:t xml:space="preserve"> </w:t>
      </w:r>
      <w:r w:rsidR="002322B5">
        <w:rPr>
          <w:rFonts w:ascii="Lato" w:hAnsi="Lato"/>
        </w:rPr>
        <w:t xml:space="preserve">which would be </w:t>
      </w:r>
      <w:r w:rsidR="00841F57" w:rsidRPr="0029634D">
        <w:rPr>
          <w:rFonts w:ascii="Lato" w:hAnsi="Lato"/>
        </w:rPr>
        <w:t>80 in total</w:t>
      </w:r>
      <w:r w:rsidR="002322B5">
        <w:rPr>
          <w:rFonts w:ascii="Lato" w:hAnsi="Lato"/>
        </w:rPr>
        <w:t>,</w:t>
      </w:r>
      <w:r w:rsidR="00841F57" w:rsidRPr="0029634D">
        <w:rPr>
          <w:rFonts w:ascii="Lato" w:hAnsi="Lato"/>
        </w:rPr>
        <w:t xml:space="preserve"> utilizing the same budget of project and collaborating with local government</w:t>
      </w:r>
      <w:r w:rsidRPr="0029634D">
        <w:rPr>
          <w:rFonts w:ascii="Lato" w:hAnsi="Lato"/>
        </w:rPr>
        <w:t xml:space="preserve">. These discussions are becoming important platforms for raising children’s voices, engaging community leaders, and strengthening collective efforts to ensure </w:t>
      </w:r>
      <w:r w:rsidR="00841F57" w:rsidRPr="0029634D">
        <w:rPr>
          <w:rFonts w:ascii="Lato" w:hAnsi="Lato"/>
        </w:rPr>
        <w:t>leaving no one child</w:t>
      </w:r>
      <w:r w:rsidR="00663E73" w:rsidRPr="0029634D">
        <w:rPr>
          <w:rFonts w:ascii="Lato" w:hAnsi="Lato"/>
        </w:rPr>
        <w:t xml:space="preserve"> behind</w:t>
      </w:r>
      <w:r w:rsidRPr="0029634D">
        <w:rPr>
          <w:rFonts w:ascii="Lato" w:hAnsi="Lato"/>
        </w:rPr>
        <w:t xml:space="preserve"> in accessing education.</w:t>
      </w:r>
    </w:p>
    <w:p w14:paraId="7F0554E3" w14:textId="4A68A63C" w:rsidR="00651669" w:rsidRPr="0029634D" w:rsidRDefault="00651669" w:rsidP="00FF6B61">
      <w:pPr>
        <w:spacing w:before="120" w:after="120" w:line="288" w:lineRule="auto"/>
        <w:ind w:left="360" w:firstLine="360"/>
        <w:jc w:val="both"/>
        <w:rPr>
          <w:rFonts w:ascii="Lato" w:hAnsi="Lato"/>
          <w:b/>
          <w:sz w:val="22"/>
          <w:szCs w:val="22"/>
        </w:rPr>
      </w:pPr>
      <w:r w:rsidRPr="0029634D">
        <w:rPr>
          <w:rFonts w:ascii="Lato" w:hAnsi="Lato"/>
          <w:b/>
          <w:sz w:val="22"/>
          <w:szCs w:val="22"/>
        </w:rPr>
        <w:t xml:space="preserve">A.1.8 Establish Model schools, including resource hub. </w:t>
      </w:r>
    </w:p>
    <w:p w14:paraId="58CD992E" w14:textId="60BB1098" w:rsidR="005707BC" w:rsidRPr="0029634D" w:rsidRDefault="006364C6" w:rsidP="00CD5E0F">
      <w:pPr>
        <w:ind w:left="720"/>
        <w:jc w:val="both"/>
        <w:rPr>
          <w:rFonts w:ascii="Lato" w:hAnsi="Lato" w:cs="Arial"/>
          <w:sz w:val="22"/>
          <w:szCs w:val="22"/>
          <w:lang w:val="en-US"/>
        </w:rPr>
      </w:pPr>
      <w:r>
        <w:rPr>
          <w:rFonts w:ascii="Lato" w:hAnsi="Lato" w:cs="Arial"/>
          <w:sz w:val="22"/>
          <w:szCs w:val="22"/>
          <w:lang w:val="en-US"/>
        </w:rPr>
        <w:t>During this reporting period</w:t>
      </w:r>
      <w:r w:rsidR="005707BC" w:rsidRPr="0029634D">
        <w:rPr>
          <w:rFonts w:ascii="Lato" w:hAnsi="Lato" w:cs="Arial"/>
          <w:sz w:val="22"/>
          <w:szCs w:val="22"/>
          <w:lang w:val="en-US"/>
        </w:rPr>
        <w:t xml:space="preserve">, </w:t>
      </w:r>
      <w:r w:rsidR="000D14D6">
        <w:rPr>
          <w:rFonts w:ascii="Lato" w:hAnsi="Lato" w:cs="Arial"/>
          <w:sz w:val="22"/>
          <w:szCs w:val="22"/>
          <w:lang w:val="en-US"/>
        </w:rPr>
        <w:t xml:space="preserve">the project team held </w:t>
      </w:r>
      <w:r w:rsidR="005707BC" w:rsidRPr="0029634D">
        <w:rPr>
          <w:rFonts w:ascii="Lato" w:hAnsi="Lato" w:cs="Arial"/>
          <w:sz w:val="22"/>
          <w:szCs w:val="22"/>
          <w:lang w:val="en-US"/>
        </w:rPr>
        <w:t>consultation meetings with each Palika to develop indicators for selecting</w:t>
      </w:r>
      <w:r w:rsidR="004F6541" w:rsidRPr="0029634D">
        <w:rPr>
          <w:rFonts w:ascii="Lato" w:hAnsi="Lato" w:cs="Arial"/>
          <w:sz w:val="22"/>
          <w:szCs w:val="22"/>
          <w:lang w:val="en-US"/>
        </w:rPr>
        <w:t xml:space="preserve"> schools aiming to develop them as </w:t>
      </w:r>
      <w:r w:rsidR="005707BC" w:rsidRPr="0029634D">
        <w:rPr>
          <w:rFonts w:ascii="Lato" w:hAnsi="Lato" w:cs="Arial"/>
          <w:sz w:val="22"/>
          <w:szCs w:val="22"/>
          <w:lang w:val="en-US"/>
        </w:rPr>
        <w:t xml:space="preserve">model schools. These indicators were prepared through discussions with local governments, aligning with national model school selection criteria, while also including inclusive education priorities and adapting them to the local context. After </w:t>
      </w:r>
      <w:r w:rsidR="00022DAC">
        <w:rPr>
          <w:rFonts w:ascii="Lato" w:hAnsi="Lato" w:cs="Arial"/>
          <w:sz w:val="22"/>
          <w:szCs w:val="22"/>
          <w:lang w:val="en-US"/>
        </w:rPr>
        <w:t xml:space="preserve">the </w:t>
      </w:r>
      <w:r w:rsidR="005707BC" w:rsidRPr="0029634D">
        <w:rPr>
          <w:rFonts w:ascii="Lato" w:hAnsi="Lato" w:cs="Arial"/>
          <w:sz w:val="22"/>
          <w:szCs w:val="22"/>
          <w:lang w:val="en-US"/>
        </w:rPr>
        <w:t xml:space="preserve">endorsement by the </w:t>
      </w:r>
      <w:proofErr w:type="spellStart"/>
      <w:r w:rsidR="005707BC" w:rsidRPr="0029634D">
        <w:rPr>
          <w:rFonts w:ascii="Lato" w:hAnsi="Lato" w:cs="Arial"/>
          <w:sz w:val="22"/>
          <w:szCs w:val="22"/>
          <w:lang w:val="en-US"/>
        </w:rPr>
        <w:t>Palikas</w:t>
      </w:r>
      <w:proofErr w:type="spellEnd"/>
      <w:r w:rsidR="005707BC" w:rsidRPr="0029634D">
        <w:rPr>
          <w:rFonts w:ascii="Lato" w:hAnsi="Lato" w:cs="Arial"/>
          <w:sz w:val="22"/>
          <w:szCs w:val="22"/>
          <w:lang w:val="en-US"/>
        </w:rPr>
        <w:t xml:space="preserve">, the selection process was carried out under the leadership of local governments. As a result, three model schools were selected from each Palika, totaling 30 schools. The selected schools were formally informed through official letters issued by the respective </w:t>
      </w:r>
      <w:proofErr w:type="spellStart"/>
      <w:r w:rsidR="005707BC" w:rsidRPr="0029634D">
        <w:rPr>
          <w:rFonts w:ascii="Lato" w:hAnsi="Lato" w:cs="Arial"/>
          <w:sz w:val="22"/>
          <w:szCs w:val="22"/>
          <w:lang w:val="en-US"/>
        </w:rPr>
        <w:t>Palikas</w:t>
      </w:r>
      <w:proofErr w:type="spellEnd"/>
      <w:r w:rsidR="005707BC" w:rsidRPr="0029634D">
        <w:rPr>
          <w:rFonts w:ascii="Lato" w:hAnsi="Lato" w:cs="Arial"/>
          <w:sz w:val="22"/>
          <w:szCs w:val="22"/>
          <w:lang w:val="en-US"/>
        </w:rPr>
        <w:t xml:space="preserve">. Furthermore, the </w:t>
      </w:r>
      <w:proofErr w:type="spellStart"/>
      <w:r w:rsidR="005707BC" w:rsidRPr="0029634D">
        <w:rPr>
          <w:rFonts w:ascii="Lato" w:hAnsi="Lato" w:cs="Arial"/>
          <w:sz w:val="22"/>
          <w:szCs w:val="22"/>
          <w:lang w:val="en-US"/>
        </w:rPr>
        <w:t>Palikas</w:t>
      </w:r>
      <w:proofErr w:type="spellEnd"/>
      <w:r w:rsidR="005707BC" w:rsidRPr="0029634D">
        <w:rPr>
          <w:rFonts w:ascii="Lato" w:hAnsi="Lato" w:cs="Arial"/>
          <w:sz w:val="22"/>
          <w:szCs w:val="22"/>
          <w:lang w:val="en-US"/>
        </w:rPr>
        <w:t xml:space="preserve"> expressed their commitment to supporting these model schools by allocating additional resources from their own budgets, in addition to project support. In Year 2, these selected model schools will be supported to establish Inclusive Resource Hubs, providing teachers with resources on inclusive education and tools to improve teaching quality and ensure better access to education for all children.</w:t>
      </w:r>
    </w:p>
    <w:p w14:paraId="7AD07C4D" w14:textId="5DB1BCD3" w:rsidR="00B53AFB" w:rsidRPr="0029634D" w:rsidRDefault="00B53AFB" w:rsidP="00CD5E0F">
      <w:pPr>
        <w:jc w:val="both"/>
        <w:rPr>
          <w:rFonts w:ascii="Lato" w:hAnsi="Lato" w:cs="Arial"/>
          <w:sz w:val="22"/>
          <w:szCs w:val="22"/>
          <w:lang w:val="en-US"/>
        </w:rPr>
      </w:pPr>
    </w:p>
    <w:p w14:paraId="0F365665" w14:textId="012D8FA5" w:rsidR="00CD5E0F" w:rsidRPr="0029634D" w:rsidRDefault="001647FF" w:rsidP="002864C6">
      <w:pPr>
        <w:ind w:left="720"/>
        <w:jc w:val="both"/>
        <w:rPr>
          <w:rFonts w:ascii="Lato" w:hAnsi="Lato" w:cs="Arial"/>
          <w:sz w:val="22"/>
          <w:szCs w:val="22"/>
          <w:lang w:val="en-US"/>
        </w:rPr>
      </w:pPr>
      <w:r w:rsidRPr="5FBACE19">
        <w:rPr>
          <w:rFonts w:ascii="Lato" w:hAnsi="Lato" w:cs="Arial"/>
          <w:sz w:val="22"/>
          <w:szCs w:val="22"/>
          <w:lang w:val="en-US"/>
        </w:rPr>
        <w:lastRenderedPageBreak/>
        <w:t xml:space="preserve">After the selection of model schools, a three-day workshop was held </w:t>
      </w:r>
      <w:r w:rsidR="00202595" w:rsidRPr="5FBACE19">
        <w:rPr>
          <w:rFonts w:ascii="Lato" w:hAnsi="Lato" w:cs="Arial"/>
          <w:sz w:val="22"/>
          <w:szCs w:val="22"/>
          <w:lang w:val="en-US"/>
        </w:rPr>
        <w:t>on</w:t>
      </w:r>
      <w:r w:rsidRPr="5FBACE19">
        <w:rPr>
          <w:rFonts w:ascii="Lato" w:hAnsi="Lato" w:cs="Arial"/>
          <w:sz w:val="22"/>
          <w:szCs w:val="22"/>
          <w:lang w:val="en-US"/>
        </w:rPr>
        <w:t xml:space="preserve"> </w:t>
      </w:r>
      <w:r w:rsidR="00202595" w:rsidRPr="5FBACE19">
        <w:rPr>
          <w:rFonts w:ascii="Lato" w:hAnsi="Lato" w:cs="Arial"/>
          <w:sz w:val="22"/>
          <w:szCs w:val="22"/>
          <w:lang w:val="en-US"/>
        </w:rPr>
        <w:t xml:space="preserve">14-16 </w:t>
      </w:r>
      <w:r w:rsidRPr="5FBACE19">
        <w:rPr>
          <w:rFonts w:ascii="Lato" w:hAnsi="Lato" w:cs="Arial"/>
          <w:sz w:val="22"/>
          <w:szCs w:val="22"/>
          <w:lang w:val="en-US"/>
        </w:rPr>
        <w:t>December 2024 in Karnali Province, in collaboration with the SAHAYATRA III project</w:t>
      </w:r>
      <w:r w:rsidR="64CC6EB2" w:rsidRPr="5FBACE19">
        <w:rPr>
          <w:rFonts w:ascii="Lato" w:hAnsi="Lato" w:cs="Arial"/>
          <w:sz w:val="22"/>
          <w:szCs w:val="22"/>
          <w:lang w:val="en-US"/>
        </w:rPr>
        <w:t xml:space="preserve"> (SAHAYATRA III is a NORAD-funded integrated project covering education, child protection, child rights governance, livelihood, health, and climate change. It also contributes to the match budget for this project. Two working </w:t>
      </w:r>
      <w:proofErr w:type="spellStart"/>
      <w:r w:rsidR="64CC6EB2" w:rsidRPr="5FBACE19">
        <w:rPr>
          <w:rFonts w:ascii="Lato" w:hAnsi="Lato" w:cs="Arial"/>
          <w:sz w:val="22"/>
          <w:szCs w:val="22"/>
          <w:lang w:val="en-US"/>
        </w:rPr>
        <w:t>Palikas</w:t>
      </w:r>
      <w:proofErr w:type="spellEnd"/>
      <w:r w:rsidR="64CC6EB2" w:rsidRPr="5FBACE19">
        <w:rPr>
          <w:rFonts w:ascii="Lato" w:hAnsi="Lato" w:cs="Arial"/>
          <w:sz w:val="22"/>
          <w:szCs w:val="22"/>
          <w:lang w:val="en-US"/>
        </w:rPr>
        <w:t>—</w:t>
      </w:r>
      <w:proofErr w:type="spellStart"/>
      <w:r w:rsidR="64CC6EB2" w:rsidRPr="5FBACE19">
        <w:rPr>
          <w:rFonts w:ascii="Lato" w:hAnsi="Lato" w:cs="Arial"/>
          <w:sz w:val="22"/>
          <w:szCs w:val="22"/>
          <w:lang w:val="en-US"/>
        </w:rPr>
        <w:t>Chhedagadh</w:t>
      </w:r>
      <w:proofErr w:type="spellEnd"/>
      <w:r w:rsidR="64CC6EB2" w:rsidRPr="5FBACE19">
        <w:rPr>
          <w:rFonts w:ascii="Lato" w:hAnsi="Lato" w:cs="Arial"/>
          <w:sz w:val="22"/>
          <w:szCs w:val="22"/>
          <w:lang w:val="en-US"/>
        </w:rPr>
        <w:t xml:space="preserve"> Municipality of Jajarkot and </w:t>
      </w:r>
      <w:proofErr w:type="spellStart"/>
      <w:r w:rsidR="64CC6EB2" w:rsidRPr="5FBACE19">
        <w:rPr>
          <w:rFonts w:ascii="Lato" w:hAnsi="Lato" w:cs="Arial"/>
          <w:sz w:val="22"/>
          <w:szCs w:val="22"/>
          <w:lang w:val="en-US"/>
        </w:rPr>
        <w:t>Shubhakalika</w:t>
      </w:r>
      <w:proofErr w:type="spellEnd"/>
      <w:r w:rsidR="64CC6EB2" w:rsidRPr="5FBACE19">
        <w:rPr>
          <w:rFonts w:ascii="Lato" w:hAnsi="Lato" w:cs="Arial"/>
          <w:sz w:val="22"/>
          <w:szCs w:val="22"/>
          <w:lang w:val="en-US"/>
        </w:rPr>
        <w:t xml:space="preserve"> Rural Municipality of </w:t>
      </w:r>
      <w:proofErr w:type="spellStart"/>
      <w:r w:rsidR="64CC6EB2" w:rsidRPr="5FBACE19">
        <w:rPr>
          <w:rFonts w:ascii="Lato" w:hAnsi="Lato" w:cs="Arial"/>
          <w:sz w:val="22"/>
          <w:szCs w:val="22"/>
          <w:lang w:val="en-US"/>
        </w:rPr>
        <w:t>Kalikot</w:t>
      </w:r>
      <w:proofErr w:type="spellEnd"/>
      <w:r w:rsidR="64CC6EB2" w:rsidRPr="5FBACE19">
        <w:rPr>
          <w:rFonts w:ascii="Lato" w:hAnsi="Lato" w:cs="Arial"/>
          <w:sz w:val="22"/>
          <w:szCs w:val="22"/>
          <w:lang w:val="en-US"/>
        </w:rPr>
        <w:t>—overlap with this project. SAHAYATRA III also works at the school level, so some activities are organized jointly, and some activities cost-managed by SAHAYATRA III as part of the match budget).</w:t>
      </w:r>
      <w:r w:rsidRPr="5FBACE19">
        <w:rPr>
          <w:rFonts w:ascii="Lato" w:hAnsi="Lato" w:cs="Arial"/>
          <w:sz w:val="22"/>
          <w:szCs w:val="22"/>
          <w:lang w:val="en-US"/>
        </w:rPr>
        <w:t xml:space="preserve"> During this workshop, </w:t>
      </w:r>
      <w:r w:rsidR="00AA1479" w:rsidRPr="5FBACE19">
        <w:rPr>
          <w:rFonts w:ascii="Lato" w:hAnsi="Lato" w:cs="Arial"/>
          <w:sz w:val="22"/>
          <w:szCs w:val="22"/>
          <w:lang w:val="en-US"/>
        </w:rPr>
        <w:t>10</w:t>
      </w:r>
      <w:r w:rsidR="00D96321" w:rsidRPr="5FBACE19">
        <w:rPr>
          <w:rFonts w:ascii="Lato" w:hAnsi="Lato" w:cs="Arial"/>
          <w:sz w:val="22"/>
          <w:szCs w:val="22"/>
          <w:lang w:val="en-US"/>
        </w:rPr>
        <w:t xml:space="preserve"> </w:t>
      </w:r>
      <w:r w:rsidRPr="5FBACE19">
        <w:rPr>
          <w:rFonts w:ascii="Lato" w:hAnsi="Lato" w:cs="Arial"/>
          <w:sz w:val="22"/>
          <w:szCs w:val="22"/>
          <w:lang w:val="en-US"/>
        </w:rPr>
        <w:t xml:space="preserve">teachers from the project areas of Karnali and </w:t>
      </w:r>
      <w:proofErr w:type="spellStart"/>
      <w:r w:rsidRPr="5FBACE19">
        <w:rPr>
          <w:rFonts w:ascii="Lato" w:hAnsi="Lato" w:cs="Arial"/>
          <w:sz w:val="22"/>
          <w:szCs w:val="22"/>
          <w:lang w:val="en-US"/>
        </w:rPr>
        <w:t>Sudurpaschim</w:t>
      </w:r>
      <w:proofErr w:type="spellEnd"/>
      <w:r w:rsidRPr="5FBACE19">
        <w:rPr>
          <w:rFonts w:ascii="Lato" w:hAnsi="Lato" w:cs="Arial"/>
          <w:sz w:val="22"/>
          <w:szCs w:val="22"/>
          <w:lang w:val="en-US"/>
        </w:rPr>
        <w:t xml:space="preserve"> provinces </w:t>
      </w:r>
      <w:r w:rsidR="00E71796" w:rsidRPr="5FBACE19">
        <w:rPr>
          <w:rFonts w:ascii="Lato" w:hAnsi="Lato" w:cs="Arial"/>
          <w:sz w:val="22"/>
          <w:szCs w:val="22"/>
          <w:lang w:val="en-US"/>
        </w:rPr>
        <w:t xml:space="preserve">actively </w:t>
      </w:r>
      <w:r w:rsidRPr="5FBACE19">
        <w:rPr>
          <w:rFonts w:ascii="Lato" w:hAnsi="Lato" w:cs="Arial"/>
          <w:sz w:val="22"/>
          <w:szCs w:val="22"/>
          <w:lang w:val="en-US"/>
        </w:rPr>
        <w:t>participated. The workshop focused on several key topics, including an introduction to inclusive education, steps for establishing inclusive model schools, the development of inclusive resource hubs, stakeholder engagement, advocacy and policy development, and ensuring sustainability of inclusive practices. Through group discussions and interactive sessions, participants worked together to draft minimum indicators for inclusive model schools. These indicators included requirements such as trained</w:t>
      </w:r>
      <w:r w:rsidR="0033512A" w:rsidRPr="5FBACE19">
        <w:rPr>
          <w:rFonts w:ascii="Lato" w:hAnsi="Lato" w:cs="Arial"/>
          <w:sz w:val="22"/>
          <w:szCs w:val="22"/>
          <w:lang w:val="en-US"/>
        </w:rPr>
        <w:t xml:space="preserve"> </w:t>
      </w:r>
      <w:r w:rsidRPr="5FBACE19">
        <w:rPr>
          <w:rFonts w:ascii="Lato" w:hAnsi="Lato" w:cs="Arial"/>
          <w:sz w:val="22"/>
          <w:szCs w:val="22"/>
          <w:lang w:val="en-US"/>
        </w:rPr>
        <w:t xml:space="preserve">teachers, SMC, and </w:t>
      </w:r>
      <w:r w:rsidR="00DE03EE" w:rsidRPr="5FBACE19">
        <w:rPr>
          <w:rFonts w:ascii="Lato" w:hAnsi="Lato" w:cs="Arial"/>
          <w:sz w:val="22"/>
          <w:szCs w:val="22"/>
          <w:lang w:val="en-US"/>
        </w:rPr>
        <w:t>the Chairperson of the Parent Teachers Association (</w:t>
      </w:r>
      <w:r w:rsidRPr="5FBACE19">
        <w:rPr>
          <w:rFonts w:ascii="Lato" w:hAnsi="Lato" w:cs="Arial"/>
          <w:sz w:val="22"/>
          <w:szCs w:val="22"/>
          <w:lang w:val="en-US"/>
        </w:rPr>
        <w:t>PTA</w:t>
      </w:r>
      <w:r w:rsidR="00DE03EE" w:rsidRPr="5FBACE19">
        <w:rPr>
          <w:rFonts w:ascii="Lato" w:hAnsi="Lato" w:cs="Arial"/>
          <w:sz w:val="22"/>
          <w:szCs w:val="22"/>
          <w:lang w:val="en-US"/>
        </w:rPr>
        <w:t>)</w:t>
      </w:r>
      <w:r w:rsidRPr="5FBACE19">
        <w:rPr>
          <w:rFonts w:ascii="Lato" w:hAnsi="Lato" w:cs="Arial"/>
          <w:sz w:val="22"/>
          <w:szCs w:val="22"/>
          <w:lang w:val="en-US"/>
        </w:rPr>
        <w:t xml:space="preserve"> chairs on equity and inclusion; a functional complaint response mechanism; development of equity- and inclusion-informed School Improvement Plans (SIPs); and active child clubs with annual agendas focused on inclusion in education.</w:t>
      </w:r>
      <w:r w:rsidR="005E7924" w:rsidRPr="5FBACE19">
        <w:rPr>
          <w:rFonts w:ascii="Lato" w:hAnsi="Lato" w:cs="Arial"/>
          <w:sz w:val="22"/>
          <w:szCs w:val="22"/>
          <w:lang w:val="en-US"/>
        </w:rPr>
        <w:t xml:space="preserve"> </w:t>
      </w:r>
      <w:r w:rsidRPr="5FBACE19">
        <w:rPr>
          <w:rFonts w:ascii="Lato" w:hAnsi="Lato" w:cs="Arial"/>
          <w:sz w:val="22"/>
          <w:szCs w:val="22"/>
          <w:lang w:val="en-US"/>
        </w:rPr>
        <w:t xml:space="preserve">Participants also identified essential materials for inclusive resource hubs, ensuring these hubs </w:t>
      </w:r>
      <w:r w:rsidR="006D7B51" w:rsidRPr="5FBACE19">
        <w:rPr>
          <w:rFonts w:ascii="Lato" w:hAnsi="Lato" w:cs="Arial"/>
          <w:sz w:val="22"/>
          <w:szCs w:val="22"/>
          <w:lang w:val="en-US"/>
        </w:rPr>
        <w:t>have</w:t>
      </w:r>
      <w:r w:rsidRPr="5FBACE19">
        <w:rPr>
          <w:rFonts w:ascii="Lato" w:hAnsi="Lato" w:cs="Arial"/>
          <w:sz w:val="22"/>
          <w:szCs w:val="22"/>
          <w:lang w:val="en-US"/>
        </w:rPr>
        <w:t xml:space="preserve"> </w:t>
      </w:r>
      <w:r w:rsidR="006D7B51" w:rsidRPr="5FBACE19">
        <w:rPr>
          <w:rFonts w:ascii="Lato" w:hAnsi="Lato" w:cs="Arial"/>
          <w:sz w:val="22"/>
          <w:szCs w:val="22"/>
          <w:lang w:val="en-US"/>
        </w:rPr>
        <w:t xml:space="preserve">a </w:t>
      </w:r>
      <w:r w:rsidRPr="5FBACE19">
        <w:rPr>
          <w:rFonts w:ascii="Lato" w:hAnsi="Lato" w:cs="Arial"/>
          <w:sz w:val="22"/>
          <w:szCs w:val="22"/>
          <w:lang w:val="en-US"/>
        </w:rPr>
        <w:t>minimum enabling environment that supports the participation, learning, and development of all students, including those with diverse disabilities and individual needs. The drafts of both the model school indicators and inclusive resource hub components will undergo further discussion at the Palika level, where local government representatives, school leaders, parents, and CSOs will participate to review and formally endorse them. These documents will become key reference points for the development and monitoring of model schools and resource hubs. The workshop for Madhesh Province is planned for Year 2</w:t>
      </w:r>
      <w:r w:rsidR="001A3E14" w:rsidRPr="5FBACE19">
        <w:rPr>
          <w:rFonts w:ascii="Lato" w:hAnsi="Lato" w:cs="Arial"/>
          <w:sz w:val="22"/>
          <w:szCs w:val="22"/>
          <w:lang w:val="en-US"/>
        </w:rPr>
        <w:t xml:space="preserve">. </w:t>
      </w:r>
    </w:p>
    <w:p w14:paraId="148C8C3D" w14:textId="77777777" w:rsidR="002C167F" w:rsidRPr="0029634D" w:rsidRDefault="002C167F" w:rsidP="00CD5E0F">
      <w:pPr>
        <w:spacing w:before="120" w:after="120"/>
        <w:jc w:val="both"/>
        <w:rPr>
          <w:rFonts w:ascii="Lato" w:hAnsi="Lato"/>
          <w:b/>
          <w:bCs/>
          <w:sz w:val="22"/>
          <w:szCs w:val="22"/>
        </w:rPr>
      </w:pPr>
    </w:p>
    <w:p w14:paraId="07D4EE67" w14:textId="1D0C9C4B" w:rsidR="00651669" w:rsidRPr="0029634D" w:rsidRDefault="00651669" w:rsidP="00CD5E0F">
      <w:pPr>
        <w:spacing w:before="120" w:after="120"/>
        <w:ind w:firstLine="720"/>
        <w:jc w:val="both"/>
        <w:rPr>
          <w:rFonts w:ascii="Lato" w:hAnsi="Lato"/>
          <w:b/>
          <w:bCs/>
          <w:sz w:val="22"/>
          <w:szCs w:val="22"/>
        </w:rPr>
      </w:pPr>
      <w:r w:rsidRPr="0029634D">
        <w:rPr>
          <w:rFonts w:ascii="Lato" w:hAnsi="Lato"/>
          <w:b/>
          <w:bCs/>
          <w:sz w:val="22"/>
          <w:szCs w:val="22"/>
        </w:rPr>
        <w:t>Output 2:</w:t>
      </w:r>
    </w:p>
    <w:p w14:paraId="04F3F528" w14:textId="77777777" w:rsidR="00651669" w:rsidRPr="0029634D" w:rsidRDefault="00651669">
      <w:pPr>
        <w:spacing w:before="120" w:after="120"/>
        <w:ind w:left="720"/>
        <w:jc w:val="both"/>
        <w:rPr>
          <w:rFonts w:ascii="Lato" w:hAnsi="Lato"/>
          <w:b/>
          <w:sz w:val="22"/>
          <w:szCs w:val="22"/>
        </w:rPr>
      </w:pPr>
      <w:r w:rsidRPr="0029634D">
        <w:rPr>
          <w:rFonts w:ascii="Lato" w:hAnsi="Lato"/>
          <w:b/>
          <w:sz w:val="22"/>
          <w:szCs w:val="22"/>
        </w:rPr>
        <w:t xml:space="preserve">A.2.1 Assess co-applicants’ capacities and develop tailored training and mentoring plans including in GESI and disability inclusion </w:t>
      </w:r>
    </w:p>
    <w:p w14:paraId="25EBD27C" w14:textId="41030230" w:rsidR="00F96F33" w:rsidRPr="0029634D" w:rsidRDefault="00885EE7" w:rsidP="002C167F">
      <w:pPr>
        <w:ind w:left="720"/>
        <w:jc w:val="both"/>
        <w:rPr>
          <w:rFonts w:ascii="Lato" w:hAnsi="Lato"/>
          <w:sz w:val="22"/>
          <w:szCs w:val="22"/>
          <w:highlight w:val="yellow"/>
        </w:rPr>
      </w:pPr>
      <w:r w:rsidRPr="0029634D">
        <w:rPr>
          <w:rFonts w:ascii="Lato" w:hAnsi="Lato"/>
          <w:sz w:val="22"/>
          <w:szCs w:val="22"/>
        </w:rPr>
        <w:t xml:space="preserve">In </w:t>
      </w:r>
      <w:r w:rsidR="00522E5B">
        <w:rPr>
          <w:rFonts w:ascii="Lato" w:hAnsi="Lato"/>
          <w:sz w:val="22"/>
          <w:szCs w:val="22"/>
        </w:rPr>
        <w:t>August</w:t>
      </w:r>
      <w:r w:rsidRPr="0029634D">
        <w:rPr>
          <w:rFonts w:ascii="Lato" w:hAnsi="Lato"/>
          <w:sz w:val="22"/>
          <w:szCs w:val="22"/>
        </w:rPr>
        <w:t xml:space="preserve"> 2024, the project carried out an Organizational Capacity Assessment (OCA) of its </w:t>
      </w:r>
      <w:r w:rsidR="005E7924" w:rsidRPr="0029634D">
        <w:rPr>
          <w:rFonts w:ascii="Lato" w:hAnsi="Lato"/>
          <w:sz w:val="22"/>
          <w:szCs w:val="22"/>
        </w:rPr>
        <w:t>P</w:t>
      </w:r>
      <w:r w:rsidRPr="0029634D">
        <w:rPr>
          <w:rFonts w:ascii="Lato" w:hAnsi="Lato"/>
          <w:sz w:val="22"/>
          <w:szCs w:val="22"/>
        </w:rPr>
        <w:t xml:space="preserve">artner </w:t>
      </w:r>
      <w:r w:rsidR="005E7924" w:rsidRPr="0029634D">
        <w:rPr>
          <w:rFonts w:ascii="Lato" w:hAnsi="Lato"/>
          <w:sz w:val="22"/>
          <w:szCs w:val="22"/>
        </w:rPr>
        <w:t>Non-Governmental O</w:t>
      </w:r>
      <w:r w:rsidRPr="0029634D">
        <w:rPr>
          <w:rFonts w:ascii="Lato" w:hAnsi="Lato"/>
          <w:sz w:val="22"/>
          <w:szCs w:val="22"/>
        </w:rPr>
        <w:t xml:space="preserve">rganizations (PNGOs) using Save the Children’s standard tool. This assessment focused on nine key areas: governance, people, project management, systems, resources, influence, quality, participation, and legitimacy. In addition to this, a customized tool was </w:t>
      </w:r>
      <w:r w:rsidR="00F27460" w:rsidRPr="0029634D">
        <w:rPr>
          <w:rFonts w:ascii="Lato" w:hAnsi="Lato"/>
          <w:sz w:val="22"/>
          <w:szCs w:val="22"/>
        </w:rPr>
        <w:t xml:space="preserve">developed and </w:t>
      </w:r>
      <w:r w:rsidRPr="0029634D">
        <w:rPr>
          <w:rFonts w:ascii="Lato" w:hAnsi="Lato"/>
          <w:sz w:val="22"/>
          <w:szCs w:val="22"/>
        </w:rPr>
        <w:t xml:space="preserve">used to specifically assess the status of each partner organization regarding Gender Equality, Disability, and Social Inclusion (GEDSI). The assessment process was collaborative, with scores reviewed and agreed upon through discussions with Save the Children (SC), ensuring accuracy through evidence verification. Following this process, each PNGO </w:t>
      </w:r>
      <w:r w:rsidR="001172CA" w:rsidRPr="0029634D">
        <w:rPr>
          <w:rFonts w:ascii="Lato" w:hAnsi="Lato"/>
          <w:sz w:val="22"/>
          <w:szCs w:val="22"/>
        </w:rPr>
        <w:t>developed</w:t>
      </w:r>
      <w:r w:rsidRPr="0029634D">
        <w:rPr>
          <w:rFonts w:ascii="Lato" w:hAnsi="Lato"/>
          <w:sz w:val="22"/>
          <w:szCs w:val="22"/>
        </w:rPr>
        <w:t xml:space="preserve"> an organizational capacity development plan, tailored to address identified gaps. These plans are designed to be reviewed and updated</w:t>
      </w:r>
      <w:r w:rsidR="001172CA" w:rsidRPr="0029634D">
        <w:rPr>
          <w:rFonts w:ascii="Lato" w:hAnsi="Lato"/>
          <w:sz w:val="22"/>
          <w:szCs w:val="22"/>
        </w:rPr>
        <w:t xml:space="preserve"> </w:t>
      </w:r>
      <w:r w:rsidRPr="0029634D">
        <w:rPr>
          <w:rFonts w:ascii="Lato" w:hAnsi="Lato"/>
          <w:sz w:val="22"/>
          <w:szCs w:val="22"/>
        </w:rPr>
        <w:t>every two years, allowing for continuous monitoring and improvements.</w:t>
      </w:r>
    </w:p>
    <w:p w14:paraId="15D10E61" w14:textId="2B9BD4B1" w:rsidR="00F07E33" w:rsidRPr="0029634D" w:rsidRDefault="00335C09" w:rsidP="003711ED">
      <w:pPr>
        <w:spacing w:before="120"/>
        <w:ind w:left="720"/>
        <w:jc w:val="both"/>
        <w:rPr>
          <w:rFonts w:ascii="Lato" w:hAnsi="Lato"/>
          <w:sz w:val="22"/>
          <w:szCs w:val="22"/>
        </w:rPr>
      </w:pPr>
      <w:r w:rsidRPr="0029634D">
        <w:rPr>
          <w:rFonts w:ascii="Lato" w:hAnsi="Lato"/>
          <w:noProof/>
          <w:sz w:val="22"/>
          <w:szCs w:val="22"/>
          <w:lang w:eastAsia="en-GB"/>
        </w:rPr>
        <w:lastRenderedPageBreak/>
        <w:drawing>
          <wp:anchor distT="0" distB="0" distL="114300" distR="114300" simplePos="0" relativeHeight="251658245" behindDoc="0" locked="0" layoutInCell="1" allowOverlap="1" wp14:anchorId="0A74ED50" wp14:editId="0B93A126">
            <wp:simplePos x="0" y="0"/>
            <wp:positionH relativeFrom="margin">
              <wp:align>right</wp:align>
            </wp:positionH>
            <wp:positionV relativeFrom="paragraph">
              <wp:posOffset>122555</wp:posOffset>
            </wp:positionV>
            <wp:extent cx="2526665" cy="1894205"/>
            <wp:effectExtent l="0" t="0" r="6985" b="0"/>
            <wp:wrapSquare wrapText="bothSides"/>
            <wp:docPr id="150597322" name="Picture 5"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7322" name="Picture 5" descr="A group of people sitting in a room&#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6665" cy="1894205"/>
                    </a:xfrm>
                    <a:prstGeom prst="rect">
                      <a:avLst/>
                    </a:prstGeom>
                  </pic:spPr>
                </pic:pic>
              </a:graphicData>
            </a:graphic>
            <wp14:sizeRelH relativeFrom="margin">
              <wp14:pctWidth>0</wp14:pctWidth>
            </wp14:sizeRelH>
            <wp14:sizeRelV relativeFrom="margin">
              <wp14:pctHeight>0</wp14:pctHeight>
            </wp14:sizeRelV>
          </wp:anchor>
        </w:drawing>
      </w:r>
      <w:r w:rsidR="00885EE7" w:rsidRPr="0029634D">
        <w:rPr>
          <w:rFonts w:ascii="Lato" w:hAnsi="Lato"/>
          <w:sz w:val="22"/>
          <w:szCs w:val="22"/>
        </w:rPr>
        <w:t xml:space="preserve">Building on these assessments, a five-day capacity-building training was organized </w:t>
      </w:r>
      <w:r w:rsidR="00ED2502">
        <w:rPr>
          <w:rFonts w:ascii="Lato" w:hAnsi="Lato"/>
          <w:sz w:val="22"/>
          <w:szCs w:val="22"/>
        </w:rPr>
        <w:t>o</w:t>
      </w:r>
      <w:r w:rsidR="00885EE7" w:rsidRPr="0029634D">
        <w:rPr>
          <w:rFonts w:ascii="Lato" w:hAnsi="Lato"/>
          <w:sz w:val="22"/>
          <w:szCs w:val="22"/>
        </w:rPr>
        <w:t xml:space="preserve">n </w:t>
      </w:r>
      <w:r w:rsidR="00ED2502">
        <w:rPr>
          <w:rFonts w:ascii="Lato" w:hAnsi="Lato"/>
          <w:sz w:val="22"/>
          <w:szCs w:val="22"/>
        </w:rPr>
        <w:t xml:space="preserve">13-17 </w:t>
      </w:r>
      <w:r w:rsidR="00885EE7" w:rsidRPr="0029634D">
        <w:rPr>
          <w:rFonts w:ascii="Lato" w:hAnsi="Lato"/>
          <w:sz w:val="22"/>
          <w:szCs w:val="22"/>
        </w:rPr>
        <w:t xml:space="preserve">August 2024 in Surkhet for the board members and project staff of partner organizations. A total of 13 participants (4 women, 9 men; Brahman/Chhetri: 5, Dalit: 2, Madhesi: </w:t>
      </w:r>
      <w:r w:rsidR="00ED2502">
        <w:rPr>
          <w:rFonts w:ascii="Lato" w:hAnsi="Lato"/>
          <w:sz w:val="22"/>
          <w:szCs w:val="22"/>
        </w:rPr>
        <w:t>3</w:t>
      </w:r>
      <w:r w:rsidR="00885EE7" w:rsidRPr="0029634D">
        <w:rPr>
          <w:rFonts w:ascii="Lato" w:hAnsi="Lato"/>
          <w:sz w:val="22"/>
          <w:szCs w:val="22"/>
        </w:rPr>
        <w:t>, Tharu: 1</w:t>
      </w:r>
      <w:r w:rsidR="00ED2502">
        <w:rPr>
          <w:rFonts w:ascii="Lato" w:hAnsi="Lato"/>
          <w:sz w:val="22"/>
          <w:szCs w:val="22"/>
        </w:rPr>
        <w:t>, and Muslim: 2</w:t>
      </w:r>
      <w:r w:rsidR="00885EE7" w:rsidRPr="0029634D">
        <w:rPr>
          <w:rFonts w:ascii="Lato" w:hAnsi="Lato"/>
          <w:sz w:val="22"/>
          <w:szCs w:val="22"/>
        </w:rPr>
        <w:t xml:space="preserve">) took part in the training. The content was </w:t>
      </w:r>
      <w:r w:rsidR="00375EA5" w:rsidRPr="0029634D">
        <w:rPr>
          <w:rFonts w:ascii="Lato" w:hAnsi="Lato"/>
          <w:sz w:val="22"/>
          <w:szCs w:val="22"/>
        </w:rPr>
        <w:t>designed based on the</w:t>
      </w:r>
      <w:r w:rsidR="00885EE7" w:rsidRPr="0029634D">
        <w:rPr>
          <w:rFonts w:ascii="Lato" w:hAnsi="Lato"/>
          <w:sz w:val="22"/>
          <w:szCs w:val="22"/>
        </w:rPr>
        <w:t xml:space="preserve"> findings from the OCA and aligned with the project’s overall goals. The training addressed common biases and knowledge gaps around disability, gender equality, and social inclusion, equipping participants with the understanding needed to apply inclusive practices in their daily work. Key topics covered included equity and inclusion in education, alongside national policies and frameworks such as the School Education Sector Plan (SESP), Equity Strategy, Equity Index, GIEN, and</w:t>
      </w:r>
      <w:r w:rsidR="003F0723" w:rsidRPr="0029634D">
        <w:rPr>
          <w:rFonts w:ascii="Lato" w:hAnsi="Lato"/>
          <w:sz w:val="22"/>
          <w:szCs w:val="22"/>
        </w:rPr>
        <w:t xml:space="preserve"> Recovery </w:t>
      </w:r>
      <w:r w:rsidR="00FB0961" w:rsidRPr="0029634D">
        <w:rPr>
          <w:rFonts w:ascii="Lato" w:hAnsi="Lato"/>
          <w:sz w:val="22"/>
          <w:szCs w:val="22"/>
        </w:rPr>
        <w:t>and Accelerated Learning</w:t>
      </w:r>
      <w:r w:rsidR="00885EE7" w:rsidRPr="0029634D">
        <w:rPr>
          <w:rFonts w:ascii="Lato" w:hAnsi="Lato"/>
          <w:sz w:val="22"/>
          <w:szCs w:val="22"/>
        </w:rPr>
        <w:t xml:space="preserve"> </w:t>
      </w:r>
      <w:r w:rsidR="00FB0961" w:rsidRPr="0029634D">
        <w:rPr>
          <w:rFonts w:ascii="Lato" w:hAnsi="Lato"/>
          <w:sz w:val="22"/>
          <w:szCs w:val="22"/>
        </w:rPr>
        <w:t>(</w:t>
      </w:r>
      <w:proofErr w:type="spellStart"/>
      <w:r w:rsidR="00885EE7" w:rsidRPr="0029634D">
        <w:rPr>
          <w:rFonts w:ascii="Lato" w:hAnsi="Lato"/>
          <w:sz w:val="22"/>
          <w:szCs w:val="22"/>
        </w:rPr>
        <w:t>ReAL</w:t>
      </w:r>
      <w:proofErr w:type="spellEnd"/>
      <w:r w:rsidR="00FB0961" w:rsidRPr="0029634D">
        <w:rPr>
          <w:rFonts w:ascii="Lato" w:hAnsi="Lato"/>
          <w:sz w:val="22"/>
          <w:szCs w:val="22"/>
        </w:rPr>
        <w:t>)</w:t>
      </w:r>
      <w:r w:rsidR="00885EE7" w:rsidRPr="0029634D">
        <w:rPr>
          <w:rFonts w:ascii="Lato" w:hAnsi="Lato"/>
          <w:sz w:val="22"/>
          <w:szCs w:val="22"/>
        </w:rPr>
        <w:t xml:space="preserve"> Plan. Participants </w:t>
      </w:r>
      <w:r w:rsidR="001F6E2B" w:rsidRPr="0029634D">
        <w:rPr>
          <w:rFonts w:ascii="Lato" w:hAnsi="Lato"/>
          <w:sz w:val="22"/>
          <w:szCs w:val="22"/>
        </w:rPr>
        <w:t>shared</w:t>
      </w:r>
      <w:r w:rsidR="00885EE7" w:rsidRPr="0029634D">
        <w:rPr>
          <w:rFonts w:ascii="Lato" w:hAnsi="Lato"/>
          <w:sz w:val="22"/>
          <w:szCs w:val="22"/>
        </w:rPr>
        <w:t xml:space="preserve"> that the training gave them greater clarity on these policies</w:t>
      </w:r>
      <w:r w:rsidR="00360FA0" w:rsidRPr="0029634D">
        <w:rPr>
          <w:rFonts w:ascii="Lato" w:hAnsi="Lato"/>
          <w:sz w:val="22"/>
          <w:szCs w:val="22"/>
        </w:rPr>
        <w:t xml:space="preserve"> and practices</w:t>
      </w:r>
      <w:r w:rsidR="001F6E2B" w:rsidRPr="0029634D">
        <w:rPr>
          <w:rFonts w:ascii="Lato" w:hAnsi="Lato"/>
          <w:sz w:val="22"/>
          <w:szCs w:val="22"/>
        </w:rPr>
        <w:t xml:space="preserve"> related to GEDSI</w:t>
      </w:r>
      <w:r w:rsidR="00360FA0" w:rsidRPr="0029634D">
        <w:rPr>
          <w:rFonts w:ascii="Lato" w:hAnsi="Lato"/>
          <w:sz w:val="22"/>
          <w:szCs w:val="22"/>
        </w:rPr>
        <w:t xml:space="preserve">, </w:t>
      </w:r>
      <w:r w:rsidR="00885EE7" w:rsidRPr="0029634D">
        <w:rPr>
          <w:rFonts w:ascii="Lato" w:hAnsi="Lato"/>
          <w:sz w:val="22"/>
          <w:szCs w:val="22"/>
        </w:rPr>
        <w:t>and how to integrate them into both their organizational responsibilities and project activities.</w:t>
      </w:r>
    </w:p>
    <w:p w14:paraId="4563A6D6" w14:textId="77777777" w:rsidR="003739E3" w:rsidRDefault="000B0329" w:rsidP="003711ED">
      <w:pPr>
        <w:spacing w:before="120"/>
        <w:ind w:left="720"/>
        <w:jc w:val="both"/>
        <w:rPr>
          <w:rFonts w:ascii="Lato" w:hAnsi="Lato"/>
          <w:sz w:val="22"/>
          <w:szCs w:val="22"/>
        </w:rPr>
      </w:pPr>
      <w:r w:rsidRPr="0029634D">
        <w:rPr>
          <w:rFonts w:ascii="Lato" w:hAnsi="Lato"/>
          <w:sz w:val="22"/>
          <w:szCs w:val="22"/>
        </w:rPr>
        <w:t xml:space="preserve">To ensure the continuous capacity strengthening of the partner organizations (PNGOs), mentoring plans have been developed for both NNSWA and </w:t>
      </w:r>
      <w:proofErr w:type="spellStart"/>
      <w:r w:rsidRPr="0029634D">
        <w:rPr>
          <w:rFonts w:ascii="Lato" w:hAnsi="Lato"/>
          <w:sz w:val="22"/>
          <w:szCs w:val="22"/>
        </w:rPr>
        <w:t>StS</w:t>
      </w:r>
      <w:proofErr w:type="spellEnd"/>
      <w:r w:rsidRPr="0029634D">
        <w:rPr>
          <w:rFonts w:ascii="Lato" w:hAnsi="Lato"/>
          <w:sz w:val="22"/>
          <w:szCs w:val="22"/>
        </w:rPr>
        <w:t>, led by RCRD. These mentoring sessions are being delivered through a combination of in-person meetings, onsite coaching and virtual support, contributing to the ongoing growth and capacity enhancement of both organizations. This structured mentoring approach is helping them to integrate equity and inclusion principles more effectively into their operations and project activities, resulting in smoother and more inclusive project implementation. Additionally, the project has established virtual weekly meetings, led on a rotational basis by different PNGOs. These meetings focus on providing technical clarity, sharing learnings, setting priorities, and reviewing work methodologies and progress. This regular practice not only fosters teamwork and coordination but also plays a significant role in the continuous capacity development of the entire project team, ensuring alignment and consistent quality across all project interventions.</w:t>
      </w:r>
    </w:p>
    <w:p w14:paraId="185353FB" w14:textId="77777777" w:rsidR="002C167F" w:rsidRPr="0029634D" w:rsidRDefault="002C167F" w:rsidP="00831417">
      <w:pPr>
        <w:spacing w:before="120"/>
        <w:jc w:val="both"/>
        <w:rPr>
          <w:rFonts w:ascii="Lato" w:hAnsi="Lato"/>
          <w:sz w:val="22"/>
          <w:szCs w:val="22"/>
        </w:rPr>
      </w:pPr>
    </w:p>
    <w:p w14:paraId="1E10A2E6" w14:textId="1A64F520" w:rsidR="00651669" w:rsidRPr="0029634D" w:rsidRDefault="00651669" w:rsidP="00F07E33">
      <w:pPr>
        <w:spacing w:before="120" w:after="120" w:line="288" w:lineRule="auto"/>
        <w:ind w:left="720"/>
        <w:jc w:val="both"/>
        <w:rPr>
          <w:rFonts w:ascii="Lato" w:hAnsi="Lato"/>
          <w:b/>
          <w:sz w:val="22"/>
          <w:szCs w:val="22"/>
        </w:rPr>
      </w:pPr>
      <w:r w:rsidRPr="0029634D">
        <w:rPr>
          <w:rFonts w:ascii="Lato" w:hAnsi="Lato"/>
          <w:b/>
          <w:sz w:val="22"/>
          <w:szCs w:val="22"/>
        </w:rPr>
        <w:t xml:space="preserve">A.2.2 Train target CSOs in advocacy skills, GESI and the Equity Strategy Implementation Plan </w:t>
      </w:r>
    </w:p>
    <w:p w14:paraId="106369AD" w14:textId="143B5CA6" w:rsidR="00FD2FF0" w:rsidRPr="0029634D" w:rsidRDefault="005E7924" w:rsidP="003711ED">
      <w:pPr>
        <w:ind w:left="720"/>
        <w:jc w:val="both"/>
        <w:rPr>
          <w:rFonts w:ascii="Lato" w:hAnsi="Lato"/>
          <w:sz w:val="22"/>
          <w:szCs w:val="22"/>
        </w:rPr>
      </w:pPr>
      <w:r w:rsidRPr="0029634D">
        <w:rPr>
          <w:rFonts w:ascii="Lato" w:hAnsi="Lato"/>
          <w:noProof/>
          <w:sz w:val="22"/>
          <w:szCs w:val="22"/>
          <w:lang w:eastAsia="en-GB"/>
        </w:rPr>
        <w:drawing>
          <wp:anchor distT="0" distB="0" distL="114300" distR="114300" simplePos="0" relativeHeight="251658248" behindDoc="0" locked="0" layoutInCell="1" allowOverlap="1" wp14:anchorId="648145ED" wp14:editId="66BB8F9F">
            <wp:simplePos x="0" y="0"/>
            <wp:positionH relativeFrom="column">
              <wp:posOffset>3023870</wp:posOffset>
            </wp:positionH>
            <wp:positionV relativeFrom="paragraph">
              <wp:posOffset>90805</wp:posOffset>
            </wp:positionV>
            <wp:extent cx="2908300" cy="2179955"/>
            <wp:effectExtent l="0" t="0" r="6350" b="0"/>
            <wp:wrapSquare wrapText="bothSides"/>
            <wp:docPr id="12602368" name="Picture 9"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368" name="Picture 9" descr="A group of people sitting in a room&#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8300" cy="2179955"/>
                    </a:xfrm>
                    <a:prstGeom prst="rect">
                      <a:avLst/>
                    </a:prstGeom>
                  </pic:spPr>
                </pic:pic>
              </a:graphicData>
            </a:graphic>
            <wp14:sizeRelH relativeFrom="margin">
              <wp14:pctWidth>0</wp14:pctWidth>
            </wp14:sizeRelH>
            <wp14:sizeRelV relativeFrom="margin">
              <wp14:pctHeight>0</wp14:pctHeight>
            </wp14:sizeRelV>
          </wp:anchor>
        </w:drawing>
      </w:r>
      <w:r w:rsidR="00FD2FF0" w:rsidRPr="0029634D">
        <w:rPr>
          <w:rFonts w:ascii="Lato" w:hAnsi="Lato"/>
          <w:sz w:val="22"/>
          <w:szCs w:val="22"/>
        </w:rPr>
        <w:t xml:space="preserve">Ten community-based Civil Society Organizations (CSOs) have been selected to </w:t>
      </w:r>
      <w:r w:rsidR="00746DB7" w:rsidRPr="0029634D">
        <w:rPr>
          <w:rFonts w:ascii="Lato" w:hAnsi="Lato"/>
          <w:sz w:val="22"/>
          <w:szCs w:val="22"/>
        </w:rPr>
        <w:t>provid</w:t>
      </w:r>
      <w:r w:rsidR="00FD2FF0" w:rsidRPr="0029634D">
        <w:rPr>
          <w:rFonts w:ascii="Lato" w:hAnsi="Lato"/>
          <w:sz w:val="22"/>
          <w:szCs w:val="22"/>
        </w:rPr>
        <w:t xml:space="preserve">e financial support through the Financial Support to Third Parties (FSTP) process. To strengthen their capacity, two separate four-day training sessions were organized between November and December 2024. </w:t>
      </w:r>
      <w:r w:rsidR="00CB670D" w:rsidRPr="00CB670D">
        <w:rPr>
          <w:rFonts w:ascii="Lato" w:hAnsi="Lato"/>
          <w:sz w:val="22"/>
          <w:szCs w:val="22"/>
        </w:rPr>
        <w:t xml:space="preserve">The </w:t>
      </w:r>
      <w:r w:rsidR="00CB670D">
        <w:rPr>
          <w:rFonts w:ascii="Lato" w:hAnsi="Lato"/>
          <w:sz w:val="22"/>
          <w:szCs w:val="22"/>
        </w:rPr>
        <w:t xml:space="preserve">first </w:t>
      </w:r>
      <w:r w:rsidR="00CB670D" w:rsidRPr="00CB670D">
        <w:rPr>
          <w:rFonts w:ascii="Lato" w:hAnsi="Lato"/>
          <w:sz w:val="22"/>
          <w:szCs w:val="22"/>
        </w:rPr>
        <w:t xml:space="preserve">training was conducted from 7th to 10th November 2024 in </w:t>
      </w:r>
      <w:proofErr w:type="spellStart"/>
      <w:r w:rsidR="00CB670D" w:rsidRPr="00CB670D">
        <w:rPr>
          <w:rFonts w:ascii="Lato" w:hAnsi="Lato"/>
          <w:sz w:val="22"/>
          <w:szCs w:val="22"/>
        </w:rPr>
        <w:t>Kanchanpur</w:t>
      </w:r>
      <w:proofErr w:type="spellEnd"/>
      <w:r w:rsidR="00CB670D">
        <w:rPr>
          <w:rFonts w:ascii="Lato" w:hAnsi="Lato"/>
          <w:sz w:val="22"/>
          <w:szCs w:val="22"/>
        </w:rPr>
        <w:t xml:space="preserve">, Sudur Paschim Province, </w:t>
      </w:r>
      <w:r w:rsidR="00CB670D" w:rsidRPr="00CB670D">
        <w:rPr>
          <w:rFonts w:ascii="Lato" w:hAnsi="Lato"/>
          <w:sz w:val="22"/>
          <w:szCs w:val="22"/>
        </w:rPr>
        <w:t xml:space="preserve">for participants from </w:t>
      </w:r>
      <w:r w:rsidR="00CB670D">
        <w:rPr>
          <w:rFonts w:ascii="Lato" w:hAnsi="Lato"/>
          <w:sz w:val="22"/>
          <w:szCs w:val="22"/>
        </w:rPr>
        <w:t xml:space="preserve">CSOs in </w:t>
      </w:r>
      <w:r w:rsidR="00CB670D" w:rsidRPr="00CB670D">
        <w:rPr>
          <w:rFonts w:ascii="Lato" w:hAnsi="Lato"/>
          <w:sz w:val="22"/>
          <w:szCs w:val="22"/>
        </w:rPr>
        <w:t xml:space="preserve">Karnali and </w:t>
      </w:r>
      <w:proofErr w:type="spellStart"/>
      <w:r w:rsidR="00CB670D" w:rsidRPr="00CB670D">
        <w:rPr>
          <w:rFonts w:ascii="Lato" w:hAnsi="Lato"/>
          <w:sz w:val="22"/>
          <w:szCs w:val="22"/>
        </w:rPr>
        <w:t>Sudurpaschim</w:t>
      </w:r>
      <w:proofErr w:type="spellEnd"/>
      <w:r w:rsidR="00CB670D" w:rsidRPr="00CB670D">
        <w:rPr>
          <w:rFonts w:ascii="Lato" w:hAnsi="Lato"/>
          <w:sz w:val="22"/>
          <w:szCs w:val="22"/>
        </w:rPr>
        <w:t xml:space="preserve"> Provinces, and </w:t>
      </w:r>
      <w:r w:rsidR="00CB670D">
        <w:rPr>
          <w:rFonts w:ascii="Lato" w:hAnsi="Lato"/>
          <w:sz w:val="22"/>
          <w:szCs w:val="22"/>
        </w:rPr>
        <w:t xml:space="preserve">the second training was conducted </w:t>
      </w:r>
      <w:r w:rsidR="00CB670D" w:rsidRPr="00CB670D">
        <w:rPr>
          <w:rFonts w:ascii="Lato" w:hAnsi="Lato"/>
          <w:sz w:val="22"/>
          <w:szCs w:val="22"/>
        </w:rPr>
        <w:t xml:space="preserve">from 22nd to 25th November 2024 in Lahan, </w:t>
      </w:r>
      <w:proofErr w:type="spellStart"/>
      <w:r w:rsidR="00CB670D" w:rsidRPr="00CB670D">
        <w:rPr>
          <w:rFonts w:ascii="Lato" w:hAnsi="Lato"/>
          <w:sz w:val="22"/>
          <w:szCs w:val="22"/>
        </w:rPr>
        <w:t>Siraha</w:t>
      </w:r>
      <w:proofErr w:type="spellEnd"/>
      <w:r w:rsidR="00CB670D" w:rsidRPr="00CB670D">
        <w:rPr>
          <w:rFonts w:ascii="Lato" w:hAnsi="Lato"/>
          <w:sz w:val="22"/>
          <w:szCs w:val="22"/>
        </w:rPr>
        <w:t xml:space="preserve"> for participants from Madhesh Province. </w:t>
      </w:r>
      <w:r w:rsidR="00FD2FF0" w:rsidRPr="0029634D">
        <w:rPr>
          <w:rFonts w:ascii="Lato" w:hAnsi="Lato"/>
          <w:sz w:val="22"/>
          <w:szCs w:val="22"/>
        </w:rPr>
        <w:t xml:space="preserve">The training content was designed based on the capacity assessments of each CSO, covering key </w:t>
      </w:r>
      <w:r w:rsidR="00FD2FF0" w:rsidRPr="0029634D">
        <w:rPr>
          <w:rFonts w:ascii="Lato" w:hAnsi="Lato"/>
          <w:sz w:val="22"/>
          <w:szCs w:val="22"/>
        </w:rPr>
        <w:lastRenderedPageBreak/>
        <w:t>topics such as advocacy for inclusive policies and their implementation, disability rights, gender equity and social inclusion (GESI), leadership development, and resource mobilization</w:t>
      </w:r>
      <w:r w:rsidR="000434AC" w:rsidRPr="0029634D">
        <w:rPr>
          <w:rFonts w:ascii="Lato" w:hAnsi="Lato"/>
          <w:sz w:val="22"/>
          <w:szCs w:val="22"/>
        </w:rPr>
        <w:t xml:space="preserve"> and utilization</w:t>
      </w:r>
      <w:r w:rsidR="00FD2FF0" w:rsidRPr="0029634D">
        <w:rPr>
          <w:rFonts w:ascii="Lato" w:hAnsi="Lato"/>
          <w:sz w:val="22"/>
          <w:szCs w:val="22"/>
        </w:rPr>
        <w:t>.</w:t>
      </w:r>
    </w:p>
    <w:p w14:paraId="7F863E9C" w14:textId="68BF6412" w:rsidR="00912FB1" w:rsidRPr="0029634D" w:rsidRDefault="00FD2FF0" w:rsidP="006232A3">
      <w:pPr>
        <w:spacing w:before="120" w:after="120"/>
        <w:ind w:left="720"/>
        <w:jc w:val="both"/>
        <w:rPr>
          <w:rFonts w:ascii="Lato" w:hAnsi="Lato"/>
          <w:sz w:val="22"/>
          <w:szCs w:val="22"/>
        </w:rPr>
      </w:pPr>
      <w:r w:rsidRPr="0029634D">
        <w:rPr>
          <w:rFonts w:ascii="Lato" w:hAnsi="Lato"/>
          <w:sz w:val="22"/>
          <w:szCs w:val="22"/>
        </w:rPr>
        <w:t>Additionally, the sessions provided detailed guidance on the FSTP process, including how to develop and implement effective action plans</w:t>
      </w:r>
      <w:r w:rsidR="000434AC" w:rsidRPr="0029634D">
        <w:rPr>
          <w:rFonts w:ascii="Lato" w:hAnsi="Lato"/>
          <w:sz w:val="22"/>
          <w:szCs w:val="22"/>
        </w:rPr>
        <w:t xml:space="preserve"> focusing to equity and inclusion</w:t>
      </w:r>
      <w:r w:rsidRPr="0029634D">
        <w:rPr>
          <w:rFonts w:ascii="Lato" w:hAnsi="Lato"/>
          <w:sz w:val="22"/>
          <w:szCs w:val="22"/>
        </w:rPr>
        <w:t>. In total, 45 CSO members (15 women and 30 men; 1</w:t>
      </w:r>
      <w:r w:rsidR="00D22D42" w:rsidRPr="0029634D">
        <w:rPr>
          <w:rFonts w:ascii="Lato" w:hAnsi="Lato"/>
          <w:sz w:val="22"/>
          <w:szCs w:val="22"/>
        </w:rPr>
        <w:t>5</w:t>
      </w:r>
      <w:r w:rsidRPr="0029634D">
        <w:rPr>
          <w:rFonts w:ascii="Lato" w:hAnsi="Lato"/>
          <w:sz w:val="22"/>
          <w:szCs w:val="22"/>
        </w:rPr>
        <w:t xml:space="preserve"> from </w:t>
      </w:r>
      <w:proofErr w:type="spellStart"/>
      <w:r w:rsidR="00D22D42" w:rsidRPr="0029634D">
        <w:rPr>
          <w:rFonts w:ascii="Lato" w:hAnsi="Lato"/>
          <w:sz w:val="22"/>
          <w:szCs w:val="22"/>
        </w:rPr>
        <w:t>Madheshi</w:t>
      </w:r>
      <w:proofErr w:type="spellEnd"/>
      <w:r w:rsidR="00D22D42" w:rsidRPr="0029634D">
        <w:rPr>
          <w:rFonts w:ascii="Lato" w:hAnsi="Lato"/>
          <w:sz w:val="22"/>
          <w:szCs w:val="22"/>
        </w:rPr>
        <w:t xml:space="preserve">, 16 </w:t>
      </w:r>
      <w:r w:rsidRPr="0029634D">
        <w:rPr>
          <w:rFonts w:ascii="Lato" w:hAnsi="Lato"/>
          <w:sz w:val="22"/>
          <w:szCs w:val="22"/>
        </w:rPr>
        <w:t>Brahman/Chhetri, 3 Tharu, 5 Dalit, 4 M</w:t>
      </w:r>
      <w:r w:rsidR="00D22D42" w:rsidRPr="0029634D">
        <w:rPr>
          <w:rFonts w:ascii="Lato" w:hAnsi="Lato"/>
          <w:sz w:val="22"/>
          <w:szCs w:val="22"/>
        </w:rPr>
        <w:t>uslim</w:t>
      </w:r>
      <w:r w:rsidRPr="0029634D">
        <w:rPr>
          <w:rFonts w:ascii="Lato" w:hAnsi="Lato"/>
          <w:sz w:val="22"/>
          <w:szCs w:val="22"/>
        </w:rPr>
        <w:t xml:space="preserve">, 2 </w:t>
      </w:r>
      <w:proofErr w:type="spellStart"/>
      <w:r w:rsidRPr="0029634D">
        <w:rPr>
          <w:rFonts w:ascii="Lato" w:hAnsi="Lato"/>
          <w:sz w:val="22"/>
          <w:szCs w:val="22"/>
        </w:rPr>
        <w:t>Janajati</w:t>
      </w:r>
      <w:proofErr w:type="spellEnd"/>
      <w:r w:rsidR="003779F7" w:rsidRPr="0029634D">
        <w:rPr>
          <w:rFonts w:ascii="Lato" w:hAnsi="Lato"/>
          <w:sz w:val="22"/>
          <w:szCs w:val="22"/>
        </w:rPr>
        <w:t xml:space="preserve">, </w:t>
      </w:r>
      <w:r w:rsidR="00D22D42" w:rsidRPr="0029634D">
        <w:rPr>
          <w:rFonts w:ascii="Lato" w:hAnsi="Lato"/>
          <w:sz w:val="22"/>
          <w:szCs w:val="22"/>
        </w:rPr>
        <w:t>2</w:t>
      </w:r>
      <w:r w:rsidR="003779F7" w:rsidRPr="0029634D">
        <w:rPr>
          <w:rFonts w:ascii="Lato" w:hAnsi="Lato"/>
          <w:sz w:val="22"/>
          <w:szCs w:val="22"/>
        </w:rPr>
        <w:t xml:space="preserve"> disability</w:t>
      </w:r>
      <w:r w:rsidRPr="0029634D">
        <w:rPr>
          <w:rFonts w:ascii="Lato" w:hAnsi="Lato"/>
          <w:sz w:val="22"/>
          <w:szCs w:val="22"/>
        </w:rPr>
        <w:t xml:space="preserve">) participated in the training. </w:t>
      </w:r>
      <w:r w:rsidR="000434AC" w:rsidRPr="0029634D">
        <w:rPr>
          <w:rFonts w:ascii="Lato" w:hAnsi="Lato"/>
          <w:sz w:val="22"/>
          <w:szCs w:val="22"/>
        </w:rPr>
        <w:t xml:space="preserve">At the end </w:t>
      </w:r>
      <w:r w:rsidRPr="0029634D">
        <w:rPr>
          <w:rFonts w:ascii="Lato" w:hAnsi="Lato"/>
          <w:sz w:val="22"/>
          <w:szCs w:val="22"/>
        </w:rPr>
        <w:t xml:space="preserve">of the training, all participants developed action plans tailored to their organizational priorities. These plans included activities such as consultations with </w:t>
      </w:r>
      <w:proofErr w:type="spellStart"/>
      <w:r w:rsidRPr="0029634D">
        <w:rPr>
          <w:rFonts w:ascii="Lato" w:hAnsi="Lato"/>
          <w:sz w:val="22"/>
          <w:szCs w:val="22"/>
        </w:rPr>
        <w:t>Palikas</w:t>
      </w:r>
      <w:proofErr w:type="spellEnd"/>
      <w:r w:rsidRPr="0029634D">
        <w:rPr>
          <w:rFonts w:ascii="Lato" w:hAnsi="Lato"/>
          <w:sz w:val="22"/>
          <w:szCs w:val="22"/>
        </w:rPr>
        <w:t xml:space="preserve"> on inclusive policies and provisions, community-level awareness campaigns, and school </w:t>
      </w:r>
      <w:r w:rsidR="00315BFE" w:rsidRPr="0029634D">
        <w:rPr>
          <w:rFonts w:ascii="Lato" w:hAnsi="Lato"/>
          <w:sz w:val="22"/>
          <w:szCs w:val="22"/>
        </w:rPr>
        <w:t>enrolment</w:t>
      </w:r>
      <w:r w:rsidRPr="0029634D">
        <w:rPr>
          <w:rFonts w:ascii="Lato" w:hAnsi="Lato"/>
          <w:sz w:val="22"/>
          <w:szCs w:val="22"/>
        </w:rPr>
        <w:t xml:space="preserve"> campaigns aimed at improving education access for marginalized children. This process has not only built the knowledge and skills of local CSOs but has also positioned them as key partners in promoting inclusive education and social inclusion in their respective communities.</w:t>
      </w:r>
    </w:p>
    <w:p w14:paraId="3058FFB7" w14:textId="3E8143EE" w:rsidR="002C167F" w:rsidRDefault="00BC057E" w:rsidP="005D0DB0">
      <w:pPr>
        <w:spacing w:before="120" w:after="120"/>
        <w:ind w:left="720"/>
        <w:jc w:val="both"/>
        <w:rPr>
          <w:rFonts w:ascii="Lato" w:hAnsi="Lato"/>
          <w:i/>
          <w:iCs/>
          <w:sz w:val="22"/>
          <w:szCs w:val="22"/>
        </w:rPr>
      </w:pPr>
      <w:r w:rsidRPr="0029634D">
        <w:rPr>
          <w:rFonts w:ascii="Lato" w:hAnsi="Lato"/>
          <w:i/>
          <w:iCs/>
          <w:color w:val="000000" w:themeColor="text1"/>
          <w:sz w:val="22"/>
          <w:szCs w:val="22"/>
        </w:rPr>
        <w:t xml:space="preserve">One of the CSO </w:t>
      </w:r>
      <w:r w:rsidR="003053BE" w:rsidRPr="0029634D">
        <w:rPr>
          <w:rFonts w:ascii="Lato" w:hAnsi="Lato"/>
          <w:i/>
          <w:iCs/>
          <w:color w:val="000000" w:themeColor="text1"/>
          <w:sz w:val="22"/>
          <w:szCs w:val="22"/>
        </w:rPr>
        <w:t>Chairperson</w:t>
      </w:r>
      <w:r w:rsidR="006E00AF">
        <w:rPr>
          <w:rFonts w:ascii="Lato" w:hAnsi="Lato"/>
          <w:i/>
          <w:iCs/>
          <w:color w:val="000000" w:themeColor="text1"/>
          <w:sz w:val="22"/>
          <w:szCs w:val="22"/>
        </w:rPr>
        <w:t>,</w:t>
      </w:r>
      <w:r w:rsidR="00487F36" w:rsidRPr="0029634D">
        <w:rPr>
          <w:rFonts w:ascii="Lato" w:hAnsi="Lato"/>
          <w:i/>
          <w:iCs/>
          <w:color w:val="000000" w:themeColor="text1"/>
          <w:sz w:val="22"/>
          <w:szCs w:val="22"/>
        </w:rPr>
        <w:t xml:space="preserve"> Mohammad Saphikula Ansari</w:t>
      </w:r>
      <w:r w:rsidR="006E00AF">
        <w:rPr>
          <w:rFonts w:ascii="Lato" w:hAnsi="Lato"/>
          <w:i/>
          <w:iCs/>
          <w:color w:val="000000" w:themeColor="text1"/>
          <w:sz w:val="22"/>
          <w:szCs w:val="22"/>
        </w:rPr>
        <w:t>,</w:t>
      </w:r>
      <w:r w:rsidRPr="0029634D">
        <w:rPr>
          <w:rFonts w:ascii="Lato" w:hAnsi="Lato"/>
          <w:i/>
          <w:iCs/>
          <w:color w:val="000000" w:themeColor="text1"/>
          <w:sz w:val="22"/>
          <w:szCs w:val="22"/>
        </w:rPr>
        <w:t xml:space="preserve"> shared</w:t>
      </w:r>
      <w:r w:rsidRPr="0029634D">
        <w:rPr>
          <w:rFonts w:ascii="Lato" w:hAnsi="Lato"/>
          <w:i/>
          <w:iCs/>
          <w:sz w:val="22"/>
          <w:szCs w:val="22"/>
        </w:rPr>
        <w:t>,</w:t>
      </w:r>
      <w:r w:rsidR="003053BE" w:rsidRPr="0029634D">
        <w:rPr>
          <w:rFonts w:ascii="Lato" w:hAnsi="Lato"/>
          <w:i/>
          <w:iCs/>
          <w:sz w:val="22"/>
          <w:szCs w:val="22"/>
        </w:rPr>
        <w:t xml:space="preserve"> </w:t>
      </w:r>
      <w:r w:rsidRPr="0029634D">
        <w:rPr>
          <w:rFonts w:ascii="Lato" w:hAnsi="Lato"/>
          <w:i/>
          <w:iCs/>
          <w:sz w:val="22"/>
          <w:szCs w:val="22"/>
        </w:rPr>
        <w:t xml:space="preserve">“We had formed our organization and registered it at the District Administration Office, but until now, we hadn't received any training or support—we only conducted our annual general </w:t>
      </w:r>
      <w:r w:rsidR="003B3161" w:rsidRPr="0029634D">
        <w:rPr>
          <w:rFonts w:ascii="Lato" w:hAnsi="Lato"/>
          <w:i/>
          <w:iCs/>
          <w:sz w:val="22"/>
          <w:szCs w:val="22"/>
        </w:rPr>
        <w:t>a</w:t>
      </w:r>
      <w:r w:rsidRPr="0029634D">
        <w:rPr>
          <w:rFonts w:ascii="Lato" w:hAnsi="Lato"/>
          <w:i/>
          <w:iCs/>
          <w:sz w:val="22"/>
          <w:szCs w:val="22"/>
        </w:rPr>
        <w:t>s</w:t>
      </w:r>
      <w:r w:rsidR="003B3161" w:rsidRPr="0029634D">
        <w:rPr>
          <w:rFonts w:ascii="Lato" w:hAnsi="Lato"/>
          <w:i/>
          <w:iCs/>
          <w:sz w:val="22"/>
          <w:szCs w:val="22"/>
        </w:rPr>
        <w:t>sembly</w:t>
      </w:r>
      <w:r w:rsidRPr="0029634D">
        <w:rPr>
          <w:rFonts w:ascii="Lato" w:hAnsi="Lato"/>
          <w:i/>
          <w:iCs/>
          <w:sz w:val="22"/>
          <w:szCs w:val="22"/>
        </w:rPr>
        <w:t xml:space="preserve"> to renew the organization. When we heard about the opportunity to submit proposal for Financial Support to Third Parties (FSTP) through Save the </w:t>
      </w:r>
      <w:proofErr w:type="spellStart"/>
      <w:r w:rsidRPr="0029634D">
        <w:rPr>
          <w:rFonts w:ascii="Lato" w:hAnsi="Lato"/>
          <w:i/>
          <w:iCs/>
          <w:sz w:val="22"/>
          <w:szCs w:val="22"/>
        </w:rPr>
        <w:t>Saptari</w:t>
      </w:r>
      <w:proofErr w:type="spellEnd"/>
      <w:r w:rsidR="00B9274A">
        <w:rPr>
          <w:rFonts w:ascii="Lato" w:hAnsi="Lato"/>
          <w:i/>
          <w:iCs/>
          <w:sz w:val="22"/>
          <w:szCs w:val="22"/>
        </w:rPr>
        <w:t xml:space="preserve"> (</w:t>
      </w:r>
      <w:proofErr w:type="spellStart"/>
      <w:r w:rsidR="00B9274A">
        <w:rPr>
          <w:rFonts w:ascii="Lato" w:hAnsi="Lato"/>
          <w:i/>
          <w:iCs/>
          <w:sz w:val="22"/>
          <w:szCs w:val="22"/>
        </w:rPr>
        <w:t>StS</w:t>
      </w:r>
      <w:proofErr w:type="spellEnd"/>
      <w:r w:rsidR="00B9274A">
        <w:rPr>
          <w:rFonts w:ascii="Lato" w:hAnsi="Lato"/>
          <w:i/>
          <w:iCs/>
          <w:sz w:val="22"/>
          <w:szCs w:val="22"/>
        </w:rPr>
        <w:t>)</w:t>
      </w:r>
      <w:r w:rsidRPr="0029634D">
        <w:rPr>
          <w:rFonts w:ascii="Lato" w:hAnsi="Lato"/>
          <w:i/>
          <w:iCs/>
          <w:sz w:val="22"/>
          <w:szCs w:val="22"/>
        </w:rPr>
        <w:t xml:space="preserve">, we applied and got selected. After being selected, we were invited to attend training on leadership, advocacy, resource mobilization, and financial management. This training gave us valuable knowledge on how to manage our organization in a more systematic way. We are also getting regular support from </w:t>
      </w:r>
      <w:proofErr w:type="spellStart"/>
      <w:r w:rsidRPr="0029634D">
        <w:rPr>
          <w:rFonts w:ascii="Lato" w:hAnsi="Lato"/>
          <w:i/>
          <w:iCs/>
          <w:sz w:val="22"/>
          <w:szCs w:val="22"/>
        </w:rPr>
        <w:t>StS</w:t>
      </w:r>
      <w:proofErr w:type="spellEnd"/>
      <w:r w:rsidRPr="0029634D">
        <w:rPr>
          <w:rFonts w:ascii="Lato" w:hAnsi="Lato"/>
          <w:i/>
          <w:iCs/>
          <w:sz w:val="22"/>
          <w:szCs w:val="22"/>
        </w:rPr>
        <w:t xml:space="preserve">. Our organization went through a capacity assessment (OCA), and we </w:t>
      </w:r>
      <w:r w:rsidR="00F0444A" w:rsidRPr="0029634D">
        <w:rPr>
          <w:rFonts w:ascii="Lato" w:hAnsi="Lato"/>
          <w:i/>
          <w:iCs/>
          <w:sz w:val="22"/>
          <w:szCs w:val="22"/>
        </w:rPr>
        <w:t>have now</w:t>
      </w:r>
      <w:r w:rsidRPr="0029634D">
        <w:rPr>
          <w:rFonts w:ascii="Lato" w:hAnsi="Lato"/>
          <w:i/>
          <w:iCs/>
          <w:sz w:val="22"/>
          <w:szCs w:val="22"/>
        </w:rPr>
        <w:t xml:space="preserve"> </w:t>
      </w:r>
      <w:r w:rsidR="00F0444A" w:rsidRPr="0029634D">
        <w:rPr>
          <w:rFonts w:ascii="Lato" w:hAnsi="Lato"/>
          <w:i/>
          <w:iCs/>
          <w:sz w:val="22"/>
          <w:szCs w:val="22"/>
        </w:rPr>
        <w:t xml:space="preserve">developed </w:t>
      </w:r>
      <w:r w:rsidRPr="0029634D">
        <w:rPr>
          <w:rFonts w:ascii="Lato" w:hAnsi="Lato"/>
          <w:i/>
          <w:iCs/>
          <w:sz w:val="22"/>
          <w:szCs w:val="22"/>
        </w:rPr>
        <w:t>capacity development plan. With all this support, we</w:t>
      </w:r>
      <w:r w:rsidR="00F0444A" w:rsidRPr="0029634D">
        <w:rPr>
          <w:rFonts w:ascii="Lato" w:hAnsi="Lato"/>
          <w:i/>
          <w:iCs/>
          <w:sz w:val="22"/>
          <w:szCs w:val="22"/>
        </w:rPr>
        <w:t xml:space="preserve"> ha</w:t>
      </w:r>
      <w:r w:rsidRPr="0029634D">
        <w:rPr>
          <w:rFonts w:ascii="Lato" w:hAnsi="Lato"/>
          <w:i/>
          <w:iCs/>
          <w:sz w:val="22"/>
          <w:szCs w:val="22"/>
        </w:rPr>
        <w:t xml:space="preserve">ve started working more closely with the local government, especially to raise issues affecting children with disabilities, girls, Dalits, and other marginalized communities. The Palika has been responsive and has shown a commitment to support and implement our shared action plan. I’m </w:t>
      </w:r>
      <w:proofErr w:type="gramStart"/>
      <w:r w:rsidRPr="0029634D">
        <w:rPr>
          <w:rFonts w:ascii="Lato" w:hAnsi="Lato"/>
          <w:i/>
          <w:iCs/>
          <w:sz w:val="22"/>
          <w:szCs w:val="22"/>
        </w:rPr>
        <w:t>really happy</w:t>
      </w:r>
      <w:proofErr w:type="gramEnd"/>
      <w:r w:rsidRPr="0029634D">
        <w:rPr>
          <w:rFonts w:ascii="Lato" w:hAnsi="Lato"/>
          <w:i/>
          <w:iCs/>
          <w:sz w:val="22"/>
          <w:szCs w:val="22"/>
        </w:rPr>
        <w:t xml:space="preserve"> that our organization is getting this chance to grow and make a difference.”</w:t>
      </w:r>
    </w:p>
    <w:p w14:paraId="2B28AE78" w14:textId="77777777" w:rsidR="005D0DB0" w:rsidRPr="0029634D" w:rsidRDefault="005D0DB0" w:rsidP="005D0DB0">
      <w:pPr>
        <w:spacing w:before="120" w:after="120"/>
        <w:ind w:left="720"/>
        <w:jc w:val="both"/>
        <w:rPr>
          <w:rFonts w:ascii="Lato" w:hAnsi="Lato"/>
          <w:i/>
          <w:iCs/>
          <w:sz w:val="22"/>
          <w:szCs w:val="22"/>
        </w:rPr>
      </w:pPr>
    </w:p>
    <w:p w14:paraId="7F462133" w14:textId="77777777" w:rsidR="00651669" w:rsidRPr="0029634D" w:rsidRDefault="00651669">
      <w:pPr>
        <w:spacing w:before="120" w:after="120"/>
        <w:ind w:left="720"/>
        <w:jc w:val="both"/>
        <w:rPr>
          <w:rFonts w:ascii="Lato" w:hAnsi="Lato"/>
          <w:b/>
          <w:sz w:val="22"/>
          <w:szCs w:val="22"/>
        </w:rPr>
      </w:pPr>
      <w:r w:rsidRPr="0029634D">
        <w:rPr>
          <w:rFonts w:ascii="Lato" w:hAnsi="Lato"/>
          <w:b/>
          <w:sz w:val="22"/>
          <w:szCs w:val="22"/>
        </w:rPr>
        <w:t xml:space="preserve">A.2.3 Promote an accelerator fund (FSTP) for target CSOs &amp; grassroots initiatives/youth networks to champion SBC campaigns and community action planning for equity and inclusion in education </w:t>
      </w:r>
    </w:p>
    <w:p w14:paraId="01A8F537" w14:textId="2267F7B1" w:rsidR="00095146" w:rsidRPr="0029634D" w:rsidRDefault="00095146" w:rsidP="002C167F">
      <w:pPr>
        <w:spacing w:after="200"/>
        <w:ind w:left="720"/>
        <w:jc w:val="both"/>
        <w:rPr>
          <w:rFonts w:ascii="Lato" w:hAnsi="Lato"/>
          <w:sz w:val="22"/>
          <w:szCs w:val="22"/>
        </w:rPr>
      </w:pPr>
      <w:r w:rsidRPr="0029634D">
        <w:rPr>
          <w:rFonts w:ascii="Lato" w:hAnsi="Lato"/>
          <w:sz w:val="22"/>
          <w:szCs w:val="22"/>
        </w:rPr>
        <w:t xml:space="preserve">To strengthen community engagement and promote inclusive development, ten community-based Civil Society Organizations (CSOs) </w:t>
      </w:r>
      <w:r w:rsidR="00D3467A">
        <w:rPr>
          <w:rFonts w:ascii="Lato" w:hAnsi="Lato"/>
          <w:sz w:val="22"/>
          <w:szCs w:val="22"/>
        </w:rPr>
        <w:t>were</w:t>
      </w:r>
      <w:r w:rsidRPr="0029634D">
        <w:rPr>
          <w:rFonts w:ascii="Lato" w:hAnsi="Lato"/>
          <w:sz w:val="22"/>
          <w:szCs w:val="22"/>
        </w:rPr>
        <w:t xml:space="preserve"> selected for Financial Support to Third Parties (FSTP) in collaboration with local governments. These CSOs represent diverse groups, including t</w:t>
      </w:r>
      <w:r w:rsidR="0063417E" w:rsidRPr="0029634D">
        <w:rPr>
          <w:rFonts w:ascii="Lato" w:hAnsi="Lato"/>
          <w:sz w:val="22"/>
          <w:szCs w:val="22"/>
        </w:rPr>
        <w:t>wo</w:t>
      </w:r>
      <w:r w:rsidRPr="0029634D">
        <w:rPr>
          <w:rFonts w:ascii="Lato" w:hAnsi="Lato"/>
          <w:sz w:val="22"/>
          <w:szCs w:val="22"/>
        </w:rPr>
        <w:t xml:space="preserve"> </w:t>
      </w:r>
      <w:r w:rsidR="0063417E" w:rsidRPr="0029634D">
        <w:rPr>
          <w:rFonts w:ascii="Lato" w:hAnsi="Lato"/>
          <w:sz w:val="22"/>
          <w:szCs w:val="22"/>
        </w:rPr>
        <w:t>o</w:t>
      </w:r>
      <w:r w:rsidRPr="0029634D">
        <w:rPr>
          <w:rFonts w:ascii="Lato" w:hAnsi="Lato"/>
          <w:sz w:val="22"/>
          <w:szCs w:val="22"/>
        </w:rPr>
        <w:t xml:space="preserve">rganizations of Persons with Disabilities (OPDs), </w:t>
      </w:r>
      <w:r w:rsidR="0063417E" w:rsidRPr="0029634D">
        <w:rPr>
          <w:rFonts w:ascii="Lato" w:hAnsi="Lato"/>
          <w:sz w:val="22"/>
          <w:szCs w:val="22"/>
        </w:rPr>
        <w:t>three</w:t>
      </w:r>
      <w:r w:rsidRPr="0029634D">
        <w:rPr>
          <w:rFonts w:ascii="Lato" w:hAnsi="Lato"/>
          <w:sz w:val="22"/>
          <w:szCs w:val="22"/>
        </w:rPr>
        <w:t xml:space="preserve"> youth-led organizations, and </w:t>
      </w:r>
      <w:r w:rsidR="0063417E" w:rsidRPr="0029634D">
        <w:rPr>
          <w:rFonts w:ascii="Lato" w:hAnsi="Lato"/>
          <w:sz w:val="22"/>
          <w:szCs w:val="22"/>
        </w:rPr>
        <w:t>five</w:t>
      </w:r>
      <w:r w:rsidRPr="0029634D">
        <w:rPr>
          <w:rFonts w:ascii="Lato" w:hAnsi="Lato"/>
          <w:sz w:val="22"/>
          <w:szCs w:val="22"/>
        </w:rPr>
        <w:t xml:space="preserve"> women-led organizations. One CSO </w:t>
      </w:r>
      <w:r w:rsidR="001573C4" w:rsidRPr="0029634D">
        <w:rPr>
          <w:rFonts w:ascii="Lato" w:hAnsi="Lato"/>
          <w:sz w:val="22"/>
          <w:szCs w:val="22"/>
        </w:rPr>
        <w:t>has been</w:t>
      </w:r>
      <w:r w:rsidRPr="0029634D">
        <w:rPr>
          <w:rFonts w:ascii="Lato" w:hAnsi="Lato"/>
          <w:sz w:val="22"/>
          <w:szCs w:val="22"/>
        </w:rPr>
        <w:t xml:space="preserve"> selected from each Palika </w:t>
      </w:r>
      <w:r w:rsidR="001573C4" w:rsidRPr="0029634D">
        <w:rPr>
          <w:rFonts w:ascii="Lato" w:hAnsi="Lato"/>
          <w:sz w:val="22"/>
          <w:szCs w:val="22"/>
        </w:rPr>
        <w:t>of</w:t>
      </w:r>
      <w:r w:rsidRPr="0029634D">
        <w:rPr>
          <w:rFonts w:ascii="Lato" w:hAnsi="Lato"/>
          <w:sz w:val="22"/>
          <w:szCs w:val="22"/>
        </w:rPr>
        <w:t xml:space="preserve"> </w:t>
      </w:r>
      <w:r w:rsidR="00273715">
        <w:rPr>
          <w:rFonts w:ascii="Lato" w:hAnsi="Lato"/>
          <w:sz w:val="22"/>
          <w:szCs w:val="22"/>
        </w:rPr>
        <w:t xml:space="preserve">the </w:t>
      </w:r>
      <w:r w:rsidRPr="0029634D">
        <w:rPr>
          <w:rFonts w:ascii="Lato" w:hAnsi="Lato"/>
          <w:sz w:val="22"/>
          <w:szCs w:val="22"/>
        </w:rPr>
        <w:t xml:space="preserve">project’s </w:t>
      </w:r>
      <w:r w:rsidR="002706FE" w:rsidRPr="0029634D">
        <w:rPr>
          <w:rFonts w:ascii="Lato" w:hAnsi="Lato"/>
          <w:sz w:val="22"/>
          <w:szCs w:val="22"/>
        </w:rPr>
        <w:t>working areas</w:t>
      </w:r>
      <w:r w:rsidRPr="0029634D">
        <w:rPr>
          <w:rFonts w:ascii="Lato" w:hAnsi="Lato"/>
          <w:sz w:val="22"/>
          <w:szCs w:val="22"/>
        </w:rPr>
        <w:t>.</w:t>
      </w:r>
      <w:r w:rsidR="00EC4EEC" w:rsidRPr="0029634D">
        <w:rPr>
          <w:rFonts w:ascii="Lato" w:hAnsi="Lato"/>
          <w:sz w:val="22"/>
          <w:szCs w:val="22"/>
        </w:rPr>
        <w:t xml:space="preserve"> </w:t>
      </w:r>
      <w:r w:rsidRPr="0029634D">
        <w:rPr>
          <w:rFonts w:ascii="Lato" w:hAnsi="Lato"/>
          <w:sz w:val="22"/>
          <w:szCs w:val="22"/>
        </w:rPr>
        <w:t>The selection process followed the</w:t>
      </w:r>
      <w:r w:rsidR="00991325" w:rsidRPr="0029634D">
        <w:rPr>
          <w:rFonts w:ascii="Lato" w:hAnsi="Lato"/>
          <w:sz w:val="22"/>
          <w:szCs w:val="22"/>
        </w:rPr>
        <w:t xml:space="preserve"> Save the Children partnership guideline</w:t>
      </w:r>
      <w:r w:rsidR="00273715">
        <w:rPr>
          <w:rFonts w:ascii="Lato" w:hAnsi="Lato"/>
          <w:sz w:val="22"/>
          <w:szCs w:val="22"/>
        </w:rPr>
        <w:t>,</w:t>
      </w:r>
      <w:r w:rsidRPr="0029634D">
        <w:rPr>
          <w:rFonts w:ascii="Lato" w:hAnsi="Lato"/>
          <w:sz w:val="22"/>
          <w:szCs w:val="22"/>
        </w:rPr>
        <w:t xml:space="preserve"> </w:t>
      </w:r>
      <w:r w:rsidR="00991325" w:rsidRPr="0029634D">
        <w:rPr>
          <w:rFonts w:ascii="Lato" w:hAnsi="Lato"/>
          <w:sz w:val="22"/>
          <w:szCs w:val="22"/>
        </w:rPr>
        <w:t>and</w:t>
      </w:r>
      <w:r w:rsidRPr="0029634D">
        <w:rPr>
          <w:rFonts w:ascii="Lato" w:hAnsi="Lato"/>
          <w:sz w:val="22"/>
          <w:szCs w:val="22"/>
        </w:rPr>
        <w:t xml:space="preserve"> </w:t>
      </w:r>
      <w:r w:rsidR="00A1002C" w:rsidRPr="0029634D">
        <w:rPr>
          <w:rFonts w:ascii="Lato" w:hAnsi="Lato"/>
          <w:sz w:val="22"/>
          <w:szCs w:val="22"/>
        </w:rPr>
        <w:t xml:space="preserve">the </w:t>
      </w:r>
      <w:r w:rsidRPr="0029634D">
        <w:rPr>
          <w:rFonts w:ascii="Lato" w:hAnsi="Lato"/>
          <w:sz w:val="22"/>
          <w:szCs w:val="22"/>
        </w:rPr>
        <w:t>guideline</w:t>
      </w:r>
      <w:r w:rsidR="00991325" w:rsidRPr="0029634D">
        <w:rPr>
          <w:rFonts w:ascii="Lato" w:hAnsi="Lato"/>
          <w:sz w:val="22"/>
          <w:szCs w:val="22"/>
        </w:rPr>
        <w:t xml:space="preserve"> </w:t>
      </w:r>
      <w:r w:rsidRPr="0029634D">
        <w:rPr>
          <w:rFonts w:ascii="Lato" w:hAnsi="Lato"/>
          <w:sz w:val="22"/>
          <w:szCs w:val="22"/>
        </w:rPr>
        <w:t>outlined in the project proposal, including the publication of Expressions of Interest (EOI) and information sessions. The implementation of FSTP is planned for Year 2.</w:t>
      </w:r>
      <w:r w:rsidR="00C7454F" w:rsidRPr="0029634D">
        <w:rPr>
          <w:rFonts w:ascii="Lato" w:hAnsi="Lato"/>
          <w:sz w:val="22"/>
          <w:szCs w:val="22"/>
        </w:rPr>
        <w:t xml:space="preserve"> </w:t>
      </w:r>
      <w:r w:rsidR="00DA26E2" w:rsidRPr="0029634D">
        <w:rPr>
          <w:rFonts w:ascii="Lato" w:hAnsi="Lato"/>
          <w:sz w:val="22"/>
          <w:szCs w:val="22"/>
        </w:rPr>
        <w:t>However, f</w:t>
      </w:r>
      <w:r w:rsidRPr="0029634D">
        <w:rPr>
          <w:rFonts w:ascii="Lato" w:hAnsi="Lato"/>
          <w:sz w:val="22"/>
          <w:szCs w:val="22"/>
        </w:rPr>
        <w:t xml:space="preserve">ollowing their selection, CSOs have </w:t>
      </w:r>
      <w:r w:rsidR="00DA26E2" w:rsidRPr="0029634D">
        <w:rPr>
          <w:rFonts w:ascii="Lato" w:hAnsi="Lato"/>
          <w:sz w:val="22"/>
          <w:szCs w:val="22"/>
        </w:rPr>
        <w:t xml:space="preserve">been </w:t>
      </w:r>
      <w:r w:rsidRPr="0029634D">
        <w:rPr>
          <w:rFonts w:ascii="Lato" w:hAnsi="Lato"/>
          <w:sz w:val="22"/>
          <w:szCs w:val="22"/>
        </w:rPr>
        <w:t>actively engag</w:t>
      </w:r>
      <w:r w:rsidR="000D0C23" w:rsidRPr="0029634D">
        <w:rPr>
          <w:rFonts w:ascii="Lato" w:hAnsi="Lato"/>
          <w:sz w:val="22"/>
          <w:szCs w:val="22"/>
        </w:rPr>
        <w:t>ing</w:t>
      </w:r>
      <w:r w:rsidRPr="0029634D">
        <w:rPr>
          <w:rFonts w:ascii="Lato" w:hAnsi="Lato"/>
          <w:sz w:val="22"/>
          <w:szCs w:val="22"/>
        </w:rPr>
        <w:t xml:space="preserve"> in community-level activities and coordinati</w:t>
      </w:r>
      <w:r w:rsidR="000D0C23" w:rsidRPr="0029634D">
        <w:rPr>
          <w:rFonts w:ascii="Lato" w:hAnsi="Lato"/>
          <w:sz w:val="22"/>
          <w:szCs w:val="22"/>
        </w:rPr>
        <w:t>ng and collaborating</w:t>
      </w:r>
      <w:r w:rsidRPr="0029634D">
        <w:rPr>
          <w:rFonts w:ascii="Lato" w:hAnsi="Lato"/>
          <w:sz w:val="22"/>
          <w:szCs w:val="22"/>
        </w:rPr>
        <w:t xml:space="preserve"> with </w:t>
      </w:r>
      <w:proofErr w:type="spellStart"/>
      <w:r w:rsidRPr="0029634D">
        <w:rPr>
          <w:rFonts w:ascii="Lato" w:hAnsi="Lato"/>
          <w:sz w:val="22"/>
          <w:szCs w:val="22"/>
        </w:rPr>
        <w:t>Palikas</w:t>
      </w:r>
      <w:proofErr w:type="spellEnd"/>
      <w:r w:rsidRPr="0029634D">
        <w:rPr>
          <w:rFonts w:ascii="Lato" w:hAnsi="Lato"/>
          <w:sz w:val="22"/>
          <w:szCs w:val="22"/>
        </w:rPr>
        <w:t xml:space="preserve">. A notable achievement is that a CSO in </w:t>
      </w:r>
      <w:proofErr w:type="spellStart"/>
      <w:r w:rsidRPr="0029634D">
        <w:rPr>
          <w:rFonts w:ascii="Lato" w:hAnsi="Lato"/>
          <w:sz w:val="22"/>
          <w:szCs w:val="22"/>
        </w:rPr>
        <w:t>Laljhadi</w:t>
      </w:r>
      <w:proofErr w:type="spellEnd"/>
      <w:r w:rsidRPr="0029634D">
        <w:rPr>
          <w:rFonts w:ascii="Lato" w:hAnsi="Lato"/>
          <w:sz w:val="22"/>
          <w:szCs w:val="22"/>
        </w:rPr>
        <w:t xml:space="preserve"> </w:t>
      </w:r>
      <w:r w:rsidR="0062260E" w:rsidRPr="0029634D">
        <w:rPr>
          <w:rFonts w:ascii="Lato" w:hAnsi="Lato"/>
          <w:sz w:val="22"/>
          <w:szCs w:val="22"/>
        </w:rPr>
        <w:t xml:space="preserve">named </w:t>
      </w:r>
      <w:proofErr w:type="spellStart"/>
      <w:r w:rsidR="0062260E" w:rsidRPr="0029634D">
        <w:rPr>
          <w:rFonts w:ascii="Lato" w:hAnsi="Lato"/>
          <w:sz w:val="22"/>
          <w:szCs w:val="22"/>
        </w:rPr>
        <w:t>Aadi</w:t>
      </w:r>
      <w:r w:rsidR="00525655" w:rsidRPr="0029634D">
        <w:rPr>
          <w:rFonts w:ascii="Lato" w:hAnsi="Lato"/>
          <w:sz w:val="22"/>
          <w:szCs w:val="22"/>
        </w:rPr>
        <w:t>basi</w:t>
      </w:r>
      <w:proofErr w:type="spellEnd"/>
      <w:r w:rsidR="00525655" w:rsidRPr="0029634D">
        <w:rPr>
          <w:rFonts w:ascii="Lato" w:hAnsi="Lato"/>
          <w:sz w:val="22"/>
          <w:szCs w:val="22"/>
        </w:rPr>
        <w:t xml:space="preserve"> </w:t>
      </w:r>
      <w:proofErr w:type="spellStart"/>
      <w:r w:rsidR="00525655" w:rsidRPr="0029634D">
        <w:rPr>
          <w:rFonts w:ascii="Lato" w:hAnsi="Lato"/>
          <w:sz w:val="22"/>
          <w:szCs w:val="22"/>
        </w:rPr>
        <w:t>Janajati</w:t>
      </w:r>
      <w:proofErr w:type="spellEnd"/>
      <w:r w:rsidR="00525655" w:rsidRPr="0029634D">
        <w:rPr>
          <w:rFonts w:ascii="Lato" w:hAnsi="Lato"/>
          <w:sz w:val="22"/>
          <w:szCs w:val="22"/>
        </w:rPr>
        <w:t xml:space="preserve"> </w:t>
      </w:r>
      <w:r w:rsidR="002F7B39" w:rsidRPr="0029634D">
        <w:rPr>
          <w:rFonts w:ascii="Lato" w:hAnsi="Lato"/>
          <w:sz w:val="22"/>
          <w:szCs w:val="22"/>
        </w:rPr>
        <w:t>S</w:t>
      </w:r>
      <w:r w:rsidR="00525655" w:rsidRPr="0029634D">
        <w:rPr>
          <w:rFonts w:ascii="Lato" w:hAnsi="Lato"/>
          <w:sz w:val="22"/>
          <w:szCs w:val="22"/>
        </w:rPr>
        <w:t xml:space="preserve">angh </w:t>
      </w:r>
      <w:r w:rsidRPr="0029634D">
        <w:rPr>
          <w:rFonts w:ascii="Lato" w:hAnsi="Lato"/>
          <w:sz w:val="22"/>
          <w:szCs w:val="22"/>
        </w:rPr>
        <w:t xml:space="preserve">secured NPR 250,000 from the Palika, demonstrating successful local resource mobilization. Additionally, other CSOs have submitted </w:t>
      </w:r>
      <w:r w:rsidR="00DA26E2" w:rsidRPr="0029634D">
        <w:rPr>
          <w:rFonts w:ascii="Lato" w:hAnsi="Lato"/>
          <w:sz w:val="22"/>
          <w:szCs w:val="22"/>
        </w:rPr>
        <w:t xml:space="preserve">their </w:t>
      </w:r>
      <w:r w:rsidRPr="0029634D">
        <w:rPr>
          <w:rFonts w:ascii="Lato" w:hAnsi="Lato"/>
          <w:sz w:val="22"/>
          <w:szCs w:val="22"/>
        </w:rPr>
        <w:t xml:space="preserve">proposals to </w:t>
      </w:r>
      <w:proofErr w:type="spellStart"/>
      <w:r w:rsidRPr="0029634D">
        <w:rPr>
          <w:rFonts w:ascii="Lato" w:hAnsi="Lato"/>
          <w:sz w:val="22"/>
          <w:szCs w:val="22"/>
        </w:rPr>
        <w:t>Palikas</w:t>
      </w:r>
      <w:proofErr w:type="spellEnd"/>
      <w:r w:rsidRPr="0029634D">
        <w:rPr>
          <w:rFonts w:ascii="Lato" w:hAnsi="Lato"/>
          <w:sz w:val="22"/>
          <w:szCs w:val="22"/>
        </w:rPr>
        <w:t xml:space="preserve"> for the upcoming fiscal year, aiming to integrate their equity and inclusion initiatives into local government budgets. This financial support will enable CSOs to implement their own plans, ensuring sustainable and locally driven impact.</w:t>
      </w:r>
      <w:r w:rsidR="00900383" w:rsidRPr="0029634D">
        <w:rPr>
          <w:rFonts w:ascii="Lato" w:hAnsi="Lato"/>
          <w:sz w:val="22"/>
          <w:szCs w:val="22"/>
        </w:rPr>
        <w:t xml:space="preserve"> </w:t>
      </w:r>
      <w:r w:rsidRPr="0029634D">
        <w:rPr>
          <w:rFonts w:ascii="Lato" w:hAnsi="Lato"/>
          <w:sz w:val="22"/>
          <w:szCs w:val="22"/>
        </w:rPr>
        <w:t xml:space="preserve">By equipping CSOs with the necessary resources and fostering strong partnerships with local governments, this initiative aims to enhance inclusive </w:t>
      </w:r>
      <w:r w:rsidRPr="0029634D">
        <w:rPr>
          <w:rFonts w:ascii="Lato" w:hAnsi="Lato"/>
          <w:sz w:val="22"/>
          <w:szCs w:val="22"/>
        </w:rPr>
        <w:lastRenderedPageBreak/>
        <w:t>development, empower marginalized groups, and strengthen grassroots advocacy efforts for lasting change.</w:t>
      </w:r>
    </w:p>
    <w:p w14:paraId="4B64C382" w14:textId="749FBCBF" w:rsidR="007B6F02" w:rsidRPr="0029634D" w:rsidRDefault="00FF39FD" w:rsidP="002C167F">
      <w:pPr>
        <w:spacing w:after="200"/>
        <w:ind w:left="720"/>
        <w:jc w:val="both"/>
        <w:rPr>
          <w:rFonts w:ascii="Lato" w:hAnsi="Lato"/>
          <w:sz w:val="22"/>
          <w:szCs w:val="22"/>
          <w:lang w:val="en-US"/>
        </w:rPr>
      </w:pPr>
      <w:r w:rsidRPr="0029634D">
        <w:rPr>
          <w:rFonts w:ascii="Lato" w:hAnsi="Lato"/>
          <w:sz w:val="22"/>
          <w:szCs w:val="22"/>
          <w:lang w:val="en-US"/>
        </w:rPr>
        <w:t>All the CSOs have developed their annual plan</w:t>
      </w:r>
      <w:r w:rsidR="00F96C19" w:rsidRPr="0029634D">
        <w:rPr>
          <w:rFonts w:ascii="Lato" w:hAnsi="Lato"/>
          <w:sz w:val="22"/>
          <w:szCs w:val="22"/>
          <w:lang w:val="en-US"/>
        </w:rPr>
        <w:t xml:space="preserve"> covering the community action plan</w:t>
      </w:r>
      <w:r w:rsidR="00434225" w:rsidRPr="0029634D">
        <w:rPr>
          <w:rFonts w:ascii="Lato" w:hAnsi="Lato"/>
          <w:sz w:val="22"/>
          <w:szCs w:val="22"/>
          <w:lang w:val="en-US"/>
        </w:rPr>
        <w:t xml:space="preserve"> that will be implemented by t</w:t>
      </w:r>
      <w:r w:rsidR="007B6F02" w:rsidRPr="0029634D">
        <w:rPr>
          <w:rFonts w:ascii="Lato" w:hAnsi="Lato"/>
          <w:sz w:val="22"/>
          <w:szCs w:val="22"/>
          <w:lang w:val="en-US"/>
        </w:rPr>
        <w:t>he FSTP support</w:t>
      </w:r>
      <w:r w:rsidR="00F96C19" w:rsidRPr="0029634D">
        <w:rPr>
          <w:rFonts w:ascii="Lato" w:hAnsi="Lato"/>
          <w:sz w:val="22"/>
          <w:szCs w:val="22"/>
          <w:lang w:val="en-US"/>
        </w:rPr>
        <w:t xml:space="preserve">. The action plan included awareness raising on </w:t>
      </w:r>
      <w:r w:rsidR="006561A3" w:rsidRPr="0029634D">
        <w:rPr>
          <w:rFonts w:ascii="Lato" w:hAnsi="Lato"/>
          <w:sz w:val="22"/>
          <w:szCs w:val="22"/>
          <w:lang w:val="en-US"/>
        </w:rPr>
        <w:t>children's</w:t>
      </w:r>
      <w:r w:rsidR="006206E7" w:rsidRPr="0029634D">
        <w:rPr>
          <w:rFonts w:ascii="Lato" w:hAnsi="Lato"/>
          <w:sz w:val="22"/>
          <w:szCs w:val="22"/>
          <w:lang w:val="en-US"/>
        </w:rPr>
        <w:t xml:space="preserve"> </w:t>
      </w:r>
      <w:r w:rsidR="00D561DA" w:rsidRPr="0029634D">
        <w:rPr>
          <w:rFonts w:ascii="Lato" w:hAnsi="Lato"/>
          <w:sz w:val="22"/>
          <w:szCs w:val="22"/>
          <w:lang w:val="en-US"/>
        </w:rPr>
        <w:t>education-related</w:t>
      </w:r>
      <w:r w:rsidR="006206E7" w:rsidRPr="0029634D">
        <w:rPr>
          <w:rFonts w:ascii="Lato" w:hAnsi="Lato"/>
          <w:sz w:val="22"/>
          <w:szCs w:val="22"/>
          <w:lang w:val="en-US"/>
        </w:rPr>
        <w:t xml:space="preserve"> issues</w:t>
      </w:r>
      <w:r w:rsidR="007B6F02" w:rsidRPr="0029634D">
        <w:rPr>
          <w:rFonts w:ascii="Lato" w:hAnsi="Lato"/>
          <w:sz w:val="22"/>
          <w:szCs w:val="22"/>
          <w:lang w:val="en-US"/>
        </w:rPr>
        <w:t>, girls’ education, harmful gender and cultural norms (i.e.,</w:t>
      </w:r>
      <w:r w:rsidR="008666A7" w:rsidRPr="0029634D">
        <w:rPr>
          <w:rFonts w:ascii="Lato" w:hAnsi="Lato"/>
          <w:sz w:val="22"/>
          <w:szCs w:val="22"/>
          <w:lang w:val="en-US"/>
        </w:rPr>
        <w:t xml:space="preserve"> child and</w:t>
      </w:r>
      <w:r w:rsidR="007B6F02" w:rsidRPr="0029634D">
        <w:rPr>
          <w:rFonts w:ascii="Lato" w:hAnsi="Lato"/>
          <w:sz w:val="22"/>
          <w:szCs w:val="22"/>
          <w:lang w:val="en-US"/>
        </w:rPr>
        <w:t xml:space="preserve"> early marriage), education for C</w:t>
      </w:r>
      <w:r w:rsidR="00F96C19" w:rsidRPr="0029634D">
        <w:rPr>
          <w:rFonts w:ascii="Lato" w:hAnsi="Lato"/>
          <w:sz w:val="22"/>
          <w:szCs w:val="22"/>
          <w:lang w:val="en-US"/>
        </w:rPr>
        <w:t xml:space="preserve">hildren </w:t>
      </w:r>
      <w:r w:rsidR="007B6F02" w:rsidRPr="0029634D">
        <w:rPr>
          <w:rFonts w:ascii="Lato" w:hAnsi="Lato"/>
          <w:sz w:val="22"/>
          <w:szCs w:val="22"/>
          <w:lang w:val="en-US"/>
        </w:rPr>
        <w:t>w</w:t>
      </w:r>
      <w:r w:rsidR="00F96C19" w:rsidRPr="0029634D">
        <w:rPr>
          <w:rFonts w:ascii="Lato" w:hAnsi="Lato"/>
          <w:sz w:val="22"/>
          <w:szCs w:val="22"/>
          <w:lang w:val="en-US"/>
        </w:rPr>
        <w:t xml:space="preserve">ith </w:t>
      </w:r>
      <w:r w:rsidR="007B6F02" w:rsidRPr="0029634D">
        <w:rPr>
          <w:rFonts w:ascii="Lato" w:hAnsi="Lato"/>
          <w:sz w:val="22"/>
          <w:szCs w:val="22"/>
          <w:lang w:val="en-US"/>
        </w:rPr>
        <w:t>D</w:t>
      </w:r>
      <w:r w:rsidR="00F96C19" w:rsidRPr="0029634D">
        <w:rPr>
          <w:rFonts w:ascii="Lato" w:hAnsi="Lato"/>
          <w:sz w:val="22"/>
          <w:szCs w:val="22"/>
          <w:lang w:val="en-US"/>
        </w:rPr>
        <w:t>isabilitie</w:t>
      </w:r>
      <w:r w:rsidR="007B6F02" w:rsidRPr="0029634D">
        <w:rPr>
          <w:rFonts w:ascii="Lato" w:hAnsi="Lato"/>
          <w:sz w:val="22"/>
          <w:szCs w:val="22"/>
          <w:lang w:val="en-US"/>
        </w:rPr>
        <w:t>s,</w:t>
      </w:r>
      <w:r w:rsidR="00F96C19" w:rsidRPr="0029634D">
        <w:rPr>
          <w:rFonts w:ascii="Lato" w:hAnsi="Lato"/>
          <w:sz w:val="22"/>
          <w:szCs w:val="22"/>
          <w:lang w:val="en-US"/>
        </w:rPr>
        <w:t xml:space="preserve"> education for girls, </w:t>
      </w:r>
      <w:r w:rsidR="348B2320" w:rsidRPr="0029634D">
        <w:rPr>
          <w:rFonts w:ascii="Lato" w:hAnsi="Lato"/>
          <w:sz w:val="22"/>
          <w:szCs w:val="22"/>
          <w:lang w:val="en-US"/>
        </w:rPr>
        <w:t>Dalit</w:t>
      </w:r>
      <w:r w:rsidR="00F96C19" w:rsidRPr="0029634D">
        <w:rPr>
          <w:rFonts w:ascii="Lato" w:hAnsi="Lato"/>
          <w:sz w:val="22"/>
          <w:szCs w:val="22"/>
          <w:lang w:val="en-US"/>
        </w:rPr>
        <w:t xml:space="preserve"> and marginalized communities</w:t>
      </w:r>
      <w:r w:rsidR="007B6F02" w:rsidRPr="0029634D">
        <w:rPr>
          <w:rFonts w:ascii="Lato" w:hAnsi="Lato"/>
          <w:sz w:val="22"/>
          <w:szCs w:val="22"/>
          <w:lang w:val="en-US"/>
        </w:rPr>
        <w:t xml:space="preserve">, etc. </w:t>
      </w:r>
      <w:r w:rsidR="00136718" w:rsidRPr="0029634D">
        <w:rPr>
          <w:rFonts w:ascii="Lato" w:hAnsi="Lato"/>
          <w:sz w:val="22"/>
          <w:szCs w:val="22"/>
          <w:lang w:val="en-US"/>
        </w:rPr>
        <w:t xml:space="preserve"> Also</w:t>
      </w:r>
      <w:r w:rsidR="006868BE" w:rsidRPr="0029634D">
        <w:rPr>
          <w:rFonts w:ascii="Lato" w:hAnsi="Lato"/>
          <w:sz w:val="22"/>
          <w:szCs w:val="22"/>
          <w:lang w:val="en-US"/>
        </w:rPr>
        <w:t>,</w:t>
      </w:r>
      <w:r w:rsidR="00136718" w:rsidRPr="0029634D">
        <w:rPr>
          <w:rFonts w:ascii="Lato" w:hAnsi="Lato"/>
          <w:sz w:val="22"/>
          <w:szCs w:val="22"/>
          <w:lang w:val="en-US"/>
        </w:rPr>
        <w:t xml:space="preserve"> a</w:t>
      </w:r>
      <w:r w:rsidR="007B6F02" w:rsidRPr="0029634D">
        <w:rPr>
          <w:rFonts w:ascii="Lato" w:hAnsi="Lato"/>
          <w:sz w:val="22"/>
          <w:szCs w:val="22"/>
          <w:lang w:val="en-US"/>
        </w:rPr>
        <w:t xml:space="preserve">ctivities that are led by people or children with disabilities, women/girls, and other marginalized groups will be prioritized. </w:t>
      </w:r>
    </w:p>
    <w:p w14:paraId="4074A4F4" w14:textId="77777777" w:rsidR="00651669" w:rsidRPr="0029634D" w:rsidRDefault="00651669" w:rsidP="00651669">
      <w:pPr>
        <w:spacing w:before="120" w:after="120"/>
        <w:ind w:firstLine="720"/>
        <w:jc w:val="both"/>
        <w:rPr>
          <w:rFonts w:ascii="Lato" w:hAnsi="Lato"/>
          <w:b/>
          <w:sz w:val="22"/>
          <w:szCs w:val="22"/>
        </w:rPr>
      </w:pPr>
      <w:r w:rsidRPr="0029634D">
        <w:rPr>
          <w:rFonts w:ascii="Lato" w:hAnsi="Lato"/>
          <w:b/>
          <w:sz w:val="22"/>
          <w:szCs w:val="22"/>
        </w:rPr>
        <w:t>A.2.4 Organize exposure visits to model schools for target stakeholders</w:t>
      </w:r>
    </w:p>
    <w:p w14:paraId="74DC06A2" w14:textId="2D2C79C6" w:rsidR="00B214C1" w:rsidRPr="003711ED" w:rsidRDefault="00FA5AA3" w:rsidP="00B214C1">
      <w:pPr>
        <w:spacing w:before="120" w:after="120"/>
        <w:ind w:left="720"/>
        <w:jc w:val="both"/>
        <w:rPr>
          <w:rFonts w:ascii="Lato" w:hAnsi="Lato"/>
          <w:bCs/>
          <w:sz w:val="22"/>
          <w:szCs w:val="22"/>
        </w:rPr>
      </w:pPr>
      <w:r w:rsidRPr="003711ED">
        <w:rPr>
          <w:rFonts w:ascii="Lato" w:hAnsi="Lato"/>
          <w:bCs/>
          <w:sz w:val="22"/>
          <w:szCs w:val="22"/>
        </w:rPr>
        <w:t>Not applicable as this activity is planned for Year 2</w:t>
      </w:r>
      <w:r w:rsidR="004E7C76">
        <w:rPr>
          <w:rFonts w:ascii="Lato" w:hAnsi="Lato"/>
          <w:bCs/>
          <w:sz w:val="22"/>
          <w:szCs w:val="22"/>
        </w:rPr>
        <w:t>.</w:t>
      </w:r>
    </w:p>
    <w:p w14:paraId="55E8EF31" w14:textId="5A96F40C" w:rsidR="00651669" w:rsidRPr="0029634D" w:rsidRDefault="00651669" w:rsidP="00B214C1">
      <w:pPr>
        <w:spacing w:before="120" w:after="120"/>
        <w:ind w:left="720"/>
        <w:jc w:val="both"/>
        <w:rPr>
          <w:rFonts w:ascii="Lato" w:hAnsi="Lato"/>
          <w:b/>
          <w:bCs/>
          <w:sz w:val="22"/>
          <w:szCs w:val="22"/>
        </w:rPr>
      </w:pPr>
      <w:r w:rsidRPr="0029634D">
        <w:rPr>
          <w:rFonts w:ascii="Lato" w:hAnsi="Lato"/>
          <w:b/>
          <w:sz w:val="22"/>
          <w:szCs w:val="22"/>
        </w:rPr>
        <w:t>A.2.5</w:t>
      </w:r>
      <w:r w:rsidRPr="0029634D">
        <w:rPr>
          <w:rFonts w:ascii="Lato" w:hAnsi="Lato"/>
          <w:sz w:val="22"/>
          <w:szCs w:val="22"/>
        </w:rPr>
        <w:t xml:space="preserve"> </w:t>
      </w:r>
      <w:r w:rsidRPr="0029634D">
        <w:rPr>
          <w:rFonts w:ascii="Lato" w:hAnsi="Lato"/>
          <w:b/>
          <w:bCs/>
          <w:sz w:val="22"/>
          <w:szCs w:val="22"/>
        </w:rPr>
        <w:t>Support Youth-led participatory Action research (YPAR) to identify barriers to access and retention of children in education and support with project monitoring</w:t>
      </w:r>
    </w:p>
    <w:p w14:paraId="74738C4F" w14:textId="274A08C1" w:rsidR="00DD370F" w:rsidRPr="0029634D" w:rsidRDefault="00FA5AA3" w:rsidP="0085760B">
      <w:pPr>
        <w:spacing w:before="120" w:after="120"/>
        <w:ind w:left="720"/>
        <w:jc w:val="both"/>
        <w:rPr>
          <w:rFonts w:ascii="Lato" w:hAnsi="Lato"/>
          <w:sz w:val="22"/>
          <w:szCs w:val="22"/>
        </w:rPr>
      </w:pPr>
      <w:r w:rsidRPr="0029634D">
        <w:rPr>
          <w:rFonts w:ascii="Lato" w:hAnsi="Lato"/>
          <w:sz w:val="22"/>
          <w:szCs w:val="22"/>
        </w:rPr>
        <w:t>Not applicable as t</w:t>
      </w:r>
      <w:r w:rsidR="00DD370F" w:rsidRPr="0029634D">
        <w:rPr>
          <w:rFonts w:ascii="Lato" w:hAnsi="Lato"/>
          <w:sz w:val="22"/>
          <w:szCs w:val="22"/>
        </w:rPr>
        <w:t xml:space="preserve">his </w:t>
      </w:r>
      <w:r w:rsidR="004E7C76">
        <w:rPr>
          <w:rFonts w:ascii="Lato" w:hAnsi="Lato"/>
          <w:sz w:val="22"/>
          <w:szCs w:val="22"/>
        </w:rPr>
        <w:t xml:space="preserve">activity </w:t>
      </w:r>
      <w:r w:rsidR="00DD370F" w:rsidRPr="0029634D">
        <w:rPr>
          <w:rFonts w:ascii="Lato" w:hAnsi="Lato"/>
          <w:sz w:val="22"/>
          <w:szCs w:val="22"/>
        </w:rPr>
        <w:t>is planned for Y</w:t>
      </w:r>
      <w:r w:rsidR="00C558EA">
        <w:rPr>
          <w:rFonts w:ascii="Lato" w:hAnsi="Lato"/>
          <w:sz w:val="22"/>
          <w:szCs w:val="22"/>
        </w:rPr>
        <w:t xml:space="preserve">ear </w:t>
      </w:r>
      <w:r w:rsidR="00DD370F" w:rsidRPr="0029634D">
        <w:rPr>
          <w:rFonts w:ascii="Lato" w:hAnsi="Lato"/>
          <w:sz w:val="22"/>
          <w:szCs w:val="22"/>
        </w:rPr>
        <w:t>2 and Y</w:t>
      </w:r>
      <w:r w:rsidR="00C558EA">
        <w:rPr>
          <w:rFonts w:ascii="Lato" w:hAnsi="Lato"/>
          <w:sz w:val="22"/>
          <w:szCs w:val="22"/>
        </w:rPr>
        <w:t xml:space="preserve">ear </w:t>
      </w:r>
      <w:r w:rsidR="00DD370F" w:rsidRPr="0029634D">
        <w:rPr>
          <w:rFonts w:ascii="Lato" w:hAnsi="Lato"/>
          <w:sz w:val="22"/>
          <w:szCs w:val="22"/>
        </w:rPr>
        <w:t>3.</w:t>
      </w:r>
    </w:p>
    <w:p w14:paraId="642D20BC" w14:textId="77777777" w:rsidR="00651669" w:rsidRPr="0029634D" w:rsidRDefault="00651669" w:rsidP="0085760B">
      <w:pPr>
        <w:spacing w:before="120" w:after="120"/>
        <w:ind w:left="720"/>
        <w:jc w:val="both"/>
        <w:rPr>
          <w:rFonts w:ascii="Lato" w:hAnsi="Lato"/>
          <w:sz w:val="22"/>
          <w:szCs w:val="22"/>
        </w:rPr>
      </w:pPr>
      <w:r w:rsidRPr="0029634D">
        <w:rPr>
          <w:rFonts w:ascii="Lato" w:hAnsi="Lato"/>
          <w:b/>
          <w:sz w:val="22"/>
          <w:szCs w:val="22"/>
        </w:rPr>
        <w:t xml:space="preserve">A.2.6 </w:t>
      </w:r>
      <w:r w:rsidRPr="0029634D">
        <w:rPr>
          <w:rFonts w:ascii="Lato" w:hAnsi="Lato"/>
          <w:b/>
          <w:bCs/>
          <w:sz w:val="22"/>
          <w:szCs w:val="22"/>
        </w:rPr>
        <w:t xml:space="preserve">Engage graduate students from </w:t>
      </w:r>
      <w:proofErr w:type="spellStart"/>
      <w:r w:rsidRPr="0029634D">
        <w:rPr>
          <w:rFonts w:ascii="Lato" w:hAnsi="Lato"/>
          <w:b/>
          <w:bCs/>
          <w:sz w:val="22"/>
          <w:szCs w:val="22"/>
        </w:rPr>
        <w:t>KUSoED</w:t>
      </w:r>
      <w:proofErr w:type="spellEnd"/>
      <w:r w:rsidRPr="0029634D">
        <w:rPr>
          <w:rFonts w:ascii="Lato" w:hAnsi="Lato"/>
          <w:b/>
          <w:bCs/>
          <w:sz w:val="22"/>
          <w:szCs w:val="22"/>
        </w:rPr>
        <w:t xml:space="preserve"> through a fellowship programme on equity and inclusion in education</w:t>
      </w:r>
      <w:r w:rsidRPr="0029634D">
        <w:rPr>
          <w:rFonts w:ascii="Lato" w:hAnsi="Lato"/>
          <w:sz w:val="22"/>
          <w:szCs w:val="22"/>
        </w:rPr>
        <w:t xml:space="preserve"> </w:t>
      </w:r>
    </w:p>
    <w:p w14:paraId="454229B3" w14:textId="66A44AED" w:rsidR="00C53DBD" w:rsidRPr="0029634D" w:rsidRDefault="00C53DBD" w:rsidP="00C53DBD">
      <w:pPr>
        <w:spacing w:before="120" w:after="120"/>
        <w:ind w:left="720"/>
        <w:jc w:val="both"/>
        <w:rPr>
          <w:rFonts w:ascii="Lato" w:hAnsi="Lato"/>
          <w:sz w:val="22"/>
          <w:szCs w:val="22"/>
        </w:rPr>
      </w:pPr>
      <w:r w:rsidRPr="0029634D">
        <w:rPr>
          <w:rFonts w:ascii="Lato" w:hAnsi="Lato"/>
          <w:sz w:val="22"/>
          <w:szCs w:val="22"/>
        </w:rPr>
        <w:t xml:space="preserve">Not applicable as this </w:t>
      </w:r>
      <w:r w:rsidR="00C558EA">
        <w:rPr>
          <w:rFonts w:ascii="Lato" w:hAnsi="Lato"/>
          <w:sz w:val="22"/>
          <w:szCs w:val="22"/>
        </w:rPr>
        <w:t xml:space="preserve">activity </w:t>
      </w:r>
      <w:r w:rsidRPr="0029634D">
        <w:rPr>
          <w:rFonts w:ascii="Lato" w:hAnsi="Lato"/>
          <w:sz w:val="22"/>
          <w:szCs w:val="22"/>
        </w:rPr>
        <w:t>is planned for Y</w:t>
      </w:r>
      <w:r w:rsidR="00C558EA">
        <w:rPr>
          <w:rFonts w:ascii="Lato" w:hAnsi="Lato"/>
          <w:sz w:val="22"/>
          <w:szCs w:val="22"/>
        </w:rPr>
        <w:t xml:space="preserve">ear </w:t>
      </w:r>
      <w:r w:rsidRPr="0029634D">
        <w:rPr>
          <w:rFonts w:ascii="Lato" w:hAnsi="Lato"/>
          <w:sz w:val="22"/>
          <w:szCs w:val="22"/>
        </w:rPr>
        <w:t>2 and Y</w:t>
      </w:r>
      <w:r w:rsidR="00C558EA">
        <w:rPr>
          <w:rFonts w:ascii="Lato" w:hAnsi="Lato"/>
          <w:sz w:val="22"/>
          <w:szCs w:val="22"/>
        </w:rPr>
        <w:t xml:space="preserve">ear </w:t>
      </w:r>
      <w:r w:rsidRPr="0029634D">
        <w:rPr>
          <w:rFonts w:ascii="Lato" w:hAnsi="Lato"/>
          <w:sz w:val="22"/>
          <w:szCs w:val="22"/>
        </w:rPr>
        <w:t>3.</w:t>
      </w:r>
    </w:p>
    <w:p w14:paraId="11040E7F" w14:textId="77777777" w:rsidR="00014AB4" w:rsidRDefault="00014AB4" w:rsidP="00651669">
      <w:pPr>
        <w:spacing w:before="120" w:after="120"/>
        <w:ind w:firstLine="720"/>
        <w:jc w:val="both"/>
        <w:rPr>
          <w:rFonts w:ascii="Lato" w:hAnsi="Lato"/>
          <w:b/>
          <w:sz w:val="22"/>
          <w:szCs w:val="22"/>
        </w:rPr>
      </w:pPr>
    </w:p>
    <w:p w14:paraId="29117038" w14:textId="2E265E80" w:rsidR="00651669" w:rsidRPr="0029634D" w:rsidRDefault="00651669" w:rsidP="00651669">
      <w:pPr>
        <w:spacing w:before="120" w:after="120"/>
        <w:ind w:firstLine="720"/>
        <w:jc w:val="both"/>
        <w:rPr>
          <w:rFonts w:ascii="Lato" w:hAnsi="Lato"/>
          <w:b/>
          <w:sz w:val="22"/>
          <w:szCs w:val="22"/>
        </w:rPr>
      </w:pPr>
      <w:r w:rsidRPr="0029634D">
        <w:rPr>
          <w:rFonts w:ascii="Lato" w:hAnsi="Lato"/>
          <w:b/>
          <w:sz w:val="22"/>
          <w:szCs w:val="22"/>
        </w:rPr>
        <w:t xml:space="preserve">Output 3: </w:t>
      </w:r>
    </w:p>
    <w:p w14:paraId="1D0AEEEF" w14:textId="77777777" w:rsidR="00651669" w:rsidRPr="0029634D" w:rsidRDefault="00651669">
      <w:pPr>
        <w:spacing w:before="120" w:after="120"/>
        <w:ind w:left="720"/>
        <w:jc w:val="both"/>
        <w:rPr>
          <w:rFonts w:ascii="Lato" w:hAnsi="Lato"/>
          <w:sz w:val="22"/>
          <w:szCs w:val="22"/>
        </w:rPr>
      </w:pPr>
      <w:r w:rsidRPr="0029634D">
        <w:rPr>
          <w:rFonts w:ascii="Lato" w:hAnsi="Lato"/>
          <w:b/>
          <w:sz w:val="22"/>
          <w:szCs w:val="22"/>
        </w:rPr>
        <w:t>A.3.1</w:t>
      </w:r>
      <w:r w:rsidRPr="0029634D">
        <w:rPr>
          <w:rFonts w:ascii="Lato" w:hAnsi="Lato"/>
          <w:sz w:val="22"/>
          <w:szCs w:val="22"/>
        </w:rPr>
        <w:t xml:space="preserve"> </w:t>
      </w:r>
      <w:r w:rsidRPr="0029634D">
        <w:rPr>
          <w:rFonts w:ascii="Lato" w:hAnsi="Lato"/>
          <w:b/>
          <w:bCs/>
          <w:sz w:val="22"/>
          <w:szCs w:val="22"/>
        </w:rPr>
        <w:t>Engage target CSOs in Palika pre-planning and budgeting discussions to identify and prioritise immediate education needs</w:t>
      </w:r>
      <w:r w:rsidRPr="0029634D">
        <w:rPr>
          <w:rFonts w:ascii="Lato" w:hAnsi="Lato"/>
          <w:sz w:val="22"/>
          <w:szCs w:val="22"/>
        </w:rPr>
        <w:t xml:space="preserve"> </w:t>
      </w:r>
    </w:p>
    <w:p w14:paraId="5B820D9D" w14:textId="50BDB491" w:rsidR="00BA313F" w:rsidRPr="0029634D" w:rsidRDefault="00715D30" w:rsidP="00BA313F">
      <w:pPr>
        <w:spacing w:before="120" w:after="120"/>
        <w:ind w:left="720"/>
        <w:jc w:val="both"/>
        <w:rPr>
          <w:rFonts w:ascii="Lato" w:hAnsi="Lato"/>
          <w:sz w:val="22"/>
          <w:szCs w:val="22"/>
          <w:lang w:val="en-US"/>
        </w:rPr>
      </w:pPr>
      <w:r>
        <w:rPr>
          <w:rFonts w:ascii="Lato" w:hAnsi="Lato"/>
          <w:sz w:val="22"/>
          <w:szCs w:val="22"/>
          <w:lang w:val="en-US"/>
        </w:rPr>
        <w:t>T</w:t>
      </w:r>
      <w:r w:rsidR="00BA313F" w:rsidRPr="0029634D">
        <w:rPr>
          <w:rFonts w:ascii="Lato" w:hAnsi="Lato"/>
          <w:sz w:val="22"/>
          <w:szCs w:val="22"/>
          <w:lang w:val="en-US"/>
        </w:rPr>
        <w:t xml:space="preserve">he local government planning and budgeting process was already completed by the time the project started, so the project </w:t>
      </w:r>
      <w:r w:rsidR="000427F2">
        <w:rPr>
          <w:rFonts w:ascii="Lato" w:hAnsi="Lato"/>
          <w:sz w:val="22"/>
          <w:szCs w:val="22"/>
          <w:lang w:val="en-US"/>
        </w:rPr>
        <w:t xml:space="preserve">team </w:t>
      </w:r>
      <w:r w:rsidR="00BA313F" w:rsidRPr="0029634D">
        <w:rPr>
          <w:rFonts w:ascii="Lato" w:hAnsi="Lato"/>
          <w:sz w:val="22"/>
          <w:szCs w:val="22"/>
          <w:lang w:val="en-US"/>
        </w:rPr>
        <w:t xml:space="preserve">couldn't engage in the planning process. Additionally, CSOs were selected later, so they were also not involved in the local government planning process. For this year's planning process, the project has already started discussions with CSOs, Child Clubs, GIEN, DCC, and PASRCs to facilitate the development of their annual costed action plans and priorities related to equity and inclusion. These plans </w:t>
      </w:r>
      <w:r w:rsidR="00617AF8">
        <w:rPr>
          <w:rFonts w:ascii="Lato" w:hAnsi="Lato"/>
          <w:sz w:val="22"/>
          <w:szCs w:val="22"/>
          <w:lang w:val="en-US"/>
        </w:rPr>
        <w:t>will be</w:t>
      </w:r>
      <w:r w:rsidR="00BA313F" w:rsidRPr="0029634D">
        <w:rPr>
          <w:rFonts w:ascii="Lato" w:hAnsi="Lato"/>
          <w:sz w:val="22"/>
          <w:szCs w:val="22"/>
          <w:lang w:val="en-US"/>
        </w:rPr>
        <w:t xml:space="preserve"> submitted to the local government with a request to include them in the local government program and allocate resources for their implementation.</w:t>
      </w:r>
    </w:p>
    <w:p w14:paraId="2F55E35F" w14:textId="2B2DB500" w:rsidR="00822A8E" w:rsidRPr="0029634D" w:rsidRDefault="00BA313F" w:rsidP="00BA313F">
      <w:pPr>
        <w:spacing w:before="120" w:after="120"/>
        <w:ind w:left="720"/>
        <w:jc w:val="both"/>
        <w:rPr>
          <w:rFonts w:ascii="Lato" w:hAnsi="Lato"/>
          <w:sz w:val="22"/>
          <w:szCs w:val="22"/>
          <w:lang w:val="en-US"/>
        </w:rPr>
      </w:pPr>
      <w:r w:rsidRPr="0029634D">
        <w:rPr>
          <w:rFonts w:ascii="Lato" w:hAnsi="Lato"/>
          <w:sz w:val="22"/>
          <w:szCs w:val="22"/>
          <w:lang w:val="en-US"/>
        </w:rPr>
        <w:t xml:space="preserve">One CSO in </w:t>
      </w:r>
      <w:proofErr w:type="spellStart"/>
      <w:r w:rsidRPr="0029634D">
        <w:rPr>
          <w:rFonts w:ascii="Lato" w:hAnsi="Lato"/>
          <w:sz w:val="22"/>
          <w:szCs w:val="22"/>
          <w:lang w:val="en-US"/>
        </w:rPr>
        <w:t>Laljhadi</w:t>
      </w:r>
      <w:proofErr w:type="spellEnd"/>
      <w:r w:rsidRPr="0029634D">
        <w:rPr>
          <w:rFonts w:ascii="Lato" w:hAnsi="Lato"/>
          <w:sz w:val="22"/>
          <w:szCs w:val="22"/>
          <w:lang w:val="en-US"/>
        </w:rPr>
        <w:t xml:space="preserve"> has already influenced the local government and received </w:t>
      </w:r>
      <w:r w:rsidR="005E3C0B">
        <w:rPr>
          <w:rFonts w:ascii="Lato" w:hAnsi="Lato"/>
          <w:sz w:val="22"/>
          <w:szCs w:val="22"/>
          <w:lang w:val="en-US"/>
        </w:rPr>
        <w:t xml:space="preserve">Rs </w:t>
      </w:r>
      <w:r w:rsidR="002C167F" w:rsidRPr="0029634D">
        <w:rPr>
          <w:rFonts w:ascii="Lato" w:hAnsi="Lato"/>
          <w:sz w:val="22"/>
          <w:szCs w:val="22"/>
          <w:lang w:val="en-US"/>
        </w:rPr>
        <w:t>25</w:t>
      </w:r>
      <w:r w:rsidR="002C167F">
        <w:rPr>
          <w:rFonts w:ascii="Lato" w:hAnsi="Lato"/>
          <w:sz w:val="22"/>
          <w:szCs w:val="22"/>
          <w:lang w:val="en-US"/>
        </w:rPr>
        <w:t>,</w:t>
      </w:r>
      <w:r w:rsidR="002C167F" w:rsidRPr="0029634D">
        <w:rPr>
          <w:rFonts w:ascii="Lato" w:hAnsi="Lato"/>
          <w:sz w:val="22"/>
          <w:szCs w:val="22"/>
          <w:lang w:val="en-US"/>
        </w:rPr>
        <w:t>0</w:t>
      </w:r>
      <w:r w:rsidR="002C167F">
        <w:rPr>
          <w:rFonts w:ascii="Lato" w:hAnsi="Lato"/>
          <w:sz w:val="22"/>
          <w:szCs w:val="22"/>
          <w:lang w:val="en-US"/>
        </w:rPr>
        <w:t>00</w:t>
      </w:r>
      <w:r w:rsidR="002C167F" w:rsidRPr="0029634D">
        <w:rPr>
          <w:rFonts w:ascii="Lato" w:hAnsi="Lato"/>
          <w:sz w:val="22"/>
          <w:szCs w:val="22"/>
          <w:lang w:val="en-US"/>
        </w:rPr>
        <w:t xml:space="preserve"> (</w:t>
      </w:r>
      <w:r w:rsidR="005E3C0B">
        <w:rPr>
          <w:rFonts w:ascii="Lato" w:hAnsi="Lato"/>
          <w:sz w:val="22"/>
          <w:szCs w:val="22"/>
          <w:lang w:val="en-US"/>
        </w:rPr>
        <w:t xml:space="preserve">equivalent to EURO 160) </w:t>
      </w:r>
      <w:r w:rsidRPr="0029634D">
        <w:rPr>
          <w:rFonts w:ascii="Lato" w:hAnsi="Lato"/>
          <w:sz w:val="22"/>
          <w:szCs w:val="22"/>
          <w:lang w:val="en-US"/>
        </w:rPr>
        <w:t xml:space="preserve">through this year's </w:t>
      </w:r>
      <w:r w:rsidR="006D3A6B">
        <w:rPr>
          <w:rFonts w:ascii="Lato" w:hAnsi="Lato"/>
          <w:sz w:val="22"/>
          <w:szCs w:val="22"/>
          <w:lang w:val="en-US"/>
        </w:rPr>
        <w:t>current</w:t>
      </w:r>
      <w:r w:rsidRPr="0029634D">
        <w:rPr>
          <w:rFonts w:ascii="Lato" w:hAnsi="Lato"/>
          <w:sz w:val="22"/>
          <w:szCs w:val="22"/>
          <w:lang w:val="en-US"/>
        </w:rPr>
        <w:t xml:space="preserve"> budget</w:t>
      </w:r>
      <w:r w:rsidR="00810F46" w:rsidRPr="0029634D">
        <w:rPr>
          <w:rFonts w:ascii="Lato" w:hAnsi="Lato"/>
          <w:sz w:val="22"/>
          <w:szCs w:val="22"/>
          <w:lang w:val="en-US"/>
        </w:rPr>
        <w:t xml:space="preserve"> to implement their annual action plan related to inclusive education</w:t>
      </w:r>
      <w:r w:rsidRPr="0029634D">
        <w:rPr>
          <w:rFonts w:ascii="Lato" w:hAnsi="Lato"/>
          <w:sz w:val="22"/>
          <w:szCs w:val="22"/>
          <w:lang w:val="en-US"/>
        </w:rPr>
        <w:t>. CSOs are engaging and closely coordinating with the local government, seeking space in local-level planning and budgeting, and advocating for the formulation or revision of local education policies, strategies, and plans to make them more inclusive.</w:t>
      </w:r>
    </w:p>
    <w:p w14:paraId="2972F53F" w14:textId="77777777" w:rsidR="003044EA" w:rsidRPr="0029634D" w:rsidRDefault="00651669">
      <w:pPr>
        <w:spacing w:before="120" w:after="120"/>
        <w:ind w:left="720"/>
        <w:jc w:val="both"/>
        <w:rPr>
          <w:rFonts w:ascii="Lato" w:hAnsi="Lato"/>
          <w:sz w:val="22"/>
          <w:szCs w:val="22"/>
        </w:rPr>
      </w:pPr>
      <w:r w:rsidRPr="0029634D">
        <w:rPr>
          <w:rFonts w:ascii="Lato" w:hAnsi="Lato"/>
          <w:b/>
          <w:sz w:val="22"/>
          <w:szCs w:val="22"/>
        </w:rPr>
        <w:t>A.3.2 Strengthen existing Girls and Inclusive Education Network (GIEN) and disability-related committees at ward/</w:t>
      </w:r>
      <w:proofErr w:type="spellStart"/>
      <w:r w:rsidRPr="0029634D">
        <w:rPr>
          <w:rFonts w:ascii="Lato" w:hAnsi="Lato"/>
          <w:b/>
          <w:sz w:val="22"/>
          <w:szCs w:val="22"/>
        </w:rPr>
        <w:t>palika</w:t>
      </w:r>
      <w:proofErr w:type="spellEnd"/>
      <w:r w:rsidRPr="0029634D">
        <w:rPr>
          <w:rFonts w:ascii="Lato" w:hAnsi="Lato"/>
          <w:b/>
          <w:sz w:val="22"/>
          <w:szCs w:val="22"/>
        </w:rPr>
        <w:t xml:space="preserve"> levels to facilitate community level disability services</w:t>
      </w:r>
    </w:p>
    <w:p w14:paraId="17911FFD" w14:textId="298967CA" w:rsidR="00026445" w:rsidRPr="0029634D" w:rsidRDefault="00026445" w:rsidP="003711ED">
      <w:pPr>
        <w:spacing w:after="200"/>
        <w:ind w:left="720"/>
        <w:jc w:val="both"/>
        <w:rPr>
          <w:rFonts w:ascii="Lato" w:hAnsi="Lato"/>
          <w:sz w:val="22"/>
          <w:szCs w:val="22"/>
        </w:rPr>
      </w:pPr>
      <w:r w:rsidRPr="0029634D">
        <w:rPr>
          <w:rFonts w:ascii="Lato" w:hAnsi="Lato"/>
          <w:sz w:val="22"/>
          <w:szCs w:val="22"/>
        </w:rPr>
        <w:t xml:space="preserve">The project aimed to strengthen local governance structures to promote gender and disability inclusion at the ward and Palika levels. Many existing gender and disability-related networks were either inactive or non-existent, limiting the support available for marginalized groups. To address this, </w:t>
      </w:r>
      <w:r w:rsidR="00925F68">
        <w:rPr>
          <w:rFonts w:ascii="Lato" w:hAnsi="Lato"/>
          <w:sz w:val="22"/>
          <w:szCs w:val="22"/>
        </w:rPr>
        <w:t>10</w:t>
      </w:r>
      <w:r w:rsidRPr="0029634D">
        <w:rPr>
          <w:rFonts w:ascii="Lato" w:hAnsi="Lato"/>
          <w:sz w:val="22"/>
          <w:szCs w:val="22"/>
        </w:rPr>
        <w:t xml:space="preserve"> one-day orientation was conducted </w:t>
      </w:r>
      <w:r w:rsidR="00925F68">
        <w:rPr>
          <w:rFonts w:ascii="Lato" w:hAnsi="Lato"/>
          <w:sz w:val="22"/>
          <w:szCs w:val="22"/>
        </w:rPr>
        <w:t xml:space="preserve">at the </w:t>
      </w:r>
      <w:proofErr w:type="spellStart"/>
      <w:r w:rsidR="00925F68">
        <w:rPr>
          <w:rFonts w:ascii="Lato" w:hAnsi="Lato"/>
          <w:sz w:val="22"/>
          <w:szCs w:val="22"/>
        </w:rPr>
        <w:t>palika</w:t>
      </w:r>
      <w:proofErr w:type="spellEnd"/>
      <w:r w:rsidR="00925F68">
        <w:rPr>
          <w:rFonts w:ascii="Lato" w:hAnsi="Lato"/>
          <w:sz w:val="22"/>
          <w:szCs w:val="22"/>
        </w:rPr>
        <w:t>-</w:t>
      </w:r>
      <w:r w:rsidR="00925F68">
        <w:rPr>
          <w:rFonts w:ascii="Lato" w:hAnsi="Lato"/>
          <w:sz w:val="22"/>
          <w:szCs w:val="22"/>
        </w:rPr>
        <w:lastRenderedPageBreak/>
        <w:t xml:space="preserve">level from July to August 2024 </w:t>
      </w:r>
      <w:r w:rsidRPr="0029634D">
        <w:rPr>
          <w:rFonts w:ascii="Lato" w:hAnsi="Lato"/>
          <w:sz w:val="22"/>
          <w:szCs w:val="22"/>
        </w:rPr>
        <w:t>for local government and ward officials to enhance their understanding of gender and disability-related networks and committees. This orientation aimed to improve community-level gender and disability services by clarifying the roles and responsibilities of local officials.</w:t>
      </w:r>
    </w:p>
    <w:p w14:paraId="47A3907D" w14:textId="05AF1182" w:rsidR="00026445" w:rsidRPr="0029634D" w:rsidRDefault="00026445" w:rsidP="003711ED">
      <w:pPr>
        <w:spacing w:after="200"/>
        <w:ind w:left="720"/>
        <w:jc w:val="both"/>
        <w:rPr>
          <w:rFonts w:ascii="Lato" w:hAnsi="Lato"/>
          <w:sz w:val="22"/>
          <w:szCs w:val="22"/>
        </w:rPr>
      </w:pPr>
      <w:r w:rsidRPr="0029634D">
        <w:rPr>
          <w:rFonts w:ascii="Lato" w:hAnsi="Lato"/>
          <w:sz w:val="22"/>
          <w:szCs w:val="22"/>
        </w:rPr>
        <w:t xml:space="preserve">As part of efforts to promote inclusive education for girls, the project facilitated the formation of Girls Inclusive Education Networks (GIEN) in </w:t>
      </w:r>
      <w:r w:rsidR="00AE06E8" w:rsidRPr="0029634D">
        <w:rPr>
          <w:rFonts w:ascii="Lato" w:hAnsi="Lato"/>
          <w:sz w:val="22"/>
          <w:szCs w:val="22"/>
        </w:rPr>
        <w:t xml:space="preserve">all </w:t>
      </w:r>
      <w:r w:rsidR="002C167F" w:rsidRPr="0029634D">
        <w:rPr>
          <w:rFonts w:ascii="Lato" w:hAnsi="Lato"/>
          <w:sz w:val="22"/>
          <w:szCs w:val="22"/>
        </w:rPr>
        <w:t>ten-project</w:t>
      </w:r>
      <w:r w:rsidR="00AE06E8" w:rsidRPr="0029634D">
        <w:rPr>
          <w:rFonts w:ascii="Lato" w:hAnsi="Lato"/>
          <w:sz w:val="22"/>
          <w:szCs w:val="22"/>
        </w:rPr>
        <w:t xml:space="preserve"> working</w:t>
      </w:r>
      <w:r w:rsidR="00C22684" w:rsidRPr="0029634D">
        <w:rPr>
          <w:rFonts w:ascii="Lato" w:hAnsi="Lato"/>
          <w:sz w:val="22"/>
          <w:szCs w:val="22"/>
        </w:rPr>
        <w:t xml:space="preserve"> </w:t>
      </w:r>
      <w:proofErr w:type="spellStart"/>
      <w:r w:rsidR="00C22684" w:rsidRPr="0029634D">
        <w:rPr>
          <w:rFonts w:ascii="Lato" w:hAnsi="Lato"/>
          <w:sz w:val="22"/>
          <w:szCs w:val="22"/>
        </w:rPr>
        <w:t>palikas</w:t>
      </w:r>
      <w:proofErr w:type="spellEnd"/>
      <w:r w:rsidRPr="0029634D">
        <w:rPr>
          <w:rFonts w:ascii="Lato" w:hAnsi="Lato"/>
          <w:sz w:val="22"/>
          <w:szCs w:val="22"/>
        </w:rPr>
        <w:t xml:space="preserve">. This initiative aligned with government guidelines that mandate the establishment of GIEN networks at the Palika level. However, it was observed that many </w:t>
      </w:r>
      <w:proofErr w:type="spellStart"/>
      <w:r w:rsidRPr="0029634D">
        <w:rPr>
          <w:rFonts w:ascii="Lato" w:hAnsi="Lato"/>
          <w:sz w:val="22"/>
          <w:szCs w:val="22"/>
        </w:rPr>
        <w:t>Palikas</w:t>
      </w:r>
      <w:proofErr w:type="spellEnd"/>
      <w:r w:rsidRPr="0029634D">
        <w:rPr>
          <w:rFonts w:ascii="Lato" w:hAnsi="Lato"/>
          <w:sz w:val="22"/>
          <w:szCs w:val="22"/>
        </w:rPr>
        <w:t xml:space="preserve"> either lacked these networks or had inactive ones. To ensure clarity in their roles, </w:t>
      </w:r>
      <w:r w:rsidR="00806B58">
        <w:rPr>
          <w:rFonts w:ascii="Lato" w:hAnsi="Lato"/>
          <w:sz w:val="22"/>
          <w:szCs w:val="22"/>
        </w:rPr>
        <w:t xml:space="preserve">the project organized </w:t>
      </w:r>
      <w:r w:rsidRPr="0029634D">
        <w:rPr>
          <w:rFonts w:ascii="Lato" w:hAnsi="Lato"/>
          <w:sz w:val="22"/>
          <w:szCs w:val="22"/>
        </w:rPr>
        <w:t>a one-day orientation for GIEN members, covering key topics such as barriers to girls' education, the responsibilities of parents, schools, and local governments, and the role of GIEN members in ensuring education rights for girls. A total of 243 participants attended, including 75 females, 144 males, 14 girls, 10 boys, and 13 persons with disabilities, reflecting diverse community involvement.</w:t>
      </w:r>
    </w:p>
    <w:p w14:paraId="5AC5F8E9" w14:textId="77777777" w:rsidR="00AE06E8" w:rsidRPr="0029634D" w:rsidRDefault="00026445" w:rsidP="003711ED">
      <w:pPr>
        <w:spacing w:after="200"/>
        <w:ind w:left="720"/>
        <w:jc w:val="both"/>
        <w:rPr>
          <w:rFonts w:ascii="Lato" w:hAnsi="Lato"/>
          <w:sz w:val="22"/>
          <w:szCs w:val="22"/>
        </w:rPr>
      </w:pPr>
      <w:r w:rsidRPr="0029634D">
        <w:rPr>
          <w:rFonts w:ascii="Lato" w:hAnsi="Lato"/>
          <w:sz w:val="22"/>
          <w:szCs w:val="22"/>
        </w:rPr>
        <w:t xml:space="preserve">Following these meetings, all GIEN networks developed their annual action plans for 2025, focusing on addressing key challenges and advocating for gender-inclusive education policies at the Palika level. These plans also emphasized the development of gender-friendly School Improvement Plans (SIPs) and the creation of a </w:t>
      </w:r>
      <w:r w:rsidR="00AE06E8" w:rsidRPr="0029634D">
        <w:rPr>
          <w:rFonts w:ascii="Lato" w:hAnsi="Lato"/>
          <w:sz w:val="22"/>
          <w:szCs w:val="22"/>
        </w:rPr>
        <w:t xml:space="preserve">safe and </w:t>
      </w:r>
      <w:r w:rsidRPr="0029634D">
        <w:rPr>
          <w:rFonts w:ascii="Lato" w:hAnsi="Lato"/>
          <w:sz w:val="22"/>
          <w:szCs w:val="22"/>
        </w:rPr>
        <w:t>supportive school environment for girls. Strengthening these networks is expected to foster a more inclusive and equitable educational landscape, ensuring that girls have access to safe, supportive, and quality education.</w:t>
      </w:r>
    </w:p>
    <w:p w14:paraId="29B5BCBD" w14:textId="44B2A0B6" w:rsidR="00CB54A4" w:rsidRPr="0029634D" w:rsidRDefault="00026445">
      <w:pPr>
        <w:spacing w:before="120" w:after="120"/>
        <w:ind w:left="720"/>
        <w:jc w:val="both"/>
        <w:rPr>
          <w:rFonts w:ascii="Lato" w:hAnsi="Lato"/>
          <w:sz w:val="22"/>
          <w:szCs w:val="22"/>
        </w:rPr>
      </w:pPr>
      <w:r w:rsidRPr="0029634D">
        <w:rPr>
          <w:rFonts w:ascii="Lato" w:hAnsi="Lato"/>
          <w:sz w:val="22"/>
          <w:szCs w:val="22"/>
        </w:rPr>
        <w:t>Additionally, the project facilitated the formation</w:t>
      </w:r>
      <w:r w:rsidR="00176C72" w:rsidRPr="0029634D">
        <w:rPr>
          <w:rFonts w:ascii="Lato" w:hAnsi="Lato"/>
          <w:sz w:val="22"/>
          <w:szCs w:val="22"/>
        </w:rPr>
        <w:t>/</w:t>
      </w:r>
      <w:r w:rsidRPr="0029634D">
        <w:rPr>
          <w:rFonts w:ascii="Lato" w:hAnsi="Lato"/>
          <w:sz w:val="22"/>
          <w:szCs w:val="22"/>
        </w:rPr>
        <w:t xml:space="preserve"> reform</w:t>
      </w:r>
      <w:r w:rsidR="00176C72" w:rsidRPr="0029634D">
        <w:rPr>
          <w:rFonts w:ascii="Lato" w:hAnsi="Lato"/>
          <w:sz w:val="22"/>
          <w:szCs w:val="22"/>
        </w:rPr>
        <w:t>ation</w:t>
      </w:r>
      <w:r w:rsidRPr="0029634D">
        <w:rPr>
          <w:rFonts w:ascii="Lato" w:hAnsi="Lato"/>
          <w:sz w:val="22"/>
          <w:szCs w:val="22"/>
        </w:rPr>
        <w:t xml:space="preserve">, and activation of Disability Coordination Committees (DCC) at the Palika level in all project areas, along with </w:t>
      </w:r>
      <w:r w:rsidR="00AE06E8" w:rsidRPr="0029634D">
        <w:rPr>
          <w:rFonts w:ascii="Lato" w:hAnsi="Lato"/>
          <w:sz w:val="22"/>
          <w:szCs w:val="22"/>
        </w:rPr>
        <w:t xml:space="preserve">formation of </w:t>
      </w:r>
      <w:r w:rsidRPr="0029634D">
        <w:rPr>
          <w:rFonts w:ascii="Lato" w:hAnsi="Lato"/>
          <w:sz w:val="22"/>
          <w:szCs w:val="22"/>
        </w:rPr>
        <w:t xml:space="preserve">87 Personal Assistance Service Referral Committees (PASRC) at the ward level. These committees </w:t>
      </w:r>
      <w:r w:rsidR="00AE06E8" w:rsidRPr="0029634D">
        <w:rPr>
          <w:rFonts w:ascii="Lato" w:hAnsi="Lato"/>
          <w:sz w:val="22"/>
          <w:szCs w:val="22"/>
        </w:rPr>
        <w:t>have been</w:t>
      </w:r>
      <w:r w:rsidRPr="0029634D">
        <w:rPr>
          <w:rFonts w:ascii="Lato" w:hAnsi="Lato"/>
          <w:sz w:val="22"/>
          <w:szCs w:val="22"/>
        </w:rPr>
        <w:t xml:space="preserve"> established based on existing government guidelines. To ensure effectiveness, </w:t>
      </w:r>
      <w:r w:rsidR="00BA3BDF">
        <w:rPr>
          <w:rFonts w:ascii="Lato" w:hAnsi="Lato"/>
          <w:sz w:val="22"/>
          <w:szCs w:val="22"/>
        </w:rPr>
        <w:t xml:space="preserve">the project conducted </w:t>
      </w:r>
      <w:r w:rsidRPr="0029634D">
        <w:rPr>
          <w:rFonts w:ascii="Lato" w:hAnsi="Lato"/>
          <w:sz w:val="22"/>
          <w:szCs w:val="22"/>
        </w:rPr>
        <w:t xml:space="preserve">a one-day orientation </w:t>
      </w:r>
      <w:r w:rsidR="00EB3E86">
        <w:rPr>
          <w:rFonts w:ascii="Lato" w:hAnsi="Lato"/>
          <w:sz w:val="22"/>
          <w:szCs w:val="22"/>
        </w:rPr>
        <w:t xml:space="preserve">on various dates from September 2024 to February 2025 </w:t>
      </w:r>
      <w:r w:rsidRPr="0029634D">
        <w:rPr>
          <w:rFonts w:ascii="Lato" w:hAnsi="Lato"/>
          <w:sz w:val="22"/>
          <w:szCs w:val="22"/>
        </w:rPr>
        <w:t xml:space="preserve">for DCC and PASRC members, clarifying their roles and responsibilities and </w:t>
      </w:r>
      <w:r w:rsidR="00AE06E8" w:rsidRPr="0029634D">
        <w:rPr>
          <w:rFonts w:ascii="Lato" w:hAnsi="Lato"/>
          <w:sz w:val="22"/>
          <w:szCs w:val="22"/>
        </w:rPr>
        <w:t>facilitating</w:t>
      </w:r>
      <w:r w:rsidRPr="0029634D">
        <w:rPr>
          <w:rFonts w:ascii="Lato" w:hAnsi="Lato"/>
          <w:sz w:val="22"/>
          <w:szCs w:val="22"/>
        </w:rPr>
        <w:t xml:space="preserve"> them in developing their annual action plans. Strengthening these networks and committees will enhance the accessibility of gender and disability services at the community level and contribute to systemic changes in education and social inclusion.</w:t>
      </w:r>
    </w:p>
    <w:p w14:paraId="40E96869" w14:textId="77777777" w:rsidR="00CB54A4" w:rsidRPr="0029634D" w:rsidRDefault="00CB54A4">
      <w:pPr>
        <w:spacing w:before="120" w:after="120"/>
        <w:ind w:left="720"/>
        <w:jc w:val="both"/>
        <w:rPr>
          <w:rFonts w:ascii="Lato" w:hAnsi="Lato"/>
          <w:sz w:val="22"/>
          <w:szCs w:val="22"/>
        </w:rPr>
      </w:pPr>
    </w:p>
    <w:p w14:paraId="241365AF" w14:textId="3C165C8D" w:rsidR="00651669" w:rsidRPr="0029634D" w:rsidRDefault="00651669">
      <w:pPr>
        <w:spacing w:before="120" w:after="120"/>
        <w:ind w:left="720"/>
        <w:jc w:val="both"/>
        <w:rPr>
          <w:rFonts w:ascii="Lato" w:hAnsi="Lato"/>
          <w:b/>
          <w:bCs/>
          <w:sz w:val="22"/>
          <w:szCs w:val="22"/>
        </w:rPr>
      </w:pPr>
      <w:r w:rsidRPr="0029634D">
        <w:rPr>
          <w:rFonts w:ascii="Lato" w:hAnsi="Lato"/>
          <w:b/>
          <w:sz w:val="22"/>
          <w:szCs w:val="22"/>
        </w:rPr>
        <w:t>A.3.3</w:t>
      </w:r>
      <w:r w:rsidRPr="0029634D">
        <w:rPr>
          <w:rFonts w:ascii="Lato" w:hAnsi="Lato"/>
          <w:sz w:val="22"/>
          <w:szCs w:val="22"/>
        </w:rPr>
        <w:t xml:space="preserve"> </w:t>
      </w:r>
      <w:r w:rsidRPr="0029634D">
        <w:rPr>
          <w:rFonts w:ascii="Lato" w:hAnsi="Lato"/>
          <w:b/>
          <w:bCs/>
          <w:sz w:val="22"/>
          <w:szCs w:val="22"/>
        </w:rPr>
        <w:t>Organize annual province-level, multi-stakeholder equity and inclusion in education discourses</w:t>
      </w:r>
    </w:p>
    <w:p w14:paraId="2924270D" w14:textId="7218F3E6" w:rsidR="007C0A38" w:rsidRPr="0029634D" w:rsidRDefault="000B28BB" w:rsidP="007C0A38">
      <w:pPr>
        <w:spacing w:before="120" w:after="120"/>
        <w:ind w:left="720"/>
        <w:jc w:val="both"/>
        <w:rPr>
          <w:rFonts w:ascii="Lato" w:hAnsi="Lato"/>
          <w:sz w:val="22"/>
          <w:szCs w:val="22"/>
        </w:rPr>
      </w:pPr>
      <w:r>
        <w:rPr>
          <w:rFonts w:ascii="Lato" w:hAnsi="Lato"/>
          <w:sz w:val="22"/>
          <w:szCs w:val="22"/>
        </w:rPr>
        <w:t>Although the project’s official start date is 1 March 2024, t</w:t>
      </w:r>
      <w:r w:rsidR="007C0A38" w:rsidRPr="0029634D">
        <w:rPr>
          <w:rFonts w:ascii="Lato" w:hAnsi="Lato"/>
          <w:sz w:val="22"/>
          <w:szCs w:val="22"/>
        </w:rPr>
        <w:t xml:space="preserve">he project </w:t>
      </w:r>
      <w:proofErr w:type="gramStart"/>
      <w:r>
        <w:rPr>
          <w:rFonts w:ascii="Lato" w:hAnsi="Lato"/>
          <w:sz w:val="22"/>
          <w:szCs w:val="22"/>
        </w:rPr>
        <w:t>actually began</w:t>
      </w:r>
      <w:proofErr w:type="gramEnd"/>
      <w:r>
        <w:rPr>
          <w:rFonts w:ascii="Lato" w:hAnsi="Lato"/>
          <w:sz w:val="22"/>
          <w:szCs w:val="22"/>
        </w:rPr>
        <w:t xml:space="preserve"> implementation</w:t>
      </w:r>
      <w:r w:rsidR="007C0A38" w:rsidRPr="0029634D">
        <w:rPr>
          <w:rFonts w:ascii="Lato" w:hAnsi="Lato"/>
          <w:sz w:val="22"/>
          <w:szCs w:val="22"/>
        </w:rPr>
        <w:t xml:space="preserve"> after June 2024 due to delays in onboarding partners and staff. Consequently, it t</w:t>
      </w:r>
      <w:r>
        <w:rPr>
          <w:rFonts w:ascii="Lato" w:hAnsi="Lato"/>
          <w:sz w:val="22"/>
          <w:szCs w:val="22"/>
        </w:rPr>
        <w:t>ook</w:t>
      </w:r>
      <w:r w:rsidR="007C0A38" w:rsidRPr="0029634D">
        <w:rPr>
          <w:rFonts w:ascii="Lato" w:hAnsi="Lato"/>
          <w:sz w:val="22"/>
          <w:szCs w:val="22"/>
        </w:rPr>
        <w:t xml:space="preserve"> time to generate proven good practices and model school initiatives. </w:t>
      </w:r>
      <w:r>
        <w:rPr>
          <w:rFonts w:ascii="Lato" w:hAnsi="Lato"/>
          <w:sz w:val="22"/>
          <w:szCs w:val="22"/>
        </w:rPr>
        <w:t>Hence</w:t>
      </w:r>
      <w:r w:rsidR="007C0A38" w:rsidRPr="0029634D">
        <w:rPr>
          <w:rFonts w:ascii="Lato" w:hAnsi="Lato"/>
          <w:sz w:val="22"/>
          <w:szCs w:val="22"/>
        </w:rPr>
        <w:t xml:space="preserve">, </w:t>
      </w:r>
      <w:r>
        <w:rPr>
          <w:rFonts w:ascii="Lato" w:hAnsi="Lato"/>
          <w:sz w:val="22"/>
          <w:szCs w:val="22"/>
        </w:rPr>
        <w:t xml:space="preserve">the </w:t>
      </w:r>
      <w:r w:rsidR="007C0A38" w:rsidRPr="0029634D">
        <w:rPr>
          <w:rFonts w:ascii="Lato" w:hAnsi="Lato"/>
          <w:sz w:val="22"/>
          <w:szCs w:val="22"/>
        </w:rPr>
        <w:t xml:space="preserve">provincial-level discourses are planned for Year 2, as these discourses were intended to share good practices and model school initiatives. </w:t>
      </w:r>
      <w:r>
        <w:rPr>
          <w:rFonts w:ascii="Lato" w:hAnsi="Lato"/>
          <w:sz w:val="22"/>
          <w:szCs w:val="22"/>
        </w:rPr>
        <w:t>Similarly</w:t>
      </w:r>
      <w:r w:rsidR="007C0A38" w:rsidRPr="0029634D">
        <w:rPr>
          <w:rFonts w:ascii="Lato" w:hAnsi="Lato"/>
          <w:sz w:val="22"/>
          <w:szCs w:val="22"/>
        </w:rPr>
        <w:t xml:space="preserve">, the provincial-level education discourses have </w:t>
      </w:r>
      <w:r>
        <w:rPr>
          <w:rFonts w:ascii="Lato" w:hAnsi="Lato"/>
          <w:sz w:val="22"/>
          <w:szCs w:val="22"/>
        </w:rPr>
        <w:t xml:space="preserve">also </w:t>
      </w:r>
      <w:r w:rsidR="007C0A38" w:rsidRPr="0029634D">
        <w:rPr>
          <w:rFonts w:ascii="Lato" w:hAnsi="Lato"/>
          <w:sz w:val="22"/>
          <w:szCs w:val="22"/>
        </w:rPr>
        <w:t>been rescheduled for Year 2.</w:t>
      </w:r>
    </w:p>
    <w:p w14:paraId="12FDBA56" w14:textId="77777777" w:rsidR="00A71130" w:rsidRPr="0029634D" w:rsidRDefault="007C0A38">
      <w:pPr>
        <w:spacing w:before="120" w:after="120"/>
        <w:ind w:left="720"/>
        <w:jc w:val="both"/>
        <w:rPr>
          <w:rFonts w:ascii="Lato" w:hAnsi="Lato"/>
          <w:sz w:val="22"/>
          <w:szCs w:val="22"/>
        </w:rPr>
      </w:pPr>
      <w:r w:rsidRPr="0029634D">
        <w:rPr>
          <w:rFonts w:ascii="Lato" w:hAnsi="Lato"/>
          <w:sz w:val="22"/>
          <w:szCs w:val="22"/>
        </w:rPr>
        <w:t xml:space="preserve">Despite these delays, the project successfully organized key events, including a provincial-level project kick-off meeting, an annual project review and sharing meeting, and collaborative engagements with other development organizations. Notably, the project partnered with the Society for Integrated Alliance Nepal to initiate dialogues on inclusive education at the provincial level in Karnali Province. Furthermore, the project team actively participated in the EU-organized education dialogue at the federal level, ensuring alignment with national education priorities and contributing to the education act at the federal level, </w:t>
      </w:r>
      <w:r w:rsidRPr="0029634D">
        <w:rPr>
          <w:rFonts w:ascii="Lato" w:hAnsi="Lato"/>
          <w:sz w:val="22"/>
          <w:szCs w:val="22"/>
        </w:rPr>
        <w:lastRenderedPageBreak/>
        <w:t>as well as contributing to the development of education policies and plans for Karnali and Madhesh provinces. These efforts have established a strong foundation for future advocacy and collaboration, setting the stage for more impactful engagements in the coming years.</w:t>
      </w:r>
    </w:p>
    <w:p w14:paraId="446B880C" w14:textId="77777777" w:rsidR="00A71130" w:rsidRPr="0029634D" w:rsidRDefault="00A71130">
      <w:pPr>
        <w:spacing w:before="120" w:after="120"/>
        <w:ind w:left="720"/>
        <w:jc w:val="both"/>
        <w:rPr>
          <w:rFonts w:ascii="Lato" w:hAnsi="Lato"/>
          <w:sz w:val="22"/>
          <w:szCs w:val="22"/>
        </w:rPr>
      </w:pPr>
    </w:p>
    <w:p w14:paraId="1730BC8C" w14:textId="2AE23DD9" w:rsidR="00651669" w:rsidRPr="0029634D" w:rsidRDefault="00651669">
      <w:pPr>
        <w:spacing w:before="120" w:after="120"/>
        <w:ind w:left="720"/>
        <w:jc w:val="both"/>
        <w:rPr>
          <w:rFonts w:ascii="Lato" w:hAnsi="Lato"/>
          <w:sz w:val="22"/>
          <w:szCs w:val="22"/>
        </w:rPr>
      </w:pPr>
      <w:r w:rsidRPr="0029634D">
        <w:rPr>
          <w:rFonts w:ascii="Lato" w:hAnsi="Lato"/>
          <w:b/>
          <w:sz w:val="22"/>
          <w:szCs w:val="22"/>
        </w:rPr>
        <w:t>A.3.4</w:t>
      </w:r>
      <w:r w:rsidRPr="0029634D">
        <w:rPr>
          <w:rFonts w:ascii="Lato" w:hAnsi="Lato"/>
          <w:sz w:val="22"/>
          <w:szCs w:val="22"/>
        </w:rPr>
        <w:t xml:space="preserve"> </w:t>
      </w:r>
      <w:r w:rsidRPr="0029634D">
        <w:rPr>
          <w:rFonts w:ascii="Lato" w:hAnsi="Lato"/>
          <w:b/>
          <w:bCs/>
          <w:sz w:val="22"/>
          <w:szCs w:val="22"/>
        </w:rPr>
        <w:t xml:space="preserve">Organize annual joint </w:t>
      </w:r>
      <w:proofErr w:type="spellStart"/>
      <w:r w:rsidRPr="0029634D">
        <w:rPr>
          <w:rFonts w:ascii="Lato" w:hAnsi="Lato"/>
          <w:b/>
          <w:bCs/>
          <w:sz w:val="22"/>
          <w:szCs w:val="22"/>
        </w:rPr>
        <w:t>palika</w:t>
      </w:r>
      <w:proofErr w:type="spellEnd"/>
      <w:r w:rsidRPr="0029634D">
        <w:rPr>
          <w:rFonts w:ascii="Lato" w:hAnsi="Lato"/>
          <w:b/>
          <w:bCs/>
          <w:sz w:val="22"/>
          <w:szCs w:val="22"/>
        </w:rPr>
        <w:t>/province education planning and financing monitoring meetings</w:t>
      </w:r>
      <w:r w:rsidRPr="0029634D">
        <w:rPr>
          <w:rFonts w:ascii="Lato" w:hAnsi="Lato"/>
          <w:sz w:val="22"/>
          <w:szCs w:val="22"/>
        </w:rPr>
        <w:t xml:space="preserve"> </w:t>
      </w:r>
    </w:p>
    <w:p w14:paraId="480A8007" w14:textId="4251AB47" w:rsidR="00660018" w:rsidRPr="0029634D" w:rsidRDefault="00660018" w:rsidP="003711ED">
      <w:pPr>
        <w:spacing w:after="200"/>
        <w:ind w:left="720"/>
        <w:jc w:val="both"/>
        <w:rPr>
          <w:rFonts w:ascii="Lato" w:hAnsi="Lato"/>
          <w:sz w:val="22"/>
          <w:szCs w:val="22"/>
        </w:rPr>
      </w:pPr>
      <w:r w:rsidRPr="0029634D">
        <w:rPr>
          <w:rFonts w:ascii="Lato" w:hAnsi="Lato"/>
          <w:sz w:val="22"/>
          <w:szCs w:val="22"/>
        </w:rPr>
        <w:t xml:space="preserve">In December 2024, the project conducted joint monitoring visits across ten </w:t>
      </w:r>
      <w:proofErr w:type="spellStart"/>
      <w:r w:rsidRPr="0029634D">
        <w:rPr>
          <w:rFonts w:ascii="Lato" w:hAnsi="Lato"/>
          <w:sz w:val="22"/>
          <w:szCs w:val="22"/>
        </w:rPr>
        <w:t>Palikas</w:t>
      </w:r>
      <w:proofErr w:type="spellEnd"/>
      <w:r w:rsidRPr="0029634D">
        <w:rPr>
          <w:rFonts w:ascii="Lato" w:hAnsi="Lato"/>
          <w:sz w:val="22"/>
          <w:szCs w:val="22"/>
        </w:rPr>
        <w:t xml:space="preserve"> with the active involvement of the Municipal Project Advisory Committee. The committee included representatives from local government officials, Disability Coordination Committee (DCC), Municipal Education Committee, media, Civil Society Organizations (CSOs), Organizations of Persons with Disabilities (OPDs), and child/youth organizations and networks. A total of 2</w:t>
      </w:r>
      <w:r w:rsidR="009048EA" w:rsidRPr="0029634D">
        <w:rPr>
          <w:rFonts w:ascii="Lato" w:hAnsi="Lato"/>
          <w:sz w:val="22"/>
          <w:szCs w:val="22"/>
        </w:rPr>
        <w:t>74</w:t>
      </w:r>
      <w:r w:rsidRPr="0029634D">
        <w:rPr>
          <w:rFonts w:ascii="Lato" w:hAnsi="Lato"/>
          <w:sz w:val="22"/>
          <w:szCs w:val="22"/>
        </w:rPr>
        <w:t xml:space="preserve"> participants took part in these visits (F</w:t>
      </w:r>
      <w:r w:rsidR="00AA1919">
        <w:rPr>
          <w:rFonts w:ascii="Lato" w:hAnsi="Lato"/>
          <w:sz w:val="22"/>
          <w:szCs w:val="22"/>
        </w:rPr>
        <w:t>emale</w:t>
      </w:r>
      <w:r w:rsidRPr="0029634D">
        <w:rPr>
          <w:rFonts w:ascii="Lato" w:hAnsi="Lato"/>
          <w:sz w:val="22"/>
          <w:szCs w:val="22"/>
        </w:rPr>
        <w:t xml:space="preserve">: </w:t>
      </w:r>
      <w:r w:rsidR="00C162A9" w:rsidRPr="0029634D">
        <w:rPr>
          <w:rFonts w:ascii="Lato" w:hAnsi="Lato"/>
          <w:sz w:val="22"/>
          <w:szCs w:val="22"/>
        </w:rPr>
        <w:t>70</w:t>
      </w:r>
      <w:r w:rsidRPr="0029634D">
        <w:rPr>
          <w:rFonts w:ascii="Lato" w:hAnsi="Lato"/>
          <w:sz w:val="22"/>
          <w:szCs w:val="22"/>
        </w:rPr>
        <w:t>, M</w:t>
      </w:r>
      <w:r w:rsidR="00AA1919">
        <w:rPr>
          <w:rFonts w:ascii="Lato" w:hAnsi="Lato"/>
          <w:sz w:val="22"/>
          <w:szCs w:val="22"/>
        </w:rPr>
        <w:t>ale</w:t>
      </w:r>
      <w:r w:rsidRPr="0029634D">
        <w:rPr>
          <w:rFonts w:ascii="Lato" w:hAnsi="Lato"/>
          <w:sz w:val="22"/>
          <w:szCs w:val="22"/>
        </w:rPr>
        <w:t xml:space="preserve">: </w:t>
      </w:r>
      <w:r w:rsidR="00E31604" w:rsidRPr="0029634D">
        <w:rPr>
          <w:rFonts w:ascii="Lato" w:hAnsi="Lato"/>
          <w:sz w:val="22"/>
          <w:szCs w:val="22"/>
        </w:rPr>
        <w:t>202</w:t>
      </w:r>
      <w:r w:rsidRPr="0029634D">
        <w:rPr>
          <w:rFonts w:ascii="Lato" w:hAnsi="Lato"/>
          <w:sz w:val="22"/>
          <w:szCs w:val="22"/>
        </w:rPr>
        <w:t>,</w:t>
      </w:r>
      <w:r w:rsidR="00E31604" w:rsidRPr="0029634D">
        <w:rPr>
          <w:rFonts w:ascii="Lato" w:hAnsi="Lato"/>
          <w:sz w:val="22"/>
          <w:szCs w:val="22"/>
        </w:rPr>
        <w:t xml:space="preserve"> G</w:t>
      </w:r>
      <w:r w:rsidR="00AA1919">
        <w:rPr>
          <w:rFonts w:ascii="Lato" w:hAnsi="Lato"/>
          <w:sz w:val="22"/>
          <w:szCs w:val="22"/>
        </w:rPr>
        <w:t>irl</w:t>
      </w:r>
      <w:r w:rsidR="00E31604" w:rsidRPr="0029634D">
        <w:rPr>
          <w:rFonts w:ascii="Lato" w:hAnsi="Lato"/>
          <w:sz w:val="22"/>
          <w:szCs w:val="22"/>
        </w:rPr>
        <w:t>: 2</w:t>
      </w:r>
      <w:r w:rsidR="00705BF9">
        <w:rPr>
          <w:rFonts w:ascii="Lato" w:hAnsi="Lato"/>
          <w:sz w:val="22"/>
          <w:szCs w:val="22"/>
        </w:rPr>
        <w:t>;</w:t>
      </w:r>
      <w:r w:rsidRPr="0029634D">
        <w:rPr>
          <w:rFonts w:ascii="Lato" w:hAnsi="Lato"/>
          <w:sz w:val="22"/>
          <w:szCs w:val="22"/>
        </w:rPr>
        <w:t xml:space="preserve"> M</w:t>
      </w:r>
      <w:r w:rsidR="00705BF9">
        <w:rPr>
          <w:rFonts w:ascii="Lato" w:hAnsi="Lato"/>
          <w:sz w:val="22"/>
          <w:szCs w:val="22"/>
        </w:rPr>
        <w:t>adhesi</w:t>
      </w:r>
      <w:r w:rsidRPr="0029634D">
        <w:rPr>
          <w:rFonts w:ascii="Lato" w:hAnsi="Lato"/>
          <w:sz w:val="22"/>
          <w:szCs w:val="22"/>
        </w:rPr>
        <w:t xml:space="preserve">: </w:t>
      </w:r>
      <w:r w:rsidR="00267EA9" w:rsidRPr="0029634D">
        <w:rPr>
          <w:rFonts w:ascii="Lato" w:hAnsi="Lato"/>
          <w:sz w:val="22"/>
          <w:szCs w:val="22"/>
        </w:rPr>
        <w:t>48</w:t>
      </w:r>
      <w:r w:rsidRPr="0029634D">
        <w:rPr>
          <w:rFonts w:ascii="Lato" w:hAnsi="Lato"/>
          <w:sz w:val="22"/>
          <w:szCs w:val="22"/>
        </w:rPr>
        <w:t>, B</w:t>
      </w:r>
      <w:r w:rsidR="00AA1919">
        <w:rPr>
          <w:rFonts w:ascii="Lato" w:hAnsi="Lato"/>
          <w:sz w:val="22"/>
          <w:szCs w:val="22"/>
        </w:rPr>
        <w:t>rahmin</w:t>
      </w:r>
      <w:r w:rsidRPr="0029634D">
        <w:rPr>
          <w:rFonts w:ascii="Lato" w:hAnsi="Lato"/>
          <w:sz w:val="22"/>
          <w:szCs w:val="22"/>
        </w:rPr>
        <w:t>/C</w:t>
      </w:r>
      <w:r w:rsidR="00AA1919">
        <w:rPr>
          <w:rFonts w:ascii="Lato" w:hAnsi="Lato"/>
          <w:sz w:val="22"/>
          <w:szCs w:val="22"/>
        </w:rPr>
        <w:t>hhetri</w:t>
      </w:r>
      <w:r w:rsidRPr="0029634D">
        <w:rPr>
          <w:rFonts w:ascii="Lato" w:hAnsi="Lato"/>
          <w:sz w:val="22"/>
          <w:szCs w:val="22"/>
        </w:rPr>
        <w:t xml:space="preserve">: </w:t>
      </w:r>
      <w:r w:rsidR="00267EA9" w:rsidRPr="0029634D">
        <w:rPr>
          <w:rFonts w:ascii="Lato" w:hAnsi="Lato"/>
          <w:sz w:val="22"/>
          <w:szCs w:val="22"/>
        </w:rPr>
        <w:t>161</w:t>
      </w:r>
      <w:r w:rsidRPr="0029634D">
        <w:rPr>
          <w:rFonts w:ascii="Lato" w:hAnsi="Lato"/>
          <w:sz w:val="22"/>
          <w:szCs w:val="22"/>
        </w:rPr>
        <w:t>, T</w:t>
      </w:r>
      <w:r w:rsidR="00AA1919">
        <w:rPr>
          <w:rFonts w:ascii="Lato" w:hAnsi="Lato"/>
          <w:sz w:val="22"/>
          <w:szCs w:val="22"/>
        </w:rPr>
        <w:t>haru</w:t>
      </w:r>
      <w:r w:rsidRPr="0029634D">
        <w:rPr>
          <w:rFonts w:ascii="Lato" w:hAnsi="Lato"/>
          <w:sz w:val="22"/>
          <w:szCs w:val="22"/>
        </w:rPr>
        <w:t xml:space="preserve">: </w:t>
      </w:r>
      <w:r w:rsidR="00267EA9" w:rsidRPr="0029634D">
        <w:rPr>
          <w:rFonts w:ascii="Lato" w:hAnsi="Lato"/>
          <w:sz w:val="22"/>
          <w:szCs w:val="22"/>
        </w:rPr>
        <w:t>5</w:t>
      </w:r>
      <w:r w:rsidRPr="0029634D">
        <w:rPr>
          <w:rFonts w:ascii="Lato" w:hAnsi="Lato"/>
          <w:sz w:val="22"/>
          <w:szCs w:val="22"/>
        </w:rPr>
        <w:t>, D</w:t>
      </w:r>
      <w:r w:rsidR="00AA1919">
        <w:rPr>
          <w:rFonts w:ascii="Lato" w:hAnsi="Lato"/>
          <w:sz w:val="22"/>
          <w:szCs w:val="22"/>
        </w:rPr>
        <w:t>alit</w:t>
      </w:r>
      <w:r w:rsidRPr="0029634D">
        <w:rPr>
          <w:rFonts w:ascii="Lato" w:hAnsi="Lato"/>
          <w:sz w:val="22"/>
          <w:szCs w:val="22"/>
        </w:rPr>
        <w:t xml:space="preserve">: </w:t>
      </w:r>
      <w:r w:rsidR="00821326" w:rsidRPr="0029634D">
        <w:rPr>
          <w:rFonts w:ascii="Lato" w:hAnsi="Lato"/>
          <w:sz w:val="22"/>
          <w:szCs w:val="22"/>
        </w:rPr>
        <w:t>3</w:t>
      </w:r>
      <w:r w:rsidR="00267EA9" w:rsidRPr="0029634D">
        <w:rPr>
          <w:rFonts w:ascii="Lato" w:hAnsi="Lato"/>
          <w:sz w:val="22"/>
          <w:szCs w:val="22"/>
        </w:rPr>
        <w:t>4</w:t>
      </w:r>
      <w:r w:rsidRPr="0029634D">
        <w:rPr>
          <w:rFonts w:ascii="Lato" w:hAnsi="Lato"/>
          <w:sz w:val="22"/>
          <w:szCs w:val="22"/>
        </w:rPr>
        <w:t>, M</w:t>
      </w:r>
      <w:r w:rsidR="00AA1919">
        <w:rPr>
          <w:rFonts w:ascii="Lato" w:hAnsi="Lato"/>
          <w:sz w:val="22"/>
          <w:szCs w:val="22"/>
        </w:rPr>
        <w:t>uslim</w:t>
      </w:r>
      <w:r w:rsidRPr="0029634D">
        <w:rPr>
          <w:rFonts w:ascii="Lato" w:hAnsi="Lato"/>
          <w:sz w:val="22"/>
          <w:szCs w:val="22"/>
        </w:rPr>
        <w:t xml:space="preserve">: </w:t>
      </w:r>
      <w:r w:rsidR="004E7AF4" w:rsidRPr="0029634D">
        <w:rPr>
          <w:rFonts w:ascii="Lato" w:hAnsi="Lato"/>
          <w:sz w:val="22"/>
          <w:szCs w:val="22"/>
        </w:rPr>
        <w:t>8</w:t>
      </w:r>
      <w:r w:rsidRPr="0029634D">
        <w:rPr>
          <w:rFonts w:ascii="Lato" w:hAnsi="Lato"/>
          <w:sz w:val="22"/>
          <w:szCs w:val="22"/>
        </w:rPr>
        <w:t xml:space="preserve">, </w:t>
      </w:r>
      <w:proofErr w:type="spellStart"/>
      <w:r w:rsidRPr="0029634D">
        <w:rPr>
          <w:rFonts w:ascii="Lato" w:hAnsi="Lato"/>
          <w:sz w:val="22"/>
          <w:szCs w:val="22"/>
        </w:rPr>
        <w:t>J</w:t>
      </w:r>
      <w:r w:rsidR="00AA1919">
        <w:rPr>
          <w:rFonts w:ascii="Lato" w:hAnsi="Lato"/>
          <w:sz w:val="22"/>
          <w:szCs w:val="22"/>
        </w:rPr>
        <w:t>anajati</w:t>
      </w:r>
      <w:proofErr w:type="spellEnd"/>
      <w:r w:rsidRPr="0029634D">
        <w:rPr>
          <w:rFonts w:ascii="Lato" w:hAnsi="Lato"/>
          <w:sz w:val="22"/>
          <w:szCs w:val="22"/>
        </w:rPr>
        <w:t xml:space="preserve">: </w:t>
      </w:r>
      <w:r w:rsidR="004E7AF4" w:rsidRPr="0029634D">
        <w:rPr>
          <w:rFonts w:ascii="Lato" w:hAnsi="Lato"/>
          <w:sz w:val="22"/>
          <w:szCs w:val="22"/>
        </w:rPr>
        <w:t>18</w:t>
      </w:r>
      <w:r w:rsidRPr="0029634D">
        <w:rPr>
          <w:rFonts w:ascii="Lato" w:hAnsi="Lato"/>
          <w:sz w:val="22"/>
          <w:szCs w:val="22"/>
        </w:rPr>
        <w:t xml:space="preserve">, person with disability: </w:t>
      </w:r>
      <w:r w:rsidR="004E7AF4" w:rsidRPr="0029634D">
        <w:rPr>
          <w:rFonts w:ascii="Lato" w:hAnsi="Lato"/>
          <w:sz w:val="22"/>
          <w:szCs w:val="22"/>
        </w:rPr>
        <w:t>8</w:t>
      </w:r>
      <w:r w:rsidRPr="0029634D">
        <w:rPr>
          <w:rFonts w:ascii="Lato" w:hAnsi="Lato"/>
          <w:sz w:val="22"/>
          <w:szCs w:val="22"/>
        </w:rPr>
        <w:t xml:space="preserve">). During the monitoring, the committee observed the project’s progress, identified issues and challenges, and discussed potential ways forward. Key suggestions from the monitoring include: </w:t>
      </w:r>
    </w:p>
    <w:p w14:paraId="55DE7717" w14:textId="52248BD9" w:rsidR="00660018" w:rsidRPr="0029634D" w:rsidRDefault="00660018" w:rsidP="003711ED">
      <w:pPr>
        <w:numPr>
          <w:ilvl w:val="0"/>
          <w:numId w:val="8"/>
        </w:numPr>
        <w:spacing w:after="200"/>
        <w:jc w:val="both"/>
        <w:rPr>
          <w:rFonts w:ascii="Lato" w:hAnsi="Lato"/>
          <w:sz w:val="22"/>
          <w:szCs w:val="22"/>
        </w:rPr>
      </w:pPr>
      <w:r w:rsidRPr="0029634D">
        <w:rPr>
          <w:rFonts w:ascii="Lato" w:hAnsi="Lato"/>
          <w:sz w:val="22"/>
          <w:szCs w:val="22"/>
        </w:rPr>
        <w:t>Expanding the coverage of out-of-school children</w:t>
      </w:r>
      <w:r w:rsidR="00145B44" w:rsidRPr="0029634D">
        <w:rPr>
          <w:rFonts w:ascii="Lato" w:hAnsi="Lato"/>
          <w:sz w:val="22"/>
          <w:szCs w:val="22"/>
        </w:rPr>
        <w:t xml:space="preserve"> </w:t>
      </w:r>
      <w:r w:rsidR="000A3484" w:rsidRPr="0029634D">
        <w:rPr>
          <w:rFonts w:ascii="Lato" w:hAnsi="Lato"/>
          <w:sz w:val="22"/>
          <w:szCs w:val="22"/>
        </w:rPr>
        <w:t xml:space="preserve">(particularly </w:t>
      </w:r>
      <w:r w:rsidR="00145B44" w:rsidRPr="0029634D">
        <w:rPr>
          <w:rFonts w:ascii="Lato" w:hAnsi="Lato"/>
          <w:sz w:val="22"/>
          <w:szCs w:val="22"/>
        </w:rPr>
        <w:t xml:space="preserve">who </w:t>
      </w:r>
      <w:r w:rsidR="000A3484" w:rsidRPr="0029634D">
        <w:rPr>
          <w:rFonts w:ascii="Lato" w:hAnsi="Lato"/>
          <w:sz w:val="22"/>
          <w:szCs w:val="22"/>
        </w:rPr>
        <w:t xml:space="preserve">could not attend school physically) </w:t>
      </w:r>
      <w:r w:rsidRPr="0029634D">
        <w:rPr>
          <w:rFonts w:ascii="Lato" w:hAnsi="Lato"/>
          <w:sz w:val="22"/>
          <w:szCs w:val="22"/>
        </w:rPr>
        <w:t xml:space="preserve">through the </w:t>
      </w:r>
      <w:proofErr w:type="gramStart"/>
      <w:r w:rsidRPr="0029634D">
        <w:rPr>
          <w:rFonts w:ascii="Lato" w:hAnsi="Lato"/>
          <w:sz w:val="22"/>
          <w:szCs w:val="22"/>
        </w:rPr>
        <w:t>School</w:t>
      </w:r>
      <w:proofErr w:type="gramEnd"/>
      <w:r w:rsidRPr="0029634D">
        <w:rPr>
          <w:rFonts w:ascii="Lato" w:hAnsi="Lato"/>
          <w:sz w:val="22"/>
          <w:szCs w:val="22"/>
        </w:rPr>
        <w:t>-at-Home program.</w:t>
      </w:r>
    </w:p>
    <w:p w14:paraId="528B926F" w14:textId="77777777" w:rsidR="00660018" w:rsidRPr="0029634D" w:rsidRDefault="00660018" w:rsidP="003711ED">
      <w:pPr>
        <w:numPr>
          <w:ilvl w:val="0"/>
          <w:numId w:val="8"/>
        </w:numPr>
        <w:spacing w:after="200"/>
        <w:jc w:val="both"/>
        <w:rPr>
          <w:rFonts w:ascii="Lato" w:hAnsi="Lato"/>
          <w:sz w:val="22"/>
          <w:szCs w:val="22"/>
        </w:rPr>
      </w:pPr>
      <w:r w:rsidRPr="0029634D">
        <w:rPr>
          <w:rFonts w:ascii="Lato" w:hAnsi="Lato"/>
          <w:sz w:val="22"/>
          <w:szCs w:val="22"/>
        </w:rPr>
        <w:t>Supporting the development of girl- and disability-friendly infrastructure in schools.</w:t>
      </w:r>
    </w:p>
    <w:p w14:paraId="4F7D8770" w14:textId="77777777" w:rsidR="00660018" w:rsidRPr="0029634D" w:rsidRDefault="00660018" w:rsidP="003711ED">
      <w:pPr>
        <w:numPr>
          <w:ilvl w:val="0"/>
          <w:numId w:val="8"/>
        </w:numPr>
        <w:spacing w:after="200"/>
        <w:jc w:val="both"/>
        <w:rPr>
          <w:rFonts w:ascii="Lato" w:hAnsi="Lato"/>
          <w:sz w:val="22"/>
          <w:szCs w:val="22"/>
        </w:rPr>
      </w:pPr>
      <w:r w:rsidRPr="0029634D">
        <w:rPr>
          <w:rFonts w:ascii="Lato" w:hAnsi="Lato"/>
          <w:sz w:val="22"/>
          <w:szCs w:val="22"/>
        </w:rPr>
        <w:t>Enhancing the use of digital technology in schools to improve teaching and learning.</w:t>
      </w:r>
    </w:p>
    <w:p w14:paraId="1DC1A8BC" w14:textId="5B9CA745" w:rsidR="00660018" w:rsidRDefault="00660018" w:rsidP="00A71130">
      <w:pPr>
        <w:ind w:left="720"/>
        <w:jc w:val="both"/>
        <w:rPr>
          <w:rFonts w:ascii="Lato" w:hAnsi="Lato"/>
          <w:sz w:val="22"/>
          <w:szCs w:val="22"/>
        </w:rPr>
      </w:pPr>
      <w:r w:rsidRPr="0029634D">
        <w:rPr>
          <w:rFonts w:ascii="Lato" w:hAnsi="Lato"/>
          <w:sz w:val="22"/>
          <w:szCs w:val="22"/>
        </w:rPr>
        <w:t xml:space="preserve">The feedback and recommendations gathered during these monitoring visits will be utilized by the project team within the scope of the project. Furthermore, this will be discussed in the </w:t>
      </w:r>
      <w:proofErr w:type="spellStart"/>
      <w:r w:rsidRPr="0029634D">
        <w:rPr>
          <w:rFonts w:ascii="Lato" w:hAnsi="Lato"/>
          <w:sz w:val="22"/>
          <w:szCs w:val="22"/>
        </w:rPr>
        <w:t>palika</w:t>
      </w:r>
      <w:proofErr w:type="spellEnd"/>
      <w:r w:rsidRPr="0029634D">
        <w:rPr>
          <w:rFonts w:ascii="Lato" w:hAnsi="Lato"/>
          <w:sz w:val="22"/>
          <w:szCs w:val="22"/>
        </w:rPr>
        <w:t xml:space="preserve"> level meeting to integrate these findings into their planning and budgeting processes to s</w:t>
      </w:r>
      <w:r w:rsidR="00C90DCE" w:rsidRPr="0029634D">
        <w:rPr>
          <w:rFonts w:ascii="Lato" w:hAnsi="Lato"/>
          <w:sz w:val="22"/>
          <w:szCs w:val="22"/>
        </w:rPr>
        <w:t>ustain</w:t>
      </w:r>
      <w:r w:rsidRPr="0029634D">
        <w:rPr>
          <w:rFonts w:ascii="Lato" w:hAnsi="Lato"/>
          <w:sz w:val="22"/>
          <w:szCs w:val="22"/>
        </w:rPr>
        <w:t xml:space="preserve"> the outcomes of the project. </w:t>
      </w:r>
    </w:p>
    <w:p w14:paraId="1ED3C48D" w14:textId="77777777" w:rsidR="0029276A" w:rsidRPr="0029634D" w:rsidRDefault="0029276A" w:rsidP="00A71130">
      <w:pPr>
        <w:ind w:left="720"/>
        <w:jc w:val="both"/>
        <w:rPr>
          <w:rFonts w:ascii="Lato" w:hAnsi="Lato"/>
          <w:sz w:val="22"/>
          <w:szCs w:val="22"/>
        </w:rPr>
      </w:pPr>
    </w:p>
    <w:p w14:paraId="2972EDFE" w14:textId="632805C6" w:rsidR="00660018" w:rsidRPr="0029634D" w:rsidRDefault="00660018" w:rsidP="00A71130">
      <w:pPr>
        <w:ind w:left="720"/>
        <w:jc w:val="both"/>
        <w:rPr>
          <w:rFonts w:ascii="Lato" w:hAnsi="Lato"/>
          <w:sz w:val="22"/>
          <w:szCs w:val="22"/>
        </w:rPr>
      </w:pPr>
      <w:r w:rsidRPr="0029634D">
        <w:rPr>
          <w:rFonts w:ascii="Lato" w:hAnsi="Lato"/>
          <w:sz w:val="22"/>
          <w:szCs w:val="22"/>
        </w:rPr>
        <w:t xml:space="preserve">In addition, monitoring was conducted by </w:t>
      </w:r>
      <w:r w:rsidR="00245797">
        <w:rPr>
          <w:rFonts w:ascii="Lato" w:hAnsi="Lato"/>
          <w:sz w:val="22"/>
          <w:szCs w:val="22"/>
        </w:rPr>
        <w:t xml:space="preserve">the </w:t>
      </w:r>
      <w:r w:rsidRPr="0029634D">
        <w:rPr>
          <w:rFonts w:ascii="Lato" w:hAnsi="Lato"/>
          <w:sz w:val="22"/>
          <w:szCs w:val="22"/>
        </w:rPr>
        <w:t xml:space="preserve">Youth Sounding Board members across project areas in all three provinces. They observed project interventions and appreciated project </w:t>
      </w:r>
      <w:r w:rsidR="00E4507E" w:rsidRPr="0029634D">
        <w:rPr>
          <w:rFonts w:ascii="Lato" w:hAnsi="Lato"/>
          <w:sz w:val="22"/>
          <w:szCs w:val="22"/>
        </w:rPr>
        <w:t>beneficiaries’</w:t>
      </w:r>
      <w:r w:rsidRPr="0029634D">
        <w:rPr>
          <w:rFonts w:ascii="Lato" w:hAnsi="Lato"/>
          <w:sz w:val="22"/>
          <w:szCs w:val="22"/>
        </w:rPr>
        <w:t xml:space="preserve"> selection process and initiatives such as the </w:t>
      </w:r>
      <w:proofErr w:type="gramStart"/>
      <w:r w:rsidRPr="0029634D">
        <w:rPr>
          <w:rFonts w:ascii="Lato" w:hAnsi="Lato"/>
          <w:sz w:val="22"/>
          <w:szCs w:val="22"/>
        </w:rPr>
        <w:t>School</w:t>
      </w:r>
      <w:proofErr w:type="gramEnd"/>
      <w:r w:rsidRPr="0029634D">
        <w:rPr>
          <w:rFonts w:ascii="Lato" w:hAnsi="Lato"/>
          <w:sz w:val="22"/>
          <w:szCs w:val="22"/>
        </w:rPr>
        <w:t>-at-Home program</w:t>
      </w:r>
      <w:r w:rsidR="00C90DCE" w:rsidRPr="0029634D">
        <w:rPr>
          <w:rFonts w:ascii="Lato" w:hAnsi="Lato"/>
          <w:sz w:val="22"/>
          <w:szCs w:val="22"/>
        </w:rPr>
        <w:t xml:space="preserve">, parents peer support group formation, </w:t>
      </w:r>
      <w:r w:rsidR="00C1653D" w:rsidRPr="0029634D">
        <w:rPr>
          <w:rFonts w:ascii="Lato" w:hAnsi="Lato"/>
          <w:sz w:val="22"/>
          <w:szCs w:val="22"/>
        </w:rPr>
        <w:t xml:space="preserve">youth volunteer mobilization in awareness raising activities, </w:t>
      </w:r>
      <w:r w:rsidR="00FF721D" w:rsidRPr="0029634D">
        <w:rPr>
          <w:rFonts w:ascii="Lato" w:hAnsi="Lato"/>
          <w:sz w:val="22"/>
          <w:szCs w:val="22"/>
        </w:rPr>
        <w:t>working with community based CSOs</w:t>
      </w:r>
      <w:r w:rsidRPr="0029634D">
        <w:rPr>
          <w:rFonts w:ascii="Lato" w:hAnsi="Lato"/>
          <w:sz w:val="22"/>
          <w:szCs w:val="22"/>
        </w:rPr>
        <w:t>. They provided further recommendations, including:</w:t>
      </w:r>
    </w:p>
    <w:p w14:paraId="3920FDDE" w14:textId="77777777" w:rsidR="00660018" w:rsidRPr="0029634D" w:rsidRDefault="00660018" w:rsidP="00660018">
      <w:pPr>
        <w:numPr>
          <w:ilvl w:val="0"/>
          <w:numId w:val="9"/>
        </w:numPr>
        <w:spacing w:after="200" w:line="288" w:lineRule="auto"/>
        <w:jc w:val="both"/>
        <w:rPr>
          <w:rFonts w:ascii="Lato" w:hAnsi="Lato"/>
          <w:sz w:val="22"/>
          <w:szCs w:val="22"/>
        </w:rPr>
      </w:pPr>
      <w:r w:rsidRPr="0029634D">
        <w:rPr>
          <w:rFonts w:ascii="Lato" w:hAnsi="Lato"/>
          <w:sz w:val="22"/>
          <w:szCs w:val="22"/>
        </w:rPr>
        <w:t>Integrating technology into teaching and learning activities.</w:t>
      </w:r>
    </w:p>
    <w:p w14:paraId="41B80A43" w14:textId="77777777" w:rsidR="00660018" w:rsidRPr="0029634D" w:rsidRDefault="00660018" w:rsidP="00660018">
      <w:pPr>
        <w:numPr>
          <w:ilvl w:val="0"/>
          <w:numId w:val="9"/>
        </w:numPr>
        <w:spacing w:after="200" w:line="288" w:lineRule="auto"/>
        <w:jc w:val="both"/>
        <w:rPr>
          <w:rFonts w:ascii="Lato" w:hAnsi="Lato"/>
          <w:sz w:val="22"/>
          <w:szCs w:val="22"/>
        </w:rPr>
      </w:pPr>
      <w:r w:rsidRPr="0029634D">
        <w:rPr>
          <w:rFonts w:ascii="Lato" w:hAnsi="Lato"/>
          <w:sz w:val="22"/>
          <w:szCs w:val="22"/>
        </w:rPr>
        <w:t xml:space="preserve">Instituting awards to recognize the best facilitators of the </w:t>
      </w:r>
      <w:proofErr w:type="gramStart"/>
      <w:r w:rsidRPr="0029634D">
        <w:rPr>
          <w:rFonts w:ascii="Lato" w:hAnsi="Lato"/>
          <w:sz w:val="22"/>
          <w:szCs w:val="22"/>
        </w:rPr>
        <w:t>School</w:t>
      </w:r>
      <w:proofErr w:type="gramEnd"/>
      <w:r w:rsidRPr="0029634D">
        <w:rPr>
          <w:rFonts w:ascii="Lato" w:hAnsi="Lato"/>
          <w:sz w:val="22"/>
          <w:szCs w:val="22"/>
        </w:rPr>
        <w:t>-at-Home program, such as parents who have demonstrated good examples.</w:t>
      </w:r>
    </w:p>
    <w:p w14:paraId="45987259" w14:textId="43BE15C2" w:rsidR="00651669" w:rsidRPr="0029634D" w:rsidRDefault="00651669">
      <w:pPr>
        <w:spacing w:before="120" w:after="120"/>
        <w:ind w:left="720"/>
        <w:jc w:val="both"/>
        <w:rPr>
          <w:rFonts w:ascii="Lato" w:hAnsi="Lato"/>
          <w:b/>
          <w:bCs/>
          <w:sz w:val="22"/>
          <w:szCs w:val="22"/>
        </w:rPr>
      </w:pPr>
      <w:r w:rsidRPr="0029634D">
        <w:rPr>
          <w:rFonts w:ascii="Lato" w:hAnsi="Lato"/>
          <w:b/>
          <w:sz w:val="22"/>
          <w:szCs w:val="22"/>
        </w:rPr>
        <w:t>A.3.5</w:t>
      </w:r>
      <w:r w:rsidRPr="0029634D">
        <w:rPr>
          <w:rFonts w:ascii="Lato" w:hAnsi="Lato"/>
          <w:sz w:val="22"/>
          <w:szCs w:val="22"/>
        </w:rPr>
        <w:t xml:space="preserve"> </w:t>
      </w:r>
      <w:r w:rsidRPr="0029634D">
        <w:rPr>
          <w:rFonts w:ascii="Lato" w:hAnsi="Lato"/>
          <w:b/>
          <w:bCs/>
          <w:sz w:val="22"/>
          <w:szCs w:val="22"/>
        </w:rPr>
        <w:t xml:space="preserve">Gather evidence from the project for bottom-up advocacy with the </w:t>
      </w:r>
      <w:proofErr w:type="spellStart"/>
      <w:r w:rsidRPr="0029634D">
        <w:rPr>
          <w:rFonts w:ascii="Lato" w:hAnsi="Lato"/>
          <w:b/>
          <w:bCs/>
          <w:sz w:val="22"/>
          <w:szCs w:val="22"/>
        </w:rPr>
        <w:t>MoEST</w:t>
      </w:r>
      <w:proofErr w:type="spellEnd"/>
      <w:r w:rsidRPr="0029634D">
        <w:rPr>
          <w:rFonts w:ascii="Lato" w:hAnsi="Lato"/>
          <w:b/>
          <w:bCs/>
          <w:sz w:val="22"/>
          <w:szCs w:val="22"/>
        </w:rPr>
        <w:t xml:space="preserve"> on inclusive education policy/plans implementation and financing</w:t>
      </w:r>
    </w:p>
    <w:p w14:paraId="768D0D3A" w14:textId="31654F5B" w:rsidR="006315FA" w:rsidRPr="0029634D" w:rsidRDefault="00E4507E" w:rsidP="00E4507E">
      <w:pPr>
        <w:spacing w:before="120" w:after="120"/>
        <w:jc w:val="both"/>
        <w:rPr>
          <w:rFonts w:ascii="Lato" w:hAnsi="Lato"/>
          <w:b/>
          <w:sz w:val="22"/>
          <w:szCs w:val="22"/>
          <w:highlight w:val="yellow"/>
        </w:rPr>
      </w:pPr>
      <w:r>
        <w:rPr>
          <w:rFonts w:ascii="Lato" w:hAnsi="Lato"/>
          <w:sz w:val="22"/>
          <w:szCs w:val="22"/>
        </w:rPr>
        <w:t xml:space="preserve">                 </w:t>
      </w:r>
      <w:r w:rsidR="00C53DBD" w:rsidRPr="0029634D">
        <w:rPr>
          <w:rFonts w:ascii="Lato" w:hAnsi="Lato"/>
          <w:sz w:val="22"/>
          <w:szCs w:val="22"/>
        </w:rPr>
        <w:t xml:space="preserve">Not applicable as this </w:t>
      </w:r>
      <w:r w:rsidR="00245797">
        <w:rPr>
          <w:rFonts w:ascii="Lato" w:hAnsi="Lato"/>
          <w:sz w:val="22"/>
          <w:szCs w:val="22"/>
        </w:rPr>
        <w:t xml:space="preserve">activity </w:t>
      </w:r>
      <w:r w:rsidR="00C53DBD" w:rsidRPr="0029634D">
        <w:rPr>
          <w:rFonts w:ascii="Lato" w:hAnsi="Lato"/>
          <w:sz w:val="22"/>
          <w:szCs w:val="22"/>
        </w:rPr>
        <w:t>is planned for Y</w:t>
      </w:r>
      <w:r w:rsidR="00245797">
        <w:rPr>
          <w:rFonts w:ascii="Lato" w:hAnsi="Lato"/>
          <w:sz w:val="22"/>
          <w:szCs w:val="22"/>
        </w:rPr>
        <w:t xml:space="preserve">ear </w:t>
      </w:r>
      <w:r w:rsidR="00C53DBD" w:rsidRPr="0029634D">
        <w:rPr>
          <w:rFonts w:ascii="Lato" w:hAnsi="Lato"/>
          <w:sz w:val="22"/>
          <w:szCs w:val="22"/>
        </w:rPr>
        <w:t>2 and Y</w:t>
      </w:r>
      <w:r w:rsidR="00245797">
        <w:rPr>
          <w:rFonts w:ascii="Lato" w:hAnsi="Lato"/>
          <w:sz w:val="22"/>
          <w:szCs w:val="22"/>
        </w:rPr>
        <w:t xml:space="preserve">ear </w:t>
      </w:r>
      <w:r w:rsidR="00C53DBD" w:rsidRPr="0029634D">
        <w:rPr>
          <w:rFonts w:ascii="Lato" w:hAnsi="Lato"/>
          <w:sz w:val="22"/>
          <w:szCs w:val="22"/>
        </w:rPr>
        <w:t>3.</w:t>
      </w:r>
    </w:p>
    <w:p w14:paraId="4BF25022" w14:textId="77777777" w:rsidR="0038303B" w:rsidRPr="0029634D" w:rsidRDefault="0038303B" w:rsidP="006315FA">
      <w:pPr>
        <w:spacing w:before="120" w:after="120"/>
        <w:jc w:val="both"/>
        <w:rPr>
          <w:rFonts w:ascii="Lato" w:hAnsi="Lato"/>
          <w:b/>
          <w:sz w:val="22"/>
          <w:szCs w:val="22"/>
          <w:highlight w:val="yellow"/>
        </w:rPr>
      </w:pPr>
    </w:p>
    <w:p w14:paraId="5428BD31" w14:textId="77777777" w:rsidR="0038303B" w:rsidRPr="0029634D" w:rsidRDefault="0038303B" w:rsidP="006315FA">
      <w:pPr>
        <w:spacing w:before="120" w:after="120"/>
        <w:jc w:val="both"/>
        <w:rPr>
          <w:rFonts w:ascii="Lato" w:hAnsi="Lato"/>
          <w:b/>
          <w:sz w:val="22"/>
          <w:szCs w:val="22"/>
          <w:highlight w:val="yellow"/>
        </w:rPr>
      </w:pPr>
    </w:p>
    <w:p w14:paraId="1C604A94" w14:textId="77777777" w:rsidR="0038303B" w:rsidRPr="0029634D" w:rsidRDefault="0038303B" w:rsidP="006315FA">
      <w:pPr>
        <w:spacing w:before="120" w:after="120"/>
        <w:jc w:val="both"/>
        <w:rPr>
          <w:rFonts w:ascii="Lato" w:hAnsi="Lato"/>
          <w:b/>
          <w:sz w:val="22"/>
          <w:szCs w:val="22"/>
          <w:highlight w:val="yellow"/>
        </w:rPr>
      </w:pPr>
    </w:p>
    <w:p w14:paraId="3B0A54AD" w14:textId="77777777" w:rsidR="0038303B" w:rsidRPr="0029634D" w:rsidRDefault="0038303B" w:rsidP="006315FA">
      <w:pPr>
        <w:spacing w:before="120" w:after="120"/>
        <w:jc w:val="both"/>
        <w:rPr>
          <w:rFonts w:ascii="Lato" w:hAnsi="Lato"/>
          <w:b/>
          <w:sz w:val="22"/>
          <w:szCs w:val="22"/>
          <w:highlight w:val="yellow"/>
        </w:rPr>
      </w:pPr>
    </w:p>
    <w:p w14:paraId="5EAA6BAA" w14:textId="77777777" w:rsidR="0038303B" w:rsidRPr="0029634D" w:rsidRDefault="0038303B" w:rsidP="006315FA">
      <w:pPr>
        <w:spacing w:before="120" w:after="120"/>
        <w:jc w:val="both"/>
        <w:rPr>
          <w:rFonts w:ascii="Lato" w:hAnsi="Lato"/>
          <w:b/>
          <w:sz w:val="22"/>
          <w:szCs w:val="22"/>
          <w:highlight w:val="yellow"/>
        </w:rPr>
      </w:pPr>
    </w:p>
    <w:p w14:paraId="2200EB53" w14:textId="77777777" w:rsidR="0038303B" w:rsidRPr="0029634D" w:rsidRDefault="0038303B" w:rsidP="006315FA">
      <w:pPr>
        <w:spacing w:before="120" w:after="120"/>
        <w:jc w:val="both"/>
        <w:rPr>
          <w:rFonts w:ascii="Lato" w:hAnsi="Lato"/>
          <w:b/>
          <w:sz w:val="22"/>
          <w:szCs w:val="22"/>
          <w:highlight w:val="yellow"/>
        </w:rPr>
      </w:pPr>
    </w:p>
    <w:p w14:paraId="67C0BD58" w14:textId="77777777" w:rsidR="0038303B" w:rsidRPr="0029634D" w:rsidRDefault="0038303B" w:rsidP="006315FA">
      <w:pPr>
        <w:spacing w:before="120" w:after="120"/>
        <w:jc w:val="both"/>
        <w:rPr>
          <w:rFonts w:ascii="Lato" w:hAnsi="Lato"/>
          <w:b/>
          <w:sz w:val="22"/>
          <w:szCs w:val="22"/>
          <w:highlight w:val="yellow"/>
        </w:rPr>
      </w:pPr>
    </w:p>
    <w:p w14:paraId="1669FA26" w14:textId="77777777" w:rsidR="0038303B" w:rsidRPr="0029634D" w:rsidRDefault="0038303B" w:rsidP="006315FA">
      <w:pPr>
        <w:spacing w:before="120" w:after="120"/>
        <w:jc w:val="both"/>
        <w:rPr>
          <w:rFonts w:ascii="Lato" w:hAnsi="Lato"/>
          <w:b/>
          <w:sz w:val="22"/>
          <w:szCs w:val="22"/>
          <w:highlight w:val="yellow"/>
        </w:rPr>
      </w:pPr>
    </w:p>
    <w:p w14:paraId="0ADBBC31" w14:textId="77777777" w:rsidR="0038303B" w:rsidRPr="0029634D" w:rsidRDefault="0038303B" w:rsidP="006315FA">
      <w:pPr>
        <w:spacing w:before="120" w:after="120"/>
        <w:jc w:val="both"/>
        <w:rPr>
          <w:rFonts w:ascii="Lato" w:hAnsi="Lato"/>
          <w:b/>
          <w:sz w:val="22"/>
          <w:szCs w:val="22"/>
          <w:highlight w:val="yellow"/>
        </w:rPr>
      </w:pPr>
    </w:p>
    <w:p w14:paraId="6E8519C6" w14:textId="77777777" w:rsidR="0038303B" w:rsidRPr="0029634D" w:rsidRDefault="0038303B" w:rsidP="006315FA">
      <w:pPr>
        <w:spacing w:before="120" w:after="120"/>
        <w:jc w:val="both"/>
        <w:rPr>
          <w:rFonts w:ascii="Lato" w:hAnsi="Lato"/>
          <w:b/>
          <w:sz w:val="22"/>
          <w:szCs w:val="22"/>
          <w:highlight w:val="yellow"/>
        </w:rPr>
      </w:pPr>
    </w:p>
    <w:p w14:paraId="7E77D976" w14:textId="77777777" w:rsidR="0038303B" w:rsidRPr="0029634D" w:rsidRDefault="0038303B" w:rsidP="006315FA">
      <w:pPr>
        <w:spacing w:before="120" w:after="120"/>
        <w:jc w:val="both"/>
        <w:rPr>
          <w:rFonts w:ascii="Lato" w:hAnsi="Lato"/>
          <w:b/>
          <w:sz w:val="22"/>
          <w:szCs w:val="22"/>
          <w:highlight w:val="yellow"/>
        </w:rPr>
      </w:pPr>
    </w:p>
    <w:p w14:paraId="2E2D9571" w14:textId="77777777" w:rsidR="0038303B" w:rsidRPr="0029634D" w:rsidRDefault="0038303B" w:rsidP="006315FA">
      <w:pPr>
        <w:spacing w:before="120" w:after="120"/>
        <w:jc w:val="both"/>
        <w:rPr>
          <w:rFonts w:ascii="Lato" w:hAnsi="Lato"/>
          <w:b/>
          <w:sz w:val="22"/>
          <w:szCs w:val="22"/>
          <w:highlight w:val="yellow"/>
        </w:rPr>
      </w:pPr>
    </w:p>
    <w:p w14:paraId="0D97F62A" w14:textId="77777777" w:rsidR="0038303B" w:rsidRPr="0029634D" w:rsidRDefault="0038303B" w:rsidP="006315FA">
      <w:pPr>
        <w:spacing w:before="120" w:after="120"/>
        <w:jc w:val="both"/>
        <w:rPr>
          <w:rFonts w:ascii="Lato" w:hAnsi="Lato"/>
          <w:b/>
          <w:sz w:val="22"/>
          <w:szCs w:val="22"/>
          <w:highlight w:val="yellow"/>
        </w:rPr>
      </w:pPr>
    </w:p>
    <w:p w14:paraId="026F61F0" w14:textId="77777777" w:rsidR="0038303B" w:rsidRPr="0029634D" w:rsidRDefault="0038303B" w:rsidP="006315FA">
      <w:pPr>
        <w:spacing w:before="120" w:after="120"/>
        <w:jc w:val="both"/>
        <w:rPr>
          <w:rFonts w:ascii="Lato" w:hAnsi="Lato"/>
          <w:b/>
          <w:sz w:val="22"/>
          <w:szCs w:val="22"/>
          <w:highlight w:val="yellow"/>
        </w:rPr>
        <w:sectPr w:rsidR="0038303B" w:rsidRPr="0029634D" w:rsidSect="004F4CA7">
          <w:headerReference w:type="even" r:id="rId23"/>
          <w:headerReference w:type="default" r:id="rId24"/>
          <w:footerReference w:type="even" r:id="rId25"/>
          <w:footerReference w:type="default" r:id="rId26"/>
          <w:headerReference w:type="first" r:id="rId27"/>
          <w:footerReference w:type="first" r:id="rId28"/>
          <w:pgSz w:w="11907" w:h="16840" w:code="9"/>
          <w:pgMar w:top="1134" w:right="1107" w:bottom="1276" w:left="1418" w:header="709" w:footer="709" w:gutter="0"/>
          <w:cols w:space="720"/>
        </w:sectPr>
      </w:pPr>
    </w:p>
    <w:p w14:paraId="0A924E1E" w14:textId="164BD700" w:rsidR="004122B7" w:rsidRPr="007C7048" w:rsidRDefault="008242F2" w:rsidP="007C7048">
      <w:pPr>
        <w:pStyle w:val="ListParagraph"/>
        <w:numPr>
          <w:ilvl w:val="1"/>
          <w:numId w:val="3"/>
        </w:numPr>
        <w:spacing w:before="120" w:after="120"/>
        <w:rPr>
          <w:rFonts w:ascii="Lato" w:hAnsi="Lato"/>
          <w:b/>
        </w:rPr>
      </w:pPr>
      <w:proofErr w:type="spellStart"/>
      <w:r w:rsidRPr="007C7048">
        <w:rPr>
          <w:rFonts w:ascii="Lato" w:hAnsi="Lato"/>
          <w:b/>
        </w:rPr>
        <w:lastRenderedPageBreak/>
        <w:t>Logframe</w:t>
      </w:r>
      <w:proofErr w:type="spellEnd"/>
      <w:r w:rsidRPr="007C7048">
        <w:rPr>
          <w:rFonts w:ascii="Lato" w:hAnsi="Lato"/>
          <w:b/>
        </w:rPr>
        <w:t xml:space="preserve"> matrix updated</w:t>
      </w:r>
    </w:p>
    <w:p w14:paraId="627A49F9" w14:textId="77777777" w:rsidR="004122B7" w:rsidRPr="0029634D" w:rsidRDefault="004122B7" w:rsidP="006315FA">
      <w:pPr>
        <w:spacing w:before="120" w:after="120"/>
        <w:jc w:val="both"/>
        <w:rPr>
          <w:rFonts w:ascii="Lato" w:hAnsi="Lato"/>
          <w:b/>
          <w:sz w:val="22"/>
          <w:szCs w:val="22"/>
          <w:highlight w:val="yellow"/>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816"/>
        <w:gridCol w:w="2650"/>
        <w:gridCol w:w="1979"/>
        <w:gridCol w:w="1960"/>
        <w:gridCol w:w="1980"/>
        <w:gridCol w:w="1861"/>
        <w:gridCol w:w="1671"/>
      </w:tblGrid>
      <w:tr w:rsidR="00381321" w:rsidRPr="0029634D" w14:paraId="01ABD0CE" w14:textId="77777777" w:rsidTr="00CF7E3C">
        <w:trPr>
          <w:cantSplit/>
          <w:trHeight w:val="1313"/>
          <w:tblHeader/>
        </w:trPr>
        <w:tc>
          <w:tcPr>
            <w:tcW w:w="0" w:type="auto"/>
            <w:tcBorders>
              <w:bottom w:val="single" w:sz="4" w:space="0" w:color="auto"/>
            </w:tcBorders>
            <w:shd w:val="clear" w:color="auto" w:fill="BFBFBF" w:themeFill="background1" w:themeFillShade="BF"/>
            <w:textDirection w:val="btLr"/>
          </w:tcPr>
          <w:p w14:paraId="0874CA80" w14:textId="77777777" w:rsidR="004122B7" w:rsidRPr="0029634D" w:rsidRDefault="004122B7" w:rsidP="00CF7E3C">
            <w:pPr>
              <w:ind w:left="113" w:right="113"/>
              <w:jc w:val="center"/>
              <w:rPr>
                <w:rFonts w:ascii="Lato" w:hAnsi="Lato" w:cs="Arial"/>
                <w:b/>
                <w:i/>
                <w:sz w:val="22"/>
                <w:szCs w:val="22"/>
              </w:rPr>
            </w:pPr>
            <w:r w:rsidRPr="0029634D">
              <w:rPr>
                <w:rFonts w:ascii="Lato" w:hAnsi="Lato" w:cs="Arial"/>
                <w:b/>
                <w:i/>
                <w:sz w:val="22"/>
                <w:szCs w:val="22"/>
              </w:rPr>
              <w:t>Results</w:t>
            </w:r>
          </w:p>
        </w:tc>
        <w:tc>
          <w:tcPr>
            <w:tcW w:w="0" w:type="auto"/>
            <w:tcBorders>
              <w:bottom w:val="single" w:sz="4" w:space="0" w:color="auto"/>
            </w:tcBorders>
            <w:shd w:val="clear" w:color="auto" w:fill="BFBFBF" w:themeFill="background1" w:themeFillShade="BF"/>
          </w:tcPr>
          <w:p w14:paraId="03893957" w14:textId="77777777" w:rsidR="004122B7" w:rsidRPr="0029634D" w:rsidRDefault="004122B7" w:rsidP="00CF7E3C">
            <w:pPr>
              <w:jc w:val="center"/>
              <w:rPr>
                <w:rFonts w:ascii="Lato" w:hAnsi="Lato" w:cs="Arial"/>
                <w:b/>
                <w:i/>
                <w:sz w:val="22"/>
                <w:szCs w:val="22"/>
              </w:rPr>
            </w:pPr>
            <w:r w:rsidRPr="0029634D">
              <w:rPr>
                <w:rFonts w:ascii="Lato" w:hAnsi="Lato" w:cs="Arial"/>
                <w:b/>
                <w:i/>
                <w:sz w:val="22"/>
                <w:szCs w:val="22"/>
              </w:rPr>
              <w:t>Results chain</w:t>
            </w:r>
          </w:p>
        </w:tc>
        <w:tc>
          <w:tcPr>
            <w:tcW w:w="0" w:type="auto"/>
            <w:tcBorders>
              <w:bottom w:val="single" w:sz="4" w:space="0" w:color="auto"/>
            </w:tcBorders>
            <w:shd w:val="clear" w:color="auto" w:fill="BFBFBF" w:themeFill="background1" w:themeFillShade="BF"/>
          </w:tcPr>
          <w:p w14:paraId="426971DB" w14:textId="77777777" w:rsidR="004122B7" w:rsidRPr="0029634D" w:rsidRDefault="004122B7" w:rsidP="00CF7E3C">
            <w:pPr>
              <w:jc w:val="center"/>
              <w:rPr>
                <w:rFonts w:ascii="Lato" w:hAnsi="Lato" w:cs="Arial"/>
                <w:b/>
                <w:i/>
                <w:sz w:val="22"/>
                <w:szCs w:val="22"/>
              </w:rPr>
            </w:pPr>
            <w:r w:rsidRPr="0029634D">
              <w:rPr>
                <w:rFonts w:ascii="Lato" w:hAnsi="Lato" w:cs="Arial"/>
                <w:b/>
                <w:i/>
                <w:sz w:val="22"/>
                <w:szCs w:val="22"/>
              </w:rPr>
              <w:t>Indicator</w:t>
            </w:r>
          </w:p>
        </w:tc>
        <w:tc>
          <w:tcPr>
            <w:tcW w:w="0" w:type="auto"/>
            <w:tcBorders>
              <w:bottom w:val="single" w:sz="4" w:space="0" w:color="auto"/>
            </w:tcBorders>
            <w:shd w:val="clear" w:color="auto" w:fill="BFBFBF" w:themeFill="background1" w:themeFillShade="BF"/>
          </w:tcPr>
          <w:p w14:paraId="6241C1B0" w14:textId="77777777" w:rsidR="004122B7" w:rsidRPr="0029634D" w:rsidRDefault="004122B7" w:rsidP="00CF7E3C">
            <w:pPr>
              <w:jc w:val="center"/>
              <w:rPr>
                <w:rFonts w:ascii="Lato" w:hAnsi="Lato" w:cs="Arial"/>
                <w:b/>
                <w:i/>
                <w:sz w:val="22"/>
                <w:szCs w:val="22"/>
              </w:rPr>
            </w:pPr>
            <w:r w:rsidRPr="0029634D">
              <w:rPr>
                <w:rFonts w:ascii="Lato" w:hAnsi="Lato" w:cs="Arial"/>
                <w:b/>
                <w:i/>
                <w:sz w:val="22"/>
                <w:szCs w:val="22"/>
              </w:rPr>
              <w:t>Baseline</w:t>
            </w:r>
          </w:p>
          <w:p w14:paraId="0FB062B2" w14:textId="205011CD" w:rsidR="004122B7" w:rsidRPr="0029634D" w:rsidRDefault="004122B7" w:rsidP="00CF7E3C">
            <w:pPr>
              <w:jc w:val="center"/>
              <w:rPr>
                <w:rFonts w:ascii="Lato" w:hAnsi="Lato" w:cs="Arial"/>
                <w:b/>
                <w:i/>
                <w:sz w:val="22"/>
                <w:szCs w:val="22"/>
              </w:rPr>
            </w:pPr>
            <w:r w:rsidRPr="0029634D">
              <w:rPr>
                <w:rFonts w:ascii="Lato" w:hAnsi="Lato" w:cs="Arial"/>
                <w:b/>
                <w:i/>
                <w:sz w:val="22"/>
                <w:szCs w:val="22"/>
              </w:rPr>
              <w:t>(</w:t>
            </w:r>
            <w:r w:rsidR="3E674286" w:rsidRPr="0B34441C">
              <w:rPr>
                <w:rFonts w:ascii="Lato" w:hAnsi="Lato" w:cs="Arial"/>
                <w:b/>
                <w:bCs/>
                <w:i/>
                <w:iCs/>
                <w:sz w:val="22"/>
                <w:szCs w:val="22"/>
              </w:rPr>
              <w:t>Y1</w:t>
            </w:r>
            <w:r w:rsidRPr="0029634D">
              <w:rPr>
                <w:rFonts w:ascii="Lato" w:hAnsi="Lato" w:cs="Arial"/>
                <w:b/>
                <w:i/>
                <w:sz w:val="22"/>
                <w:szCs w:val="22"/>
              </w:rPr>
              <w:t>)</w:t>
            </w:r>
          </w:p>
        </w:tc>
        <w:tc>
          <w:tcPr>
            <w:tcW w:w="0" w:type="auto"/>
            <w:tcBorders>
              <w:bottom w:val="single" w:sz="4" w:space="0" w:color="auto"/>
            </w:tcBorders>
            <w:shd w:val="clear" w:color="auto" w:fill="BFBFBF" w:themeFill="background1" w:themeFillShade="BF"/>
          </w:tcPr>
          <w:p w14:paraId="7CC6ED66" w14:textId="77777777" w:rsidR="004122B7" w:rsidRPr="0029634D" w:rsidRDefault="004122B7" w:rsidP="00CF7E3C">
            <w:pPr>
              <w:jc w:val="center"/>
              <w:rPr>
                <w:rFonts w:ascii="Lato" w:hAnsi="Lato" w:cs="Arial"/>
                <w:b/>
                <w:i/>
                <w:sz w:val="22"/>
                <w:szCs w:val="22"/>
              </w:rPr>
            </w:pPr>
            <w:r w:rsidRPr="0029634D">
              <w:rPr>
                <w:rFonts w:ascii="Lato" w:hAnsi="Lato" w:cs="Arial"/>
                <w:b/>
                <w:i/>
                <w:sz w:val="22"/>
                <w:szCs w:val="22"/>
              </w:rPr>
              <w:t>Target</w:t>
            </w:r>
          </w:p>
          <w:p w14:paraId="768E5EBB" w14:textId="77777777" w:rsidR="004122B7" w:rsidRPr="0029634D" w:rsidRDefault="004122B7" w:rsidP="00CF7E3C">
            <w:pPr>
              <w:jc w:val="center"/>
              <w:rPr>
                <w:rFonts w:ascii="Lato" w:hAnsi="Lato" w:cs="Arial"/>
                <w:b/>
                <w:i/>
                <w:sz w:val="22"/>
                <w:szCs w:val="22"/>
              </w:rPr>
            </w:pPr>
            <w:r w:rsidRPr="0029634D">
              <w:rPr>
                <w:rFonts w:ascii="Lato" w:hAnsi="Lato" w:cs="Arial"/>
                <w:b/>
                <w:i/>
                <w:sz w:val="22"/>
                <w:szCs w:val="22"/>
              </w:rPr>
              <w:t>(value &amp; reference year)</w:t>
            </w:r>
          </w:p>
        </w:tc>
        <w:tc>
          <w:tcPr>
            <w:tcW w:w="0" w:type="auto"/>
            <w:tcBorders>
              <w:bottom w:val="single" w:sz="4" w:space="0" w:color="auto"/>
            </w:tcBorders>
            <w:shd w:val="clear" w:color="auto" w:fill="BFBFBF" w:themeFill="background1" w:themeFillShade="BF"/>
          </w:tcPr>
          <w:p w14:paraId="4ED535BA" w14:textId="77777777" w:rsidR="004122B7" w:rsidRPr="0029634D" w:rsidRDefault="004122B7" w:rsidP="00CF7E3C">
            <w:pPr>
              <w:jc w:val="center"/>
              <w:rPr>
                <w:rFonts w:ascii="Lato" w:hAnsi="Lato" w:cs="Arial"/>
                <w:b/>
                <w:i/>
                <w:sz w:val="22"/>
                <w:szCs w:val="22"/>
              </w:rPr>
            </w:pPr>
            <w:r w:rsidRPr="0029634D">
              <w:rPr>
                <w:rFonts w:ascii="Lato" w:hAnsi="Lato" w:cs="Arial"/>
                <w:b/>
                <w:i/>
                <w:sz w:val="22"/>
                <w:szCs w:val="22"/>
              </w:rPr>
              <w:t>Current value*</w:t>
            </w:r>
          </w:p>
          <w:p w14:paraId="647AFBE8" w14:textId="3AC79BA5" w:rsidR="004122B7" w:rsidRPr="0029634D" w:rsidRDefault="004122B7" w:rsidP="00CF7E3C">
            <w:pPr>
              <w:jc w:val="center"/>
              <w:rPr>
                <w:rFonts w:ascii="Lato" w:hAnsi="Lato" w:cs="Arial"/>
                <w:b/>
                <w:i/>
                <w:sz w:val="22"/>
                <w:szCs w:val="22"/>
              </w:rPr>
            </w:pPr>
            <w:r w:rsidRPr="0029634D">
              <w:rPr>
                <w:rFonts w:ascii="Lato" w:hAnsi="Lato" w:cs="Arial"/>
                <w:b/>
                <w:i/>
                <w:sz w:val="22"/>
                <w:szCs w:val="22"/>
              </w:rPr>
              <w:t>(</w:t>
            </w:r>
            <w:r w:rsidR="6FA36EE7" w:rsidRPr="239AE3BB">
              <w:rPr>
                <w:rFonts w:ascii="Lato" w:hAnsi="Lato" w:cs="Arial"/>
                <w:b/>
                <w:bCs/>
                <w:i/>
                <w:iCs/>
                <w:sz w:val="22"/>
                <w:szCs w:val="22"/>
              </w:rPr>
              <w:t>Y1</w:t>
            </w:r>
            <w:r w:rsidRPr="0029634D">
              <w:rPr>
                <w:rFonts w:ascii="Lato" w:hAnsi="Lato" w:cs="Arial"/>
                <w:b/>
                <w:i/>
                <w:sz w:val="22"/>
                <w:szCs w:val="22"/>
              </w:rPr>
              <w:t>)</w:t>
            </w:r>
          </w:p>
          <w:p w14:paraId="5D1EDD3A" w14:textId="77777777" w:rsidR="004122B7" w:rsidRPr="0029634D" w:rsidRDefault="004122B7" w:rsidP="00CF7E3C">
            <w:pPr>
              <w:jc w:val="center"/>
              <w:rPr>
                <w:rFonts w:ascii="Lato" w:hAnsi="Lato" w:cs="Arial"/>
                <w:b/>
                <w:i/>
                <w:sz w:val="22"/>
                <w:szCs w:val="22"/>
              </w:rPr>
            </w:pPr>
            <w:r w:rsidRPr="0029634D">
              <w:rPr>
                <w:rFonts w:ascii="Lato" w:hAnsi="Lato" w:cs="Arial"/>
                <w:b/>
                <w:i/>
                <w:sz w:val="22"/>
                <w:szCs w:val="22"/>
              </w:rPr>
              <w:t>(* to be included in interim and final reports)</w:t>
            </w:r>
          </w:p>
        </w:tc>
        <w:tc>
          <w:tcPr>
            <w:tcW w:w="0" w:type="auto"/>
            <w:tcBorders>
              <w:bottom w:val="single" w:sz="4" w:space="0" w:color="auto"/>
            </w:tcBorders>
            <w:shd w:val="clear" w:color="auto" w:fill="BFBFBF" w:themeFill="background1" w:themeFillShade="BF"/>
          </w:tcPr>
          <w:p w14:paraId="0419F422" w14:textId="77777777" w:rsidR="004122B7" w:rsidRPr="0029634D" w:rsidRDefault="004122B7" w:rsidP="00CF7E3C">
            <w:pPr>
              <w:jc w:val="center"/>
              <w:rPr>
                <w:rFonts w:ascii="Lato" w:hAnsi="Lato" w:cs="Arial"/>
                <w:b/>
                <w:i/>
                <w:sz w:val="22"/>
                <w:szCs w:val="22"/>
              </w:rPr>
            </w:pPr>
            <w:r w:rsidRPr="0029634D">
              <w:rPr>
                <w:rFonts w:ascii="Lato" w:hAnsi="Lato" w:cs="Arial"/>
                <w:b/>
                <w:i/>
                <w:sz w:val="22"/>
                <w:szCs w:val="22"/>
              </w:rPr>
              <w:t xml:space="preserve">Sources of data </w:t>
            </w:r>
          </w:p>
        </w:tc>
        <w:tc>
          <w:tcPr>
            <w:tcW w:w="0" w:type="auto"/>
            <w:tcBorders>
              <w:bottom w:val="single" w:sz="4" w:space="0" w:color="auto"/>
            </w:tcBorders>
            <w:shd w:val="clear" w:color="auto" w:fill="BFBFBF" w:themeFill="background1" w:themeFillShade="BF"/>
          </w:tcPr>
          <w:p w14:paraId="72B76BB4" w14:textId="77777777" w:rsidR="004122B7" w:rsidRPr="0029634D" w:rsidRDefault="004122B7" w:rsidP="00CF7E3C">
            <w:pPr>
              <w:jc w:val="center"/>
              <w:rPr>
                <w:rFonts w:ascii="Lato" w:hAnsi="Lato" w:cs="Arial"/>
                <w:b/>
                <w:i/>
                <w:sz w:val="22"/>
                <w:szCs w:val="22"/>
              </w:rPr>
            </w:pPr>
            <w:r w:rsidRPr="0029634D">
              <w:rPr>
                <w:rFonts w:ascii="Lato" w:hAnsi="Lato" w:cs="Arial"/>
                <w:b/>
                <w:i/>
                <w:sz w:val="22"/>
                <w:szCs w:val="22"/>
              </w:rPr>
              <w:t>Assumptions</w:t>
            </w:r>
          </w:p>
        </w:tc>
      </w:tr>
      <w:tr w:rsidR="00103CEF" w:rsidRPr="0029634D" w14:paraId="27C36C69" w14:textId="77777777" w:rsidTr="00CF7E3C">
        <w:trPr>
          <w:trHeight w:val="2301"/>
        </w:trPr>
        <w:tc>
          <w:tcPr>
            <w:tcW w:w="0" w:type="auto"/>
            <w:textDirection w:val="btLr"/>
          </w:tcPr>
          <w:p w14:paraId="37761E6B" w14:textId="77777777" w:rsidR="004122B7" w:rsidRPr="0029634D" w:rsidRDefault="004122B7" w:rsidP="00CF7E3C">
            <w:pPr>
              <w:tabs>
                <w:tab w:val="left" w:pos="0"/>
                <w:tab w:val="left" w:pos="132"/>
              </w:tabs>
              <w:ind w:left="113" w:right="113"/>
              <w:jc w:val="center"/>
              <w:rPr>
                <w:rFonts w:ascii="Lato" w:hAnsi="Lato" w:cs="Arial"/>
                <w:b/>
                <w:i/>
                <w:sz w:val="22"/>
                <w:szCs w:val="22"/>
              </w:rPr>
            </w:pPr>
          </w:p>
        </w:tc>
        <w:tc>
          <w:tcPr>
            <w:tcW w:w="0" w:type="auto"/>
            <w:shd w:val="clear" w:color="auto" w:fill="auto"/>
          </w:tcPr>
          <w:p w14:paraId="4979AF76" w14:textId="77777777" w:rsidR="004122B7" w:rsidRPr="0029634D" w:rsidDel="00F11A37" w:rsidRDefault="004122B7" w:rsidP="00CF7E3C">
            <w:pPr>
              <w:autoSpaceDE w:val="0"/>
              <w:autoSpaceDN w:val="0"/>
              <w:adjustRightInd w:val="0"/>
              <w:rPr>
                <w:rFonts w:ascii="Lato" w:hAnsi="Lato" w:cs="Arial"/>
                <w:sz w:val="22"/>
                <w:szCs w:val="22"/>
              </w:rPr>
            </w:pPr>
            <w:r w:rsidRPr="0029634D">
              <w:rPr>
                <w:rFonts w:ascii="Lato" w:hAnsi="Lato" w:cs="Arial"/>
                <w:b/>
                <w:bCs/>
                <w:sz w:val="22"/>
                <w:szCs w:val="22"/>
              </w:rPr>
              <w:t>Overall Objective</w:t>
            </w:r>
            <w:r w:rsidRPr="0029634D">
              <w:rPr>
                <w:rFonts w:ascii="Lato" w:hAnsi="Lato" w:cs="Arial"/>
                <w:sz w:val="22"/>
                <w:szCs w:val="22"/>
              </w:rPr>
              <w:t>: To improve the participation of civil society in the education sector to increase effective and inclusive implementation of the national education policy</w:t>
            </w:r>
          </w:p>
        </w:tc>
        <w:tc>
          <w:tcPr>
            <w:tcW w:w="0" w:type="auto"/>
            <w:shd w:val="clear" w:color="auto" w:fill="auto"/>
          </w:tcPr>
          <w:p w14:paraId="5C4D2260"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Number of government policies/strategies/plans developed or revised with civil society organisation participation through EU support* (with a focus on equity and inclusion)</w:t>
            </w:r>
          </w:p>
          <w:p w14:paraId="162C94EB" w14:textId="77777777" w:rsidR="004122B7" w:rsidRPr="0029634D" w:rsidRDefault="004122B7" w:rsidP="00CF7E3C">
            <w:pPr>
              <w:autoSpaceDE w:val="0"/>
              <w:autoSpaceDN w:val="0"/>
              <w:adjustRightInd w:val="0"/>
              <w:rPr>
                <w:rFonts w:ascii="Lato" w:hAnsi="Lato" w:cs="Arial"/>
                <w:sz w:val="22"/>
                <w:szCs w:val="22"/>
              </w:rPr>
            </w:pPr>
          </w:p>
        </w:tc>
        <w:tc>
          <w:tcPr>
            <w:tcW w:w="0" w:type="auto"/>
            <w:shd w:val="clear" w:color="auto" w:fill="auto"/>
          </w:tcPr>
          <w:p w14:paraId="4759BF42" w14:textId="6625DAF4" w:rsidR="004122B7" w:rsidRPr="0029634D" w:rsidDel="00F11A37" w:rsidRDefault="004122B7" w:rsidP="00CF7E3C">
            <w:pPr>
              <w:autoSpaceDE w:val="0"/>
              <w:autoSpaceDN w:val="0"/>
              <w:adjustRightInd w:val="0"/>
              <w:rPr>
                <w:rFonts w:ascii="Lato" w:hAnsi="Lato" w:cs="Arial"/>
                <w:sz w:val="22"/>
                <w:szCs w:val="22"/>
              </w:rPr>
            </w:pPr>
            <w:r w:rsidRPr="0029634D">
              <w:rPr>
                <w:rFonts w:ascii="Lato" w:hAnsi="Lato" w:cs="Arial"/>
                <w:sz w:val="22"/>
                <w:szCs w:val="22"/>
              </w:rPr>
              <w:t xml:space="preserve">0 </w:t>
            </w:r>
            <w:r w:rsidR="005F3B13">
              <w:rPr>
                <w:rFonts w:ascii="Lato" w:hAnsi="Lato" w:cs="Arial"/>
                <w:sz w:val="22"/>
                <w:szCs w:val="22"/>
              </w:rPr>
              <w:t>(</w:t>
            </w:r>
            <w:r w:rsidR="08D348A1" w:rsidRPr="0B34441C">
              <w:rPr>
                <w:rFonts w:ascii="Lato" w:hAnsi="Lato" w:cs="Arial"/>
                <w:sz w:val="22"/>
                <w:szCs w:val="22"/>
              </w:rPr>
              <w:t>Y1</w:t>
            </w:r>
            <w:r w:rsidR="005F3B13">
              <w:rPr>
                <w:rFonts w:ascii="Lato" w:hAnsi="Lato" w:cs="Arial"/>
                <w:sz w:val="22"/>
                <w:szCs w:val="22"/>
              </w:rPr>
              <w:t>)</w:t>
            </w:r>
          </w:p>
        </w:tc>
        <w:tc>
          <w:tcPr>
            <w:tcW w:w="0" w:type="auto"/>
            <w:shd w:val="clear" w:color="auto" w:fill="auto"/>
          </w:tcPr>
          <w:p w14:paraId="590B102E" w14:textId="10860DFF" w:rsidR="004122B7" w:rsidRPr="0029634D" w:rsidDel="00F11A37" w:rsidRDefault="004122B7" w:rsidP="00CF7E3C">
            <w:pPr>
              <w:autoSpaceDE w:val="0"/>
              <w:autoSpaceDN w:val="0"/>
              <w:adjustRightInd w:val="0"/>
              <w:rPr>
                <w:rFonts w:ascii="Lato" w:hAnsi="Lato" w:cs="Arial"/>
                <w:sz w:val="22"/>
                <w:szCs w:val="22"/>
              </w:rPr>
            </w:pPr>
            <w:r w:rsidRPr="0029634D">
              <w:rPr>
                <w:rFonts w:ascii="Lato" w:hAnsi="Lato" w:cs="Arial"/>
                <w:sz w:val="22"/>
                <w:szCs w:val="22"/>
              </w:rPr>
              <w:t xml:space="preserve">10 </w:t>
            </w:r>
            <w:r w:rsidR="005F3B13">
              <w:rPr>
                <w:rFonts w:ascii="Lato" w:hAnsi="Lato" w:cs="Arial"/>
                <w:sz w:val="22"/>
                <w:szCs w:val="22"/>
              </w:rPr>
              <w:t>(</w:t>
            </w:r>
            <w:r w:rsidR="63495447" w:rsidRPr="0B34441C">
              <w:rPr>
                <w:rFonts w:ascii="Lato" w:hAnsi="Lato" w:cs="Arial"/>
                <w:sz w:val="22"/>
                <w:szCs w:val="22"/>
              </w:rPr>
              <w:t>Y4</w:t>
            </w:r>
            <w:r w:rsidR="005F3B13">
              <w:rPr>
                <w:rFonts w:ascii="Lato" w:hAnsi="Lato" w:cs="Arial"/>
                <w:sz w:val="22"/>
                <w:szCs w:val="22"/>
              </w:rPr>
              <w:t>)</w:t>
            </w:r>
          </w:p>
        </w:tc>
        <w:tc>
          <w:tcPr>
            <w:tcW w:w="0" w:type="auto"/>
            <w:shd w:val="clear" w:color="auto" w:fill="auto"/>
          </w:tcPr>
          <w:p w14:paraId="0C1C12BF" w14:textId="6202BEE0"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 xml:space="preserve">0 </w:t>
            </w:r>
            <w:r w:rsidR="005F3B13">
              <w:rPr>
                <w:rFonts w:ascii="Lato" w:hAnsi="Lato" w:cs="Arial"/>
                <w:sz w:val="22"/>
                <w:szCs w:val="22"/>
              </w:rPr>
              <w:t>(</w:t>
            </w:r>
            <w:r w:rsidR="7E43C5E4" w:rsidRPr="0B34441C">
              <w:rPr>
                <w:rFonts w:ascii="Lato" w:hAnsi="Lato" w:cs="Arial"/>
                <w:sz w:val="22"/>
                <w:szCs w:val="22"/>
              </w:rPr>
              <w:t>Y1</w:t>
            </w:r>
            <w:r w:rsidR="005F3B13">
              <w:rPr>
                <w:rFonts w:ascii="Lato" w:hAnsi="Lato" w:cs="Arial"/>
                <w:sz w:val="22"/>
                <w:szCs w:val="22"/>
              </w:rPr>
              <w:t>)</w:t>
            </w:r>
          </w:p>
          <w:p w14:paraId="1878A050" w14:textId="6C753D0F" w:rsidR="00953710" w:rsidRPr="0029634D" w:rsidRDefault="00953710" w:rsidP="00CF7E3C">
            <w:pPr>
              <w:autoSpaceDE w:val="0"/>
              <w:autoSpaceDN w:val="0"/>
              <w:adjustRightInd w:val="0"/>
              <w:rPr>
                <w:rFonts w:ascii="Lato" w:hAnsi="Lato" w:cs="Arial"/>
                <w:sz w:val="22"/>
                <w:szCs w:val="22"/>
              </w:rPr>
            </w:pPr>
            <w:r w:rsidRPr="0029634D">
              <w:rPr>
                <w:rFonts w:ascii="Lato" w:hAnsi="Lato" w:cs="Arial"/>
                <w:sz w:val="22"/>
                <w:szCs w:val="22"/>
              </w:rPr>
              <w:t xml:space="preserve">This </w:t>
            </w:r>
            <w:r w:rsidR="6A6ADBB3" w:rsidRPr="239AE3BB">
              <w:rPr>
                <w:rFonts w:ascii="Lato" w:hAnsi="Lato" w:cs="Arial"/>
                <w:sz w:val="22"/>
                <w:szCs w:val="22"/>
              </w:rPr>
              <w:t xml:space="preserve">will be reported at the project end </w:t>
            </w:r>
          </w:p>
        </w:tc>
        <w:tc>
          <w:tcPr>
            <w:tcW w:w="0" w:type="auto"/>
            <w:shd w:val="clear" w:color="auto" w:fill="auto"/>
          </w:tcPr>
          <w:p w14:paraId="66AACA3E" w14:textId="77777777" w:rsidR="004122B7" w:rsidRPr="0029634D" w:rsidDel="00F11A37" w:rsidRDefault="004122B7" w:rsidP="00CF7E3C">
            <w:pPr>
              <w:autoSpaceDE w:val="0"/>
              <w:autoSpaceDN w:val="0"/>
              <w:adjustRightInd w:val="0"/>
              <w:rPr>
                <w:rFonts w:ascii="Lato" w:hAnsi="Lato" w:cs="Arial"/>
                <w:sz w:val="22"/>
                <w:szCs w:val="22"/>
              </w:rPr>
            </w:pPr>
            <w:r w:rsidRPr="0029634D">
              <w:rPr>
                <w:rFonts w:ascii="Lato" w:hAnsi="Lato" w:cs="Arial"/>
                <w:sz w:val="22"/>
                <w:szCs w:val="22"/>
              </w:rPr>
              <w:t xml:space="preserve">Progress Report, meeting minutes, attendance lists, Government publications  </w:t>
            </w:r>
          </w:p>
        </w:tc>
        <w:tc>
          <w:tcPr>
            <w:tcW w:w="0" w:type="auto"/>
            <w:shd w:val="clear" w:color="auto" w:fill="D9D9D9" w:themeFill="background1" w:themeFillShade="D9"/>
          </w:tcPr>
          <w:p w14:paraId="411D9AAB" w14:textId="77777777" w:rsidR="004122B7" w:rsidRPr="0029634D" w:rsidRDefault="004122B7" w:rsidP="00CF7E3C">
            <w:pPr>
              <w:rPr>
                <w:rFonts w:ascii="Lato" w:hAnsi="Lato" w:cs="Arial"/>
                <w:sz w:val="22"/>
                <w:szCs w:val="22"/>
              </w:rPr>
            </w:pPr>
            <w:r w:rsidRPr="0029634D">
              <w:rPr>
                <w:rFonts w:ascii="Lato" w:hAnsi="Lato" w:cs="Arial"/>
                <w:i/>
                <w:sz w:val="22"/>
                <w:szCs w:val="22"/>
              </w:rPr>
              <w:t>Not applicable</w:t>
            </w:r>
          </w:p>
        </w:tc>
      </w:tr>
      <w:tr w:rsidR="00103CEF" w:rsidRPr="0029634D" w14:paraId="0A892AC7" w14:textId="77777777" w:rsidTr="00CF7E3C">
        <w:trPr>
          <w:trHeight w:val="739"/>
        </w:trPr>
        <w:tc>
          <w:tcPr>
            <w:tcW w:w="0" w:type="auto"/>
            <w:vMerge w:val="restart"/>
            <w:textDirection w:val="btLr"/>
          </w:tcPr>
          <w:p w14:paraId="0F22CD44" w14:textId="77777777" w:rsidR="004122B7" w:rsidRPr="0029634D" w:rsidRDefault="004122B7" w:rsidP="00CF7E3C">
            <w:pPr>
              <w:tabs>
                <w:tab w:val="left" w:pos="0"/>
                <w:tab w:val="left" w:pos="132"/>
              </w:tabs>
              <w:ind w:left="113" w:right="113" w:hanging="101"/>
              <w:jc w:val="center"/>
              <w:rPr>
                <w:rFonts w:ascii="Lato" w:hAnsi="Lato" w:cs="Arial"/>
                <w:b/>
                <w:i/>
                <w:sz w:val="22"/>
                <w:szCs w:val="22"/>
              </w:rPr>
            </w:pPr>
          </w:p>
        </w:tc>
        <w:tc>
          <w:tcPr>
            <w:tcW w:w="0" w:type="auto"/>
            <w:vMerge w:val="restart"/>
            <w:shd w:val="clear" w:color="auto" w:fill="auto"/>
          </w:tcPr>
          <w:p w14:paraId="45296A5E"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b/>
                <w:bCs/>
                <w:sz w:val="22"/>
                <w:szCs w:val="22"/>
              </w:rPr>
              <w:t>Specific Objective</w:t>
            </w:r>
            <w:r w:rsidRPr="0029634D">
              <w:rPr>
                <w:rFonts w:ascii="Lato" w:hAnsi="Lato" w:cs="Arial"/>
                <w:sz w:val="22"/>
                <w:szCs w:val="22"/>
              </w:rPr>
              <w:t>: To strengthen civil society’s role in promoting inclusive access to quality education for all</w:t>
            </w:r>
          </w:p>
        </w:tc>
        <w:tc>
          <w:tcPr>
            <w:tcW w:w="0" w:type="auto"/>
            <w:tcBorders>
              <w:bottom w:val="single" w:sz="4" w:space="0" w:color="auto"/>
            </w:tcBorders>
            <w:shd w:val="clear" w:color="auto" w:fill="auto"/>
          </w:tcPr>
          <w:p w14:paraId="60E2689F" w14:textId="77777777" w:rsidR="004122B7" w:rsidRPr="0029634D" w:rsidRDefault="004122B7" w:rsidP="00CF7E3C">
            <w:pPr>
              <w:autoSpaceDE w:val="0"/>
              <w:autoSpaceDN w:val="0"/>
              <w:adjustRightInd w:val="0"/>
              <w:rPr>
                <w:rFonts w:ascii="Lato" w:hAnsi="Lato" w:cs="Arial"/>
                <w:sz w:val="22"/>
                <w:szCs w:val="22"/>
                <w:lang w:bidi="ne-NP"/>
              </w:rPr>
            </w:pPr>
            <w:r w:rsidRPr="0029634D">
              <w:rPr>
                <w:rFonts w:ascii="Lato" w:hAnsi="Lato" w:cs="Arial"/>
                <w:sz w:val="22"/>
                <w:szCs w:val="22"/>
              </w:rPr>
              <w:t xml:space="preserve">% increase in knowledge of target </w:t>
            </w:r>
            <w:r w:rsidRPr="0029634D">
              <w:rPr>
                <w:rFonts w:ascii="Lato" w:hAnsi="Lato" w:cs="Arial"/>
                <w:sz w:val="22"/>
                <w:szCs w:val="22"/>
                <w:lang w:bidi="ne-NP"/>
              </w:rPr>
              <w:t xml:space="preserve">CSO representatives on equity and inclusion in education policy implementation compared to baseline (disaggregated by sex, disability, and ethnicity)  </w:t>
            </w:r>
          </w:p>
        </w:tc>
        <w:tc>
          <w:tcPr>
            <w:tcW w:w="0" w:type="auto"/>
            <w:tcBorders>
              <w:bottom w:val="single" w:sz="4" w:space="0" w:color="auto"/>
            </w:tcBorders>
            <w:shd w:val="clear" w:color="auto" w:fill="auto"/>
          </w:tcPr>
          <w:p w14:paraId="73ADB033" w14:textId="18FAC927" w:rsidR="004122B7" w:rsidRDefault="00FD11E2" w:rsidP="00CF7E3C">
            <w:pPr>
              <w:rPr>
                <w:rFonts w:ascii="Lato" w:hAnsi="Lato" w:cs="Arial"/>
                <w:sz w:val="22"/>
                <w:szCs w:val="22"/>
              </w:rPr>
            </w:pPr>
            <w:r w:rsidRPr="00FD11E2">
              <w:rPr>
                <w:rFonts w:ascii="Lato" w:hAnsi="Lato" w:cs="Arial"/>
                <w:sz w:val="22"/>
                <w:szCs w:val="22"/>
              </w:rPr>
              <w:t>0</w:t>
            </w:r>
            <w:r w:rsidR="004122B7" w:rsidRPr="00FD11E2">
              <w:rPr>
                <w:rFonts w:ascii="Lato" w:hAnsi="Lato" w:cs="Arial"/>
                <w:sz w:val="22"/>
                <w:szCs w:val="22"/>
              </w:rPr>
              <w:t xml:space="preserve"> </w:t>
            </w:r>
            <w:r w:rsidR="59F3F66D" w:rsidRPr="0B34441C">
              <w:rPr>
                <w:rFonts w:ascii="Lato" w:hAnsi="Lato" w:cs="Arial"/>
                <w:sz w:val="22"/>
                <w:szCs w:val="22"/>
              </w:rPr>
              <w:t>Y1</w:t>
            </w:r>
          </w:p>
          <w:p w14:paraId="18A0387B" w14:textId="77777777" w:rsidR="00073624" w:rsidRDefault="00073624" w:rsidP="00CF7E3C">
            <w:pPr>
              <w:rPr>
                <w:rFonts w:ascii="Lato" w:hAnsi="Lato" w:cs="Arial"/>
                <w:sz w:val="22"/>
                <w:szCs w:val="22"/>
              </w:rPr>
            </w:pPr>
          </w:p>
          <w:p w14:paraId="68D478BF" w14:textId="77777777" w:rsidR="00073624" w:rsidRPr="0029634D" w:rsidRDefault="00073624" w:rsidP="00D56AED">
            <w:pPr>
              <w:rPr>
                <w:rFonts w:ascii="Lato" w:hAnsi="Lato" w:cs="Arial"/>
                <w:sz w:val="22"/>
                <w:szCs w:val="22"/>
              </w:rPr>
            </w:pPr>
          </w:p>
        </w:tc>
        <w:tc>
          <w:tcPr>
            <w:tcW w:w="0" w:type="auto"/>
            <w:tcBorders>
              <w:bottom w:val="single" w:sz="4" w:space="0" w:color="auto"/>
            </w:tcBorders>
            <w:shd w:val="clear" w:color="auto" w:fill="auto"/>
          </w:tcPr>
          <w:p w14:paraId="3A292130" w14:textId="68039F8D" w:rsidR="004122B7" w:rsidRPr="0029634D" w:rsidRDefault="004122B7" w:rsidP="00CF7E3C">
            <w:pPr>
              <w:rPr>
                <w:rFonts w:ascii="Lato" w:hAnsi="Lato" w:cs="Arial"/>
                <w:sz w:val="22"/>
                <w:szCs w:val="22"/>
              </w:rPr>
            </w:pPr>
            <w:r w:rsidRPr="0029634D">
              <w:rPr>
                <w:rFonts w:ascii="Lato" w:hAnsi="Lato" w:cs="Arial"/>
                <w:sz w:val="22"/>
                <w:szCs w:val="22"/>
              </w:rPr>
              <w:t xml:space="preserve">30% </w:t>
            </w:r>
            <w:r w:rsidR="52BBC538" w:rsidRPr="0B34441C">
              <w:rPr>
                <w:rFonts w:ascii="Lato" w:hAnsi="Lato" w:cs="Arial"/>
                <w:sz w:val="22"/>
                <w:szCs w:val="22"/>
              </w:rPr>
              <w:t>Y4</w:t>
            </w:r>
          </w:p>
        </w:tc>
        <w:tc>
          <w:tcPr>
            <w:tcW w:w="0" w:type="auto"/>
            <w:tcBorders>
              <w:bottom w:val="single" w:sz="4" w:space="0" w:color="auto"/>
            </w:tcBorders>
            <w:shd w:val="clear" w:color="auto" w:fill="auto"/>
          </w:tcPr>
          <w:p w14:paraId="56EAF432" w14:textId="5F15E17E"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 xml:space="preserve">This will be assessed </w:t>
            </w:r>
            <w:r w:rsidR="004E7FFA">
              <w:rPr>
                <w:rFonts w:ascii="Lato" w:hAnsi="Lato" w:cs="Arial"/>
                <w:sz w:val="22"/>
                <w:szCs w:val="22"/>
              </w:rPr>
              <w:t>during</w:t>
            </w:r>
            <w:r w:rsidRPr="0029634D">
              <w:rPr>
                <w:rFonts w:ascii="Lato" w:hAnsi="Lato" w:cs="Arial"/>
                <w:sz w:val="22"/>
                <w:szCs w:val="22"/>
              </w:rPr>
              <w:t xml:space="preserve"> the endline</w:t>
            </w:r>
            <w:r w:rsidR="004E7FFA">
              <w:rPr>
                <w:rFonts w:ascii="Lato" w:hAnsi="Lato" w:cs="Arial"/>
                <w:sz w:val="22"/>
                <w:szCs w:val="22"/>
              </w:rPr>
              <w:t xml:space="preserve"> survey</w:t>
            </w:r>
          </w:p>
        </w:tc>
        <w:tc>
          <w:tcPr>
            <w:tcW w:w="0" w:type="auto"/>
            <w:tcBorders>
              <w:bottom w:val="single" w:sz="4" w:space="0" w:color="auto"/>
            </w:tcBorders>
            <w:shd w:val="clear" w:color="auto" w:fill="auto"/>
          </w:tcPr>
          <w:p w14:paraId="0EA70021" w14:textId="77777777" w:rsidR="004122B7" w:rsidRPr="0029634D" w:rsidRDefault="004122B7" w:rsidP="00CF7E3C">
            <w:pPr>
              <w:autoSpaceDE w:val="0"/>
              <w:autoSpaceDN w:val="0"/>
              <w:adjustRightInd w:val="0"/>
              <w:rPr>
                <w:rFonts w:ascii="Lato" w:hAnsi="Lato" w:cs="Arial"/>
                <w:sz w:val="22"/>
                <w:szCs w:val="22"/>
                <w:highlight w:val="yellow"/>
              </w:rPr>
            </w:pPr>
            <w:r w:rsidRPr="0029634D">
              <w:rPr>
                <w:rFonts w:ascii="Lato" w:hAnsi="Lato" w:cs="Arial"/>
                <w:sz w:val="22"/>
                <w:szCs w:val="22"/>
              </w:rPr>
              <w:t xml:space="preserve">Training reports, test scores, endline </w:t>
            </w:r>
          </w:p>
        </w:tc>
        <w:tc>
          <w:tcPr>
            <w:tcW w:w="0" w:type="auto"/>
            <w:vMerge w:val="restart"/>
            <w:shd w:val="clear" w:color="auto" w:fill="auto"/>
          </w:tcPr>
          <w:p w14:paraId="37BC9CEC"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Civil society organizations prioritize and are willing to engage in promoting equity and inclusion in the education sector.</w:t>
            </w:r>
          </w:p>
          <w:p w14:paraId="59DCE6A5"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 xml:space="preserve">All tiers of government </w:t>
            </w:r>
            <w:r w:rsidRPr="0029634D">
              <w:rPr>
                <w:rFonts w:ascii="Lato" w:hAnsi="Lato" w:cs="Arial"/>
                <w:sz w:val="22"/>
                <w:szCs w:val="22"/>
              </w:rPr>
              <w:lastRenderedPageBreak/>
              <w:t xml:space="preserve">provide enabling environment for CSOs to engage and function in the education sector. </w:t>
            </w:r>
          </w:p>
        </w:tc>
      </w:tr>
      <w:tr w:rsidR="00103CEF" w:rsidRPr="0029634D" w14:paraId="494EDA82" w14:textId="77777777" w:rsidTr="00CF7E3C">
        <w:trPr>
          <w:trHeight w:val="636"/>
        </w:trPr>
        <w:tc>
          <w:tcPr>
            <w:tcW w:w="0" w:type="auto"/>
            <w:vMerge/>
            <w:textDirection w:val="btLr"/>
          </w:tcPr>
          <w:p w14:paraId="4B3AB7CF" w14:textId="77777777" w:rsidR="004122B7" w:rsidRPr="0029634D" w:rsidRDefault="004122B7" w:rsidP="00CF7E3C">
            <w:pPr>
              <w:tabs>
                <w:tab w:val="left" w:pos="0"/>
                <w:tab w:val="left" w:pos="132"/>
              </w:tabs>
              <w:ind w:left="113" w:right="113" w:hanging="101"/>
              <w:jc w:val="center"/>
              <w:rPr>
                <w:rFonts w:ascii="Lato" w:hAnsi="Lato" w:cs="Arial"/>
                <w:b/>
                <w:i/>
                <w:sz w:val="22"/>
                <w:szCs w:val="22"/>
              </w:rPr>
            </w:pPr>
          </w:p>
        </w:tc>
        <w:tc>
          <w:tcPr>
            <w:tcW w:w="0" w:type="auto"/>
            <w:vMerge/>
          </w:tcPr>
          <w:p w14:paraId="26AA5DC9" w14:textId="77777777" w:rsidR="004122B7" w:rsidRPr="0029634D" w:rsidRDefault="004122B7" w:rsidP="00CF7E3C">
            <w:pPr>
              <w:autoSpaceDE w:val="0"/>
              <w:autoSpaceDN w:val="0"/>
              <w:adjustRightInd w:val="0"/>
              <w:rPr>
                <w:rFonts w:ascii="Lato" w:eastAsia="Calibri" w:hAnsi="Lato" w:cs="Arial"/>
                <w:sz w:val="22"/>
                <w:szCs w:val="22"/>
              </w:rPr>
            </w:pPr>
          </w:p>
        </w:tc>
        <w:tc>
          <w:tcPr>
            <w:tcW w:w="0" w:type="auto"/>
            <w:tcBorders>
              <w:bottom w:val="single" w:sz="4" w:space="0" w:color="auto"/>
            </w:tcBorders>
            <w:shd w:val="clear" w:color="auto" w:fill="auto"/>
          </w:tcPr>
          <w:p w14:paraId="70DCBCD6" w14:textId="77777777" w:rsidR="004122B7" w:rsidRPr="0029634D" w:rsidRDefault="004122B7" w:rsidP="00CF7E3C">
            <w:pPr>
              <w:autoSpaceDE w:val="0"/>
              <w:autoSpaceDN w:val="0"/>
              <w:adjustRightInd w:val="0"/>
              <w:rPr>
                <w:rFonts w:ascii="Lato" w:hAnsi="Lato" w:cs="Arial"/>
                <w:sz w:val="22"/>
                <w:szCs w:val="22"/>
              </w:rPr>
            </w:pPr>
            <w:r w:rsidRPr="0029634D">
              <w:rPr>
                <w:rStyle w:val="cf01"/>
                <w:rFonts w:ascii="Lato" w:hAnsi="Lato" w:cs="Arial"/>
                <w:sz w:val="22"/>
                <w:szCs w:val="22"/>
              </w:rPr>
              <w:t xml:space="preserve">% of identified out-of-school children (age 5-12) in catchment area </w:t>
            </w:r>
            <w:r w:rsidRPr="0029634D">
              <w:rPr>
                <w:rStyle w:val="cf01"/>
                <w:rFonts w:ascii="Lato" w:hAnsi="Lato" w:cs="Arial"/>
                <w:sz w:val="22"/>
                <w:szCs w:val="22"/>
              </w:rPr>
              <w:lastRenderedPageBreak/>
              <w:t>who are enrolled in Basic Education (disaggregated by sex, age, ethnicity, disability)</w:t>
            </w:r>
          </w:p>
        </w:tc>
        <w:tc>
          <w:tcPr>
            <w:tcW w:w="0" w:type="auto"/>
            <w:tcBorders>
              <w:bottom w:val="single" w:sz="4" w:space="0" w:color="auto"/>
            </w:tcBorders>
            <w:shd w:val="clear" w:color="auto" w:fill="auto"/>
          </w:tcPr>
          <w:p w14:paraId="4232B7A3" w14:textId="346CA518" w:rsidR="004122B7" w:rsidRPr="0029634D" w:rsidRDefault="00EB3C06" w:rsidP="12C57E89">
            <w:pPr>
              <w:autoSpaceDE w:val="0"/>
              <w:autoSpaceDN w:val="0"/>
              <w:adjustRightInd w:val="0"/>
              <w:rPr>
                <w:rFonts w:ascii="Lato" w:hAnsi="Lato" w:cs="Arial"/>
                <w:sz w:val="22"/>
                <w:szCs w:val="22"/>
              </w:rPr>
            </w:pPr>
            <w:r w:rsidRPr="0029634D">
              <w:rPr>
                <w:rFonts w:ascii="Lato" w:hAnsi="Lato" w:cs="Arial"/>
                <w:sz w:val="22"/>
                <w:szCs w:val="22"/>
              </w:rPr>
              <w:lastRenderedPageBreak/>
              <w:t>1</w:t>
            </w:r>
            <w:r w:rsidR="0018458E" w:rsidRPr="0029634D">
              <w:rPr>
                <w:rFonts w:ascii="Lato" w:hAnsi="Lato" w:cs="Arial"/>
                <w:sz w:val="22"/>
                <w:szCs w:val="22"/>
              </w:rPr>
              <w:t>39</w:t>
            </w:r>
            <w:r w:rsidR="004122B7" w:rsidRPr="0029634D">
              <w:rPr>
                <w:rFonts w:ascii="Lato" w:hAnsi="Lato" w:cs="Arial"/>
                <w:sz w:val="22"/>
                <w:szCs w:val="22"/>
              </w:rPr>
              <w:t xml:space="preserve"> </w:t>
            </w:r>
            <w:r w:rsidR="00CB214F">
              <w:rPr>
                <w:rFonts w:ascii="Lato" w:hAnsi="Lato" w:cs="Arial"/>
                <w:sz w:val="22"/>
                <w:szCs w:val="22"/>
              </w:rPr>
              <w:t>out of school children identified</w:t>
            </w:r>
          </w:p>
          <w:p w14:paraId="00FE7803" w14:textId="571DA503" w:rsidR="004122B7" w:rsidRPr="0029634D" w:rsidRDefault="283D27A0" w:rsidP="006B3774">
            <w:pPr>
              <w:autoSpaceDE w:val="0"/>
              <w:autoSpaceDN w:val="0"/>
              <w:adjustRightInd w:val="0"/>
              <w:spacing w:after="160" w:line="257" w:lineRule="auto"/>
              <w:rPr>
                <w:rFonts w:ascii="Lato" w:eastAsia="Lato" w:hAnsi="Lato" w:cs="Lato"/>
                <w:sz w:val="22"/>
                <w:szCs w:val="22"/>
                <w:u w:val="single"/>
              </w:rPr>
            </w:pPr>
            <w:r w:rsidRPr="239AE3BB">
              <w:rPr>
                <w:rFonts w:ascii="Lato" w:eastAsia="Lato" w:hAnsi="Lato" w:cs="Lato"/>
                <w:sz w:val="22"/>
                <w:szCs w:val="22"/>
                <w:u w:val="single"/>
              </w:rPr>
              <w:lastRenderedPageBreak/>
              <w:t>(Girls: 73, Boys: 66 and children with disabilities: 73</w:t>
            </w:r>
            <w:r w:rsidR="7BFD979B" w:rsidRPr="239AE3BB">
              <w:rPr>
                <w:rFonts w:ascii="Lato" w:eastAsia="Lato" w:hAnsi="Lato" w:cs="Lato"/>
                <w:sz w:val="22"/>
                <w:szCs w:val="22"/>
                <w:u w:val="single"/>
              </w:rPr>
              <w:t xml:space="preserve">, Ethnicity-wise, there are 21 Brahmin/Chhetri, 41 Dalit, 26 </w:t>
            </w:r>
            <w:proofErr w:type="spellStart"/>
            <w:r w:rsidR="7BFD979B" w:rsidRPr="239AE3BB">
              <w:rPr>
                <w:rFonts w:ascii="Lato" w:eastAsia="Lato" w:hAnsi="Lato" w:cs="Lato"/>
                <w:sz w:val="22"/>
                <w:szCs w:val="22"/>
                <w:u w:val="single"/>
              </w:rPr>
              <w:t>Janajati</w:t>
            </w:r>
            <w:proofErr w:type="spellEnd"/>
            <w:r w:rsidR="7BFD979B" w:rsidRPr="239AE3BB">
              <w:rPr>
                <w:rFonts w:ascii="Lato" w:eastAsia="Lato" w:hAnsi="Lato" w:cs="Lato"/>
                <w:sz w:val="22"/>
                <w:szCs w:val="22"/>
                <w:u w:val="single"/>
              </w:rPr>
              <w:t xml:space="preserve">, 26 Muslim, 22 Terai </w:t>
            </w:r>
            <w:proofErr w:type="spellStart"/>
            <w:r w:rsidR="7BFD979B" w:rsidRPr="239AE3BB">
              <w:rPr>
                <w:rFonts w:ascii="Lato" w:eastAsia="Lato" w:hAnsi="Lato" w:cs="Lato"/>
                <w:sz w:val="22"/>
                <w:szCs w:val="22"/>
                <w:u w:val="single"/>
              </w:rPr>
              <w:t>Madheshi</w:t>
            </w:r>
            <w:proofErr w:type="spellEnd"/>
            <w:r w:rsidR="7BFD979B" w:rsidRPr="239AE3BB">
              <w:rPr>
                <w:rFonts w:ascii="Lato" w:eastAsia="Lato" w:hAnsi="Lato" w:cs="Lato"/>
                <w:sz w:val="22"/>
                <w:szCs w:val="22"/>
                <w:u w:val="single"/>
              </w:rPr>
              <w:t>, and 3 others.</w:t>
            </w:r>
            <w:r w:rsidRPr="239AE3BB">
              <w:rPr>
                <w:rFonts w:ascii="Lato" w:eastAsia="Lato" w:hAnsi="Lato" w:cs="Lato"/>
                <w:sz w:val="22"/>
                <w:szCs w:val="22"/>
                <w:u w:val="single"/>
              </w:rPr>
              <w:t>)</w:t>
            </w:r>
          </w:p>
        </w:tc>
        <w:tc>
          <w:tcPr>
            <w:tcW w:w="0" w:type="auto"/>
            <w:tcBorders>
              <w:bottom w:val="single" w:sz="4" w:space="0" w:color="auto"/>
            </w:tcBorders>
            <w:shd w:val="clear" w:color="auto" w:fill="auto"/>
          </w:tcPr>
          <w:p w14:paraId="3D4EC72F" w14:textId="7F423FAA"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lang w:bidi="ne-NP"/>
              </w:rPr>
              <w:lastRenderedPageBreak/>
              <w:t xml:space="preserve">80% </w:t>
            </w:r>
            <w:r w:rsidR="5287F0A8" w:rsidRPr="0B34441C">
              <w:rPr>
                <w:rFonts w:ascii="Lato" w:hAnsi="Lato" w:cs="Arial"/>
                <w:sz w:val="22"/>
                <w:szCs w:val="22"/>
                <w:lang w:bidi="ne-NP"/>
              </w:rPr>
              <w:t>Y4</w:t>
            </w:r>
          </w:p>
        </w:tc>
        <w:tc>
          <w:tcPr>
            <w:tcW w:w="0" w:type="auto"/>
            <w:tcBorders>
              <w:bottom w:val="single" w:sz="4" w:space="0" w:color="auto"/>
            </w:tcBorders>
            <w:shd w:val="clear" w:color="auto" w:fill="auto"/>
          </w:tcPr>
          <w:p w14:paraId="123C237B" w14:textId="045EDCCB" w:rsidR="004122B7" w:rsidRPr="0029634D" w:rsidRDefault="00EB3C06" w:rsidP="00CF7E3C">
            <w:pPr>
              <w:autoSpaceDE w:val="0"/>
              <w:autoSpaceDN w:val="0"/>
              <w:adjustRightInd w:val="0"/>
              <w:rPr>
                <w:rFonts w:ascii="Lato" w:hAnsi="Lato" w:cs="Arial"/>
                <w:sz w:val="22"/>
                <w:szCs w:val="22"/>
              </w:rPr>
            </w:pPr>
            <w:r w:rsidRPr="0029634D">
              <w:rPr>
                <w:rFonts w:ascii="Lato" w:hAnsi="Lato" w:cs="Arial"/>
                <w:sz w:val="22"/>
                <w:szCs w:val="22"/>
              </w:rPr>
              <w:t>4</w:t>
            </w:r>
            <w:r w:rsidR="00EB396F" w:rsidRPr="0029634D">
              <w:rPr>
                <w:rFonts w:ascii="Lato" w:hAnsi="Lato" w:cs="Arial"/>
                <w:sz w:val="22"/>
                <w:szCs w:val="22"/>
              </w:rPr>
              <w:t>4</w:t>
            </w:r>
            <w:r w:rsidR="004122B7" w:rsidRPr="0029634D">
              <w:rPr>
                <w:rFonts w:ascii="Lato" w:hAnsi="Lato" w:cs="Arial"/>
                <w:sz w:val="22"/>
                <w:szCs w:val="22"/>
              </w:rPr>
              <w:t xml:space="preserve"> Children enrolled </w:t>
            </w:r>
          </w:p>
          <w:p w14:paraId="5D14548D" w14:textId="2B914F2D" w:rsidR="004122B7" w:rsidRPr="0029634D" w:rsidRDefault="00EB3C06" w:rsidP="12C57E89">
            <w:pPr>
              <w:autoSpaceDE w:val="0"/>
              <w:autoSpaceDN w:val="0"/>
              <w:adjustRightInd w:val="0"/>
              <w:rPr>
                <w:rFonts w:ascii="Lato" w:hAnsi="Lato" w:cs="Arial"/>
                <w:sz w:val="22"/>
                <w:szCs w:val="22"/>
              </w:rPr>
            </w:pPr>
            <w:r w:rsidRPr="0029634D">
              <w:rPr>
                <w:rFonts w:ascii="Lato" w:hAnsi="Lato" w:cs="Arial"/>
                <w:sz w:val="22"/>
                <w:szCs w:val="22"/>
              </w:rPr>
              <w:t>31</w:t>
            </w:r>
            <w:r w:rsidR="004122B7" w:rsidRPr="0029634D">
              <w:rPr>
                <w:rFonts w:ascii="Lato" w:hAnsi="Lato" w:cs="Arial"/>
                <w:sz w:val="22"/>
                <w:szCs w:val="22"/>
              </w:rPr>
              <w:t>.</w:t>
            </w:r>
            <w:r w:rsidR="00EB396F" w:rsidRPr="0029634D">
              <w:rPr>
                <w:rFonts w:ascii="Lato" w:hAnsi="Lato" w:cs="Arial"/>
                <w:sz w:val="22"/>
                <w:szCs w:val="22"/>
              </w:rPr>
              <w:t>6</w:t>
            </w:r>
            <w:r w:rsidR="004122B7" w:rsidRPr="0029634D">
              <w:rPr>
                <w:rFonts w:ascii="Lato" w:hAnsi="Lato" w:cs="Arial"/>
                <w:sz w:val="22"/>
                <w:szCs w:val="22"/>
              </w:rPr>
              <w:t>% (</w:t>
            </w:r>
            <w:r w:rsidR="710F1DA3" w:rsidRPr="12C57E89">
              <w:rPr>
                <w:rFonts w:ascii="Lato" w:hAnsi="Lato" w:cs="Arial"/>
                <w:sz w:val="22"/>
                <w:szCs w:val="22"/>
              </w:rPr>
              <w:t>Y1</w:t>
            </w:r>
            <w:r w:rsidR="1272BDAF" w:rsidRPr="12C57E89">
              <w:rPr>
                <w:rFonts w:ascii="Lato" w:hAnsi="Lato" w:cs="Arial"/>
                <w:sz w:val="22"/>
                <w:szCs w:val="22"/>
              </w:rPr>
              <w:t>)</w:t>
            </w:r>
          </w:p>
          <w:p w14:paraId="2829D69D" w14:textId="5CB954B8" w:rsidR="004122B7" w:rsidRPr="0029634D" w:rsidRDefault="0DC3C36A" w:rsidP="002B4572">
            <w:pPr>
              <w:autoSpaceDE w:val="0"/>
              <w:autoSpaceDN w:val="0"/>
              <w:adjustRightInd w:val="0"/>
              <w:spacing w:after="160" w:line="257" w:lineRule="auto"/>
              <w:rPr>
                <w:rFonts w:ascii="Lato" w:eastAsia="Lato" w:hAnsi="Lato" w:cs="Lato"/>
                <w:sz w:val="22"/>
                <w:szCs w:val="22"/>
                <w:u w:val="single"/>
              </w:rPr>
            </w:pPr>
            <w:r w:rsidRPr="239AE3BB">
              <w:rPr>
                <w:rFonts w:ascii="Lato" w:eastAsia="Lato" w:hAnsi="Lato" w:cs="Lato"/>
                <w:sz w:val="22"/>
                <w:szCs w:val="22"/>
                <w:u w:val="single"/>
              </w:rPr>
              <w:lastRenderedPageBreak/>
              <w:t>(Girls:</w:t>
            </w:r>
            <w:r w:rsidR="002B4572" w:rsidRPr="239AE3BB">
              <w:rPr>
                <w:rFonts w:ascii="Lato" w:eastAsia="Lato" w:hAnsi="Lato" w:cs="Lato"/>
                <w:sz w:val="22"/>
                <w:szCs w:val="22"/>
                <w:u w:val="single"/>
              </w:rPr>
              <w:t>22, Boys</w:t>
            </w:r>
            <w:r w:rsidRPr="239AE3BB">
              <w:rPr>
                <w:rFonts w:ascii="Lato" w:eastAsia="Lato" w:hAnsi="Lato" w:cs="Lato"/>
                <w:sz w:val="22"/>
                <w:szCs w:val="22"/>
                <w:u w:val="single"/>
              </w:rPr>
              <w:t>: 22 and children with disabilities: 26</w:t>
            </w:r>
            <w:r w:rsidR="57AB47D9" w:rsidRPr="239AE3BB">
              <w:rPr>
                <w:rFonts w:ascii="Lato" w:eastAsia="Lato" w:hAnsi="Lato" w:cs="Lato"/>
                <w:sz w:val="22"/>
                <w:szCs w:val="22"/>
                <w:u w:val="single"/>
              </w:rPr>
              <w:t>,</w:t>
            </w:r>
            <w:r w:rsidR="54F1841D" w:rsidRPr="239AE3BB">
              <w:rPr>
                <w:rFonts w:ascii="Lato" w:eastAsia="Lato" w:hAnsi="Lato" w:cs="Lato"/>
                <w:sz w:val="22"/>
                <w:szCs w:val="22"/>
                <w:u w:val="single"/>
              </w:rPr>
              <w:t xml:space="preserve"> Ethnicity-wise, Brahman/Chhetri :8, </w:t>
            </w:r>
            <w:proofErr w:type="gramStart"/>
            <w:r w:rsidR="54F1841D" w:rsidRPr="239AE3BB">
              <w:rPr>
                <w:rFonts w:ascii="Lato" w:eastAsia="Lato" w:hAnsi="Lato" w:cs="Lato"/>
                <w:sz w:val="22"/>
                <w:szCs w:val="22"/>
                <w:u w:val="single"/>
              </w:rPr>
              <w:t>Dalit :</w:t>
            </w:r>
            <w:proofErr w:type="gramEnd"/>
            <w:r w:rsidR="54F1841D" w:rsidRPr="239AE3BB">
              <w:rPr>
                <w:rFonts w:ascii="Lato" w:eastAsia="Lato" w:hAnsi="Lato" w:cs="Lato"/>
                <w:sz w:val="22"/>
                <w:szCs w:val="22"/>
                <w:u w:val="single"/>
              </w:rPr>
              <w:t xml:space="preserve"> 18, </w:t>
            </w:r>
            <w:proofErr w:type="spellStart"/>
            <w:r w:rsidR="54F1841D" w:rsidRPr="239AE3BB">
              <w:rPr>
                <w:rFonts w:ascii="Lato" w:eastAsia="Lato" w:hAnsi="Lato" w:cs="Lato"/>
                <w:sz w:val="22"/>
                <w:szCs w:val="22"/>
                <w:u w:val="single"/>
              </w:rPr>
              <w:t>Janajati</w:t>
            </w:r>
            <w:proofErr w:type="spellEnd"/>
            <w:r w:rsidR="54F1841D" w:rsidRPr="239AE3BB">
              <w:rPr>
                <w:rFonts w:ascii="Lato" w:eastAsia="Lato" w:hAnsi="Lato" w:cs="Lato"/>
                <w:sz w:val="22"/>
                <w:szCs w:val="22"/>
                <w:u w:val="single"/>
              </w:rPr>
              <w:t>: 13, Muslim: 3, Other, Terai Madhesi: 2</w:t>
            </w:r>
            <w:proofErr w:type="gramStart"/>
            <w:r w:rsidR="54F1841D" w:rsidRPr="239AE3BB">
              <w:rPr>
                <w:rFonts w:ascii="Lato" w:eastAsia="Lato" w:hAnsi="Lato" w:cs="Lato"/>
                <w:sz w:val="22"/>
                <w:szCs w:val="22"/>
                <w:u w:val="single"/>
              </w:rPr>
              <w:t>,</w:t>
            </w:r>
            <w:r w:rsidR="57AB47D9" w:rsidRPr="239AE3BB">
              <w:rPr>
                <w:rFonts w:ascii="Lato" w:eastAsia="Lato" w:hAnsi="Lato" w:cs="Lato"/>
                <w:sz w:val="22"/>
                <w:szCs w:val="22"/>
                <w:u w:val="single"/>
              </w:rPr>
              <w:t xml:space="preserve"> </w:t>
            </w:r>
            <w:r w:rsidR="004122B7" w:rsidRPr="239AE3BB">
              <w:rPr>
                <w:rFonts w:ascii="Lato" w:eastAsia="Lato" w:hAnsi="Lato" w:cs="Lato"/>
                <w:sz w:val="22"/>
                <w:szCs w:val="22"/>
                <w:u w:val="single"/>
              </w:rPr>
              <w:t>)</w:t>
            </w:r>
            <w:proofErr w:type="gramEnd"/>
          </w:p>
        </w:tc>
        <w:tc>
          <w:tcPr>
            <w:tcW w:w="0" w:type="auto"/>
            <w:tcBorders>
              <w:bottom w:val="single" w:sz="4" w:space="0" w:color="auto"/>
            </w:tcBorders>
            <w:shd w:val="clear" w:color="auto" w:fill="auto"/>
          </w:tcPr>
          <w:p w14:paraId="681B0FF6"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lastRenderedPageBreak/>
              <w:t xml:space="preserve">Baseline and Endline Survey, enrolment will </w:t>
            </w:r>
            <w:r w:rsidRPr="0029634D">
              <w:rPr>
                <w:rFonts w:ascii="Lato" w:hAnsi="Lato" w:cs="Arial"/>
                <w:sz w:val="22"/>
                <w:szCs w:val="22"/>
              </w:rPr>
              <w:lastRenderedPageBreak/>
              <w:t>be tracked each year, progress reports, school records</w:t>
            </w:r>
          </w:p>
        </w:tc>
        <w:tc>
          <w:tcPr>
            <w:tcW w:w="0" w:type="auto"/>
            <w:vMerge/>
          </w:tcPr>
          <w:p w14:paraId="714042C8" w14:textId="77777777" w:rsidR="004122B7" w:rsidRPr="0029634D" w:rsidRDefault="004122B7" w:rsidP="00CF7E3C">
            <w:pPr>
              <w:autoSpaceDE w:val="0"/>
              <w:autoSpaceDN w:val="0"/>
              <w:adjustRightInd w:val="0"/>
              <w:rPr>
                <w:rFonts w:ascii="Lato" w:hAnsi="Lato" w:cs="Arial"/>
                <w:sz w:val="22"/>
                <w:szCs w:val="22"/>
              </w:rPr>
            </w:pPr>
          </w:p>
        </w:tc>
      </w:tr>
      <w:tr w:rsidR="009C63A9" w:rsidRPr="0029634D" w14:paraId="238E6284" w14:textId="77777777" w:rsidTr="00CF7E3C">
        <w:trPr>
          <w:trHeight w:val="1509"/>
        </w:trPr>
        <w:tc>
          <w:tcPr>
            <w:tcW w:w="0" w:type="auto"/>
            <w:vMerge w:val="restart"/>
            <w:textDirection w:val="btLr"/>
          </w:tcPr>
          <w:p w14:paraId="71217DC6" w14:textId="77777777" w:rsidR="004122B7" w:rsidRPr="0029634D" w:rsidRDefault="004122B7" w:rsidP="00CF7E3C">
            <w:pPr>
              <w:tabs>
                <w:tab w:val="left" w:pos="0"/>
                <w:tab w:val="left" w:pos="132"/>
              </w:tabs>
              <w:ind w:left="113" w:right="113" w:hanging="101"/>
              <w:jc w:val="center"/>
              <w:rPr>
                <w:rFonts w:ascii="Lato" w:hAnsi="Lato" w:cs="Arial"/>
                <w:b/>
                <w:i/>
                <w:sz w:val="22"/>
                <w:szCs w:val="22"/>
              </w:rPr>
            </w:pPr>
          </w:p>
        </w:tc>
        <w:tc>
          <w:tcPr>
            <w:tcW w:w="0" w:type="auto"/>
            <w:vMerge w:val="restart"/>
            <w:shd w:val="clear" w:color="auto" w:fill="FFFFFF" w:themeFill="background1"/>
          </w:tcPr>
          <w:p w14:paraId="2CE2F8E3" w14:textId="77777777" w:rsidR="004122B7" w:rsidRPr="0029634D" w:rsidRDefault="004122B7" w:rsidP="00CF7E3C">
            <w:pPr>
              <w:autoSpaceDE w:val="0"/>
              <w:autoSpaceDN w:val="0"/>
              <w:adjustRightInd w:val="0"/>
              <w:rPr>
                <w:rFonts w:ascii="Lato" w:eastAsia="Calibri" w:hAnsi="Lato" w:cs="Arial"/>
                <w:sz w:val="22"/>
                <w:szCs w:val="22"/>
              </w:rPr>
            </w:pPr>
            <w:r w:rsidRPr="0029634D">
              <w:rPr>
                <w:rFonts w:ascii="Lato" w:hAnsi="Lato" w:cs="Arial"/>
                <w:b/>
                <w:bCs/>
                <w:sz w:val="22"/>
                <w:szCs w:val="22"/>
              </w:rPr>
              <w:t>Output 1:</w:t>
            </w:r>
            <w:r w:rsidRPr="0029634D">
              <w:rPr>
                <w:rFonts w:ascii="Lato" w:hAnsi="Lato" w:cs="Arial"/>
                <w:sz w:val="22"/>
                <w:szCs w:val="22"/>
              </w:rPr>
              <w:t xml:space="preserve"> Opportunity costs and social-norm-driven barriers to accessing education are reduced through locally led solutions</w:t>
            </w:r>
          </w:p>
        </w:tc>
        <w:tc>
          <w:tcPr>
            <w:tcW w:w="0" w:type="auto"/>
            <w:shd w:val="clear" w:color="auto" w:fill="FFFFFF" w:themeFill="background1"/>
          </w:tcPr>
          <w:p w14:paraId="1A72DBEF"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Number of teachers, members of</w:t>
            </w:r>
          </w:p>
          <w:p w14:paraId="436C0D88"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SMC, PTA and parents oriented/trained on equity and inclusion in education (disaggregated by sex, disability)</w:t>
            </w:r>
          </w:p>
        </w:tc>
        <w:tc>
          <w:tcPr>
            <w:tcW w:w="0" w:type="auto"/>
            <w:shd w:val="clear" w:color="auto" w:fill="FFFFFF" w:themeFill="background1"/>
          </w:tcPr>
          <w:p w14:paraId="234FEC9B" w14:textId="1E59B3E1" w:rsidR="004122B7" w:rsidRPr="0029634D" w:rsidRDefault="004122B7" w:rsidP="00CF7E3C">
            <w:pPr>
              <w:rPr>
                <w:rFonts w:ascii="Lato" w:hAnsi="Lato" w:cs="Arial"/>
                <w:sz w:val="22"/>
                <w:szCs w:val="22"/>
              </w:rPr>
            </w:pPr>
            <w:r w:rsidRPr="0029634D">
              <w:rPr>
                <w:rFonts w:ascii="Lato" w:hAnsi="Lato" w:cs="Arial"/>
                <w:sz w:val="22"/>
                <w:szCs w:val="22"/>
              </w:rPr>
              <w:t>0 (</w:t>
            </w:r>
            <w:r w:rsidR="7047CF73" w:rsidRPr="0B34441C">
              <w:rPr>
                <w:rFonts w:ascii="Lato" w:hAnsi="Lato" w:cs="Arial"/>
                <w:sz w:val="22"/>
                <w:szCs w:val="22"/>
              </w:rPr>
              <w:t>Y1</w:t>
            </w:r>
            <w:r w:rsidRPr="0029634D">
              <w:rPr>
                <w:rFonts w:ascii="Lato" w:hAnsi="Lato" w:cs="Arial"/>
                <w:sz w:val="22"/>
                <w:szCs w:val="22"/>
              </w:rPr>
              <w:t>)</w:t>
            </w:r>
          </w:p>
        </w:tc>
        <w:tc>
          <w:tcPr>
            <w:tcW w:w="0" w:type="auto"/>
            <w:shd w:val="clear" w:color="auto" w:fill="FFFFFF" w:themeFill="background1"/>
          </w:tcPr>
          <w:p w14:paraId="4C34B3C0" w14:textId="45D2A3DE"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2,150 (</w:t>
            </w:r>
            <w:r w:rsidR="50E0FABD" w:rsidRPr="0B34441C">
              <w:rPr>
                <w:rFonts w:ascii="Lato" w:hAnsi="Lato" w:cs="Arial"/>
                <w:sz w:val="22"/>
                <w:szCs w:val="22"/>
              </w:rPr>
              <w:t>Y4</w:t>
            </w:r>
            <w:r w:rsidRPr="0029634D">
              <w:rPr>
                <w:rFonts w:ascii="Lato" w:hAnsi="Lato" w:cs="Arial"/>
                <w:sz w:val="22"/>
                <w:szCs w:val="22"/>
              </w:rPr>
              <w:t>)</w:t>
            </w:r>
          </w:p>
        </w:tc>
        <w:tc>
          <w:tcPr>
            <w:tcW w:w="0" w:type="auto"/>
            <w:shd w:val="clear" w:color="auto" w:fill="FFFFFF" w:themeFill="background1"/>
          </w:tcPr>
          <w:p w14:paraId="50A1B1FE" w14:textId="6C6971E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0 (</w:t>
            </w:r>
            <w:r w:rsidR="3CB902F2" w:rsidRPr="0B34441C">
              <w:rPr>
                <w:rFonts w:ascii="Lato" w:hAnsi="Lato" w:cs="Arial"/>
                <w:sz w:val="22"/>
                <w:szCs w:val="22"/>
              </w:rPr>
              <w:t>Y1</w:t>
            </w:r>
            <w:r w:rsidRPr="0029634D">
              <w:rPr>
                <w:rFonts w:ascii="Lato" w:hAnsi="Lato" w:cs="Arial"/>
                <w:sz w:val="22"/>
                <w:szCs w:val="22"/>
              </w:rPr>
              <w:t>)</w:t>
            </w:r>
          </w:p>
          <w:p w14:paraId="1CE0A47E" w14:textId="4F5ED79A" w:rsidR="00953710" w:rsidRPr="0029634D" w:rsidRDefault="00953710" w:rsidP="00CF7E3C">
            <w:pPr>
              <w:autoSpaceDE w:val="0"/>
              <w:autoSpaceDN w:val="0"/>
              <w:adjustRightInd w:val="0"/>
              <w:rPr>
                <w:rFonts w:ascii="Lato" w:hAnsi="Lato" w:cs="Arial"/>
                <w:sz w:val="22"/>
                <w:szCs w:val="22"/>
              </w:rPr>
            </w:pPr>
            <w:r w:rsidRPr="0029634D">
              <w:rPr>
                <w:rFonts w:ascii="Lato" w:hAnsi="Lato" w:cs="Arial"/>
                <w:sz w:val="22"/>
                <w:szCs w:val="22"/>
              </w:rPr>
              <w:t>Planned for Y2 and Y3</w:t>
            </w:r>
          </w:p>
        </w:tc>
        <w:tc>
          <w:tcPr>
            <w:tcW w:w="0" w:type="auto"/>
            <w:shd w:val="clear" w:color="auto" w:fill="FFFFFF" w:themeFill="background1"/>
          </w:tcPr>
          <w:p w14:paraId="71134425"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Event reports/ project progress report, SMC records</w:t>
            </w:r>
          </w:p>
        </w:tc>
        <w:tc>
          <w:tcPr>
            <w:tcW w:w="0" w:type="auto"/>
            <w:vMerge w:val="restart"/>
            <w:shd w:val="clear" w:color="auto" w:fill="FFFFFF" w:themeFill="background1"/>
          </w:tcPr>
          <w:p w14:paraId="0B2A3F7F"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 xml:space="preserve">Education stakeholders and community members recognize the value of equity and inclusion in education are accepting of changes that challenge deeply rooted cultural and social norms  </w:t>
            </w:r>
          </w:p>
          <w:p w14:paraId="6ED2AEF2"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lastRenderedPageBreak/>
              <w:t xml:space="preserve">CSOs </w:t>
            </w:r>
            <w:proofErr w:type="gramStart"/>
            <w:r w:rsidRPr="0029634D">
              <w:rPr>
                <w:rFonts w:ascii="Lato" w:hAnsi="Lato" w:cs="Arial"/>
                <w:sz w:val="22"/>
                <w:szCs w:val="22"/>
              </w:rPr>
              <w:t>are able to</w:t>
            </w:r>
            <w:proofErr w:type="gramEnd"/>
            <w:r w:rsidRPr="0029634D">
              <w:rPr>
                <w:rFonts w:ascii="Lato" w:hAnsi="Lato" w:cs="Arial"/>
                <w:sz w:val="22"/>
                <w:szCs w:val="22"/>
              </w:rPr>
              <w:t xml:space="preserve"> apply their advocacy skills and secure matching fund from the government.</w:t>
            </w:r>
          </w:p>
        </w:tc>
      </w:tr>
      <w:tr w:rsidR="00103CEF" w:rsidRPr="0029634D" w14:paraId="3E33D85E" w14:textId="77777777" w:rsidTr="00CF7E3C">
        <w:trPr>
          <w:trHeight w:val="784"/>
        </w:trPr>
        <w:tc>
          <w:tcPr>
            <w:tcW w:w="0" w:type="auto"/>
            <w:vMerge/>
            <w:textDirection w:val="btLr"/>
          </w:tcPr>
          <w:p w14:paraId="28662B4F" w14:textId="77777777" w:rsidR="004122B7" w:rsidRPr="0029634D" w:rsidRDefault="004122B7" w:rsidP="00CF7E3C">
            <w:pPr>
              <w:tabs>
                <w:tab w:val="left" w:pos="0"/>
                <w:tab w:val="left" w:pos="132"/>
              </w:tabs>
              <w:ind w:left="113" w:right="113" w:hanging="101"/>
              <w:jc w:val="center"/>
              <w:rPr>
                <w:rFonts w:ascii="Lato" w:hAnsi="Lato" w:cs="Arial"/>
                <w:b/>
                <w:i/>
                <w:sz w:val="22"/>
                <w:szCs w:val="22"/>
              </w:rPr>
            </w:pPr>
          </w:p>
        </w:tc>
        <w:tc>
          <w:tcPr>
            <w:tcW w:w="0" w:type="auto"/>
            <w:vMerge/>
          </w:tcPr>
          <w:p w14:paraId="729848DE" w14:textId="77777777" w:rsidR="004122B7" w:rsidRPr="0029634D" w:rsidRDefault="004122B7" w:rsidP="00CF7E3C">
            <w:pPr>
              <w:tabs>
                <w:tab w:val="left" w:pos="0"/>
                <w:tab w:val="left" w:pos="132"/>
              </w:tabs>
              <w:rPr>
                <w:rFonts w:ascii="Lato" w:eastAsia="Calibri" w:hAnsi="Lato" w:cs="Arial"/>
                <w:sz w:val="22"/>
                <w:szCs w:val="22"/>
              </w:rPr>
            </w:pPr>
          </w:p>
        </w:tc>
        <w:tc>
          <w:tcPr>
            <w:tcW w:w="0" w:type="auto"/>
            <w:shd w:val="clear" w:color="auto" w:fill="FFFFFF" w:themeFill="background1"/>
          </w:tcPr>
          <w:p w14:paraId="57305E50"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Number of model schools for equity and inclusion in education established</w:t>
            </w:r>
          </w:p>
        </w:tc>
        <w:tc>
          <w:tcPr>
            <w:tcW w:w="0" w:type="auto"/>
            <w:shd w:val="clear" w:color="auto" w:fill="FFFFFF" w:themeFill="background1"/>
          </w:tcPr>
          <w:p w14:paraId="759F1207" w14:textId="12B6B297" w:rsidR="004122B7" w:rsidRPr="0029634D" w:rsidRDefault="004122B7" w:rsidP="00CF7E3C">
            <w:pPr>
              <w:rPr>
                <w:rFonts w:ascii="Lato" w:hAnsi="Lato" w:cs="Arial"/>
                <w:sz w:val="22"/>
                <w:szCs w:val="22"/>
              </w:rPr>
            </w:pPr>
            <w:r w:rsidRPr="0029634D">
              <w:rPr>
                <w:rFonts w:ascii="Lato" w:hAnsi="Lato" w:cs="Arial"/>
                <w:sz w:val="22"/>
                <w:szCs w:val="22"/>
              </w:rPr>
              <w:t>0 (</w:t>
            </w:r>
            <w:r w:rsidR="412E1429" w:rsidRPr="0B34441C">
              <w:rPr>
                <w:rFonts w:ascii="Lato" w:hAnsi="Lato" w:cs="Arial"/>
                <w:sz w:val="22"/>
                <w:szCs w:val="22"/>
              </w:rPr>
              <w:t>Y1</w:t>
            </w:r>
            <w:r w:rsidRPr="0029634D">
              <w:rPr>
                <w:rFonts w:ascii="Lato" w:hAnsi="Lato" w:cs="Arial"/>
                <w:sz w:val="22"/>
                <w:szCs w:val="22"/>
              </w:rPr>
              <w:t>)</w:t>
            </w:r>
          </w:p>
        </w:tc>
        <w:tc>
          <w:tcPr>
            <w:tcW w:w="0" w:type="auto"/>
            <w:shd w:val="clear" w:color="auto" w:fill="FFFFFF" w:themeFill="background1"/>
          </w:tcPr>
          <w:p w14:paraId="7283971E" w14:textId="656E1825"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30 (</w:t>
            </w:r>
            <w:r w:rsidR="75E40B4A" w:rsidRPr="0B34441C">
              <w:rPr>
                <w:rFonts w:ascii="Lato" w:hAnsi="Lato" w:cs="Arial"/>
                <w:sz w:val="22"/>
                <w:szCs w:val="22"/>
              </w:rPr>
              <w:t>Y3</w:t>
            </w:r>
            <w:r w:rsidRPr="0029634D">
              <w:rPr>
                <w:rFonts w:ascii="Lato" w:hAnsi="Lato" w:cs="Arial"/>
                <w:sz w:val="22"/>
                <w:szCs w:val="22"/>
              </w:rPr>
              <w:t>)</w:t>
            </w:r>
          </w:p>
        </w:tc>
        <w:tc>
          <w:tcPr>
            <w:tcW w:w="0" w:type="auto"/>
            <w:shd w:val="clear" w:color="auto" w:fill="FFFFFF" w:themeFill="background1"/>
          </w:tcPr>
          <w:p w14:paraId="3D494E6A" w14:textId="1CE2264A"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30 model schools are selected (</w:t>
            </w:r>
            <w:r w:rsidR="4E4F0BAA" w:rsidRPr="0B34441C">
              <w:rPr>
                <w:rFonts w:ascii="Lato" w:hAnsi="Lato" w:cs="Arial"/>
                <w:sz w:val="22"/>
                <w:szCs w:val="22"/>
              </w:rPr>
              <w:t>Y1</w:t>
            </w:r>
            <w:r w:rsidRPr="0029634D">
              <w:rPr>
                <w:rFonts w:ascii="Lato" w:hAnsi="Lato" w:cs="Arial"/>
                <w:sz w:val="22"/>
                <w:szCs w:val="22"/>
              </w:rPr>
              <w:t>)</w:t>
            </w:r>
          </w:p>
        </w:tc>
        <w:tc>
          <w:tcPr>
            <w:tcW w:w="0" w:type="auto"/>
            <w:shd w:val="clear" w:color="auto" w:fill="FFFFFF" w:themeFill="background1"/>
          </w:tcPr>
          <w:p w14:paraId="4051FD5E"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 xml:space="preserve">Project progress report, case studies </w:t>
            </w:r>
          </w:p>
        </w:tc>
        <w:tc>
          <w:tcPr>
            <w:tcW w:w="0" w:type="auto"/>
            <w:vMerge/>
          </w:tcPr>
          <w:p w14:paraId="2471D638" w14:textId="77777777" w:rsidR="004122B7" w:rsidRPr="0029634D" w:rsidRDefault="004122B7" w:rsidP="00CF7E3C">
            <w:pPr>
              <w:autoSpaceDE w:val="0"/>
              <w:autoSpaceDN w:val="0"/>
              <w:adjustRightInd w:val="0"/>
              <w:rPr>
                <w:rFonts w:ascii="Lato" w:hAnsi="Lato" w:cs="Arial"/>
                <w:sz w:val="22"/>
                <w:szCs w:val="22"/>
              </w:rPr>
            </w:pPr>
          </w:p>
        </w:tc>
      </w:tr>
      <w:tr w:rsidR="00103CEF" w:rsidRPr="0029634D" w14:paraId="67199474" w14:textId="77777777" w:rsidTr="00CF7E3C">
        <w:trPr>
          <w:trHeight w:val="1091"/>
        </w:trPr>
        <w:tc>
          <w:tcPr>
            <w:tcW w:w="0" w:type="auto"/>
            <w:vMerge/>
            <w:textDirection w:val="btLr"/>
          </w:tcPr>
          <w:p w14:paraId="66006690" w14:textId="77777777" w:rsidR="004122B7" w:rsidRPr="0029634D" w:rsidRDefault="004122B7" w:rsidP="00CF7E3C">
            <w:pPr>
              <w:tabs>
                <w:tab w:val="left" w:pos="0"/>
                <w:tab w:val="left" w:pos="132"/>
              </w:tabs>
              <w:ind w:left="113" w:right="113" w:hanging="101"/>
              <w:jc w:val="center"/>
              <w:rPr>
                <w:rFonts w:ascii="Lato" w:hAnsi="Lato" w:cs="Arial"/>
                <w:b/>
                <w:i/>
                <w:sz w:val="22"/>
                <w:szCs w:val="22"/>
              </w:rPr>
            </w:pPr>
          </w:p>
        </w:tc>
        <w:tc>
          <w:tcPr>
            <w:tcW w:w="0" w:type="auto"/>
            <w:vMerge/>
          </w:tcPr>
          <w:p w14:paraId="386B890A" w14:textId="77777777" w:rsidR="004122B7" w:rsidRPr="0029634D" w:rsidRDefault="004122B7" w:rsidP="00CF7E3C">
            <w:pPr>
              <w:tabs>
                <w:tab w:val="left" w:pos="0"/>
                <w:tab w:val="left" w:pos="132"/>
              </w:tabs>
              <w:rPr>
                <w:rFonts w:ascii="Lato" w:eastAsia="Calibri" w:hAnsi="Lato" w:cs="Arial"/>
                <w:sz w:val="22"/>
                <w:szCs w:val="22"/>
              </w:rPr>
            </w:pPr>
          </w:p>
        </w:tc>
        <w:tc>
          <w:tcPr>
            <w:tcW w:w="0" w:type="auto"/>
            <w:shd w:val="clear" w:color="auto" w:fill="FFFFFF" w:themeFill="background1"/>
          </w:tcPr>
          <w:p w14:paraId="10751F99"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 xml:space="preserve">Number of </w:t>
            </w:r>
            <w:proofErr w:type="spellStart"/>
            <w:r w:rsidRPr="0029634D">
              <w:rPr>
                <w:rFonts w:ascii="Lato" w:hAnsi="Lato" w:cs="Arial"/>
                <w:sz w:val="22"/>
                <w:szCs w:val="22"/>
              </w:rPr>
              <w:t>palikas</w:t>
            </w:r>
            <w:proofErr w:type="spellEnd"/>
            <w:r w:rsidRPr="0029634D">
              <w:rPr>
                <w:rFonts w:ascii="Lato" w:hAnsi="Lato" w:cs="Arial"/>
                <w:sz w:val="22"/>
                <w:szCs w:val="22"/>
              </w:rPr>
              <w:t xml:space="preserve">/cooperatives that establish funding mechanisms to support </w:t>
            </w:r>
            <w:r w:rsidRPr="0029634D">
              <w:rPr>
                <w:rFonts w:ascii="Lato" w:hAnsi="Lato" w:cs="Arial"/>
                <w:sz w:val="22"/>
                <w:szCs w:val="22"/>
              </w:rPr>
              <w:lastRenderedPageBreak/>
              <w:t>vulnerable and out of school children</w:t>
            </w:r>
          </w:p>
        </w:tc>
        <w:tc>
          <w:tcPr>
            <w:tcW w:w="0" w:type="auto"/>
            <w:shd w:val="clear" w:color="auto" w:fill="FFFFFF" w:themeFill="background1"/>
          </w:tcPr>
          <w:p w14:paraId="7849F7B0" w14:textId="2A694F91" w:rsidR="004122B7" w:rsidRPr="0029634D" w:rsidRDefault="004122B7" w:rsidP="00CF7E3C">
            <w:pPr>
              <w:rPr>
                <w:rFonts w:ascii="Lato" w:hAnsi="Lato" w:cs="Arial"/>
                <w:sz w:val="22"/>
                <w:szCs w:val="22"/>
              </w:rPr>
            </w:pPr>
            <w:r w:rsidRPr="0029634D">
              <w:rPr>
                <w:rFonts w:ascii="Lato" w:hAnsi="Lato" w:cs="Arial"/>
                <w:sz w:val="22"/>
                <w:szCs w:val="22"/>
              </w:rPr>
              <w:lastRenderedPageBreak/>
              <w:t>0 (</w:t>
            </w:r>
            <w:r w:rsidR="0C862E30" w:rsidRPr="0B34441C">
              <w:rPr>
                <w:rFonts w:ascii="Lato" w:hAnsi="Lato" w:cs="Arial"/>
                <w:sz w:val="22"/>
                <w:szCs w:val="22"/>
              </w:rPr>
              <w:t>Y1</w:t>
            </w:r>
            <w:r w:rsidRPr="0029634D">
              <w:rPr>
                <w:rFonts w:ascii="Lato" w:hAnsi="Lato" w:cs="Arial"/>
                <w:sz w:val="22"/>
                <w:szCs w:val="22"/>
              </w:rPr>
              <w:t>)</w:t>
            </w:r>
          </w:p>
        </w:tc>
        <w:tc>
          <w:tcPr>
            <w:tcW w:w="0" w:type="auto"/>
            <w:shd w:val="clear" w:color="auto" w:fill="FFFFFF" w:themeFill="background1"/>
          </w:tcPr>
          <w:p w14:paraId="48B0033D" w14:textId="4A9260E1"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10 (</w:t>
            </w:r>
            <w:r w:rsidR="1E1471FD" w:rsidRPr="0B34441C">
              <w:rPr>
                <w:rFonts w:ascii="Lato" w:hAnsi="Lato" w:cs="Arial"/>
                <w:sz w:val="22"/>
                <w:szCs w:val="22"/>
              </w:rPr>
              <w:t>Y4</w:t>
            </w:r>
            <w:r w:rsidRPr="0029634D">
              <w:rPr>
                <w:rFonts w:ascii="Lato" w:hAnsi="Lato" w:cs="Arial"/>
                <w:sz w:val="22"/>
                <w:szCs w:val="22"/>
              </w:rPr>
              <w:t>)</w:t>
            </w:r>
          </w:p>
        </w:tc>
        <w:tc>
          <w:tcPr>
            <w:tcW w:w="0" w:type="auto"/>
            <w:shd w:val="clear" w:color="auto" w:fill="FFFFFF" w:themeFill="background1"/>
          </w:tcPr>
          <w:p w14:paraId="4F0E26FF" w14:textId="6822C07A"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0 (</w:t>
            </w:r>
            <w:r w:rsidR="71D3F9AE" w:rsidRPr="0B34441C">
              <w:rPr>
                <w:rFonts w:ascii="Lato" w:hAnsi="Lato" w:cs="Arial"/>
                <w:sz w:val="22"/>
                <w:szCs w:val="22"/>
              </w:rPr>
              <w:t>Y4</w:t>
            </w:r>
            <w:r w:rsidRPr="0029634D">
              <w:rPr>
                <w:rFonts w:ascii="Lato" w:hAnsi="Lato" w:cs="Arial"/>
                <w:sz w:val="22"/>
                <w:szCs w:val="22"/>
              </w:rPr>
              <w:t>)</w:t>
            </w:r>
          </w:p>
          <w:p w14:paraId="23790F02" w14:textId="72CDC145" w:rsidR="00953710" w:rsidRPr="0029634D" w:rsidRDefault="00953710" w:rsidP="00CF7E3C">
            <w:pPr>
              <w:autoSpaceDE w:val="0"/>
              <w:autoSpaceDN w:val="0"/>
              <w:adjustRightInd w:val="0"/>
              <w:rPr>
                <w:rFonts w:ascii="Lato" w:hAnsi="Lato" w:cs="Arial"/>
                <w:sz w:val="22"/>
                <w:szCs w:val="22"/>
              </w:rPr>
            </w:pPr>
            <w:r w:rsidRPr="0029634D">
              <w:rPr>
                <w:rFonts w:ascii="Lato" w:hAnsi="Lato" w:cs="Arial"/>
                <w:sz w:val="22"/>
                <w:szCs w:val="22"/>
              </w:rPr>
              <w:t>This is planned for Y2 and Y3</w:t>
            </w:r>
          </w:p>
        </w:tc>
        <w:tc>
          <w:tcPr>
            <w:tcW w:w="0" w:type="auto"/>
            <w:shd w:val="clear" w:color="auto" w:fill="FFFFFF" w:themeFill="background1"/>
          </w:tcPr>
          <w:p w14:paraId="76417D04"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Project progress report, scholarship fund selection criteria</w:t>
            </w:r>
          </w:p>
        </w:tc>
        <w:tc>
          <w:tcPr>
            <w:tcW w:w="0" w:type="auto"/>
            <w:vMerge/>
          </w:tcPr>
          <w:p w14:paraId="4965F29F" w14:textId="77777777" w:rsidR="004122B7" w:rsidRPr="0029634D" w:rsidRDefault="004122B7" w:rsidP="00CF7E3C">
            <w:pPr>
              <w:autoSpaceDE w:val="0"/>
              <w:autoSpaceDN w:val="0"/>
              <w:adjustRightInd w:val="0"/>
              <w:rPr>
                <w:rFonts w:ascii="Lato" w:hAnsi="Lato" w:cs="Arial"/>
                <w:sz w:val="22"/>
                <w:szCs w:val="22"/>
              </w:rPr>
            </w:pPr>
          </w:p>
        </w:tc>
      </w:tr>
      <w:tr w:rsidR="009C63A9" w:rsidRPr="0029634D" w14:paraId="36C37370" w14:textId="77777777" w:rsidTr="004B50ED">
        <w:trPr>
          <w:trHeight w:val="3080"/>
        </w:trPr>
        <w:tc>
          <w:tcPr>
            <w:tcW w:w="0" w:type="auto"/>
            <w:vMerge w:val="restart"/>
            <w:textDirection w:val="btLr"/>
          </w:tcPr>
          <w:p w14:paraId="5B61060C" w14:textId="77777777" w:rsidR="004122B7" w:rsidRPr="0029634D" w:rsidRDefault="004122B7" w:rsidP="00CF7E3C">
            <w:pPr>
              <w:tabs>
                <w:tab w:val="left" w:pos="0"/>
                <w:tab w:val="left" w:pos="132"/>
              </w:tabs>
              <w:ind w:left="113" w:right="113" w:hanging="101"/>
              <w:jc w:val="center"/>
              <w:rPr>
                <w:rFonts w:ascii="Lato" w:hAnsi="Lato" w:cs="Arial"/>
                <w:b/>
                <w:i/>
                <w:sz w:val="22"/>
                <w:szCs w:val="22"/>
              </w:rPr>
            </w:pPr>
          </w:p>
        </w:tc>
        <w:tc>
          <w:tcPr>
            <w:tcW w:w="0" w:type="auto"/>
            <w:vMerge w:val="restart"/>
            <w:shd w:val="clear" w:color="auto" w:fill="FFFFFF" w:themeFill="background1"/>
          </w:tcPr>
          <w:p w14:paraId="3431E762" w14:textId="77777777" w:rsidR="004122B7" w:rsidRPr="0029634D" w:rsidRDefault="004122B7" w:rsidP="00CF7E3C">
            <w:pPr>
              <w:autoSpaceDE w:val="0"/>
              <w:autoSpaceDN w:val="0"/>
              <w:adjustRightInd w:val="0"/>
              <w:rPr>
                <w:rFonts w:ascii="Lato" w:eastAsia="Calibri" w:hAnsi="Lato" w:cs="Arial"/>
                <w:sz w:val="22"/>
                <w:szCs w:val="22"/>
              </w:rPr>
            </w:pPr>
            <w:r w:rsidRPr="0029634D">
              <w:rPr>
                <w:rFonts w:ascii="Lato" w:hAnsi="Lato" w:cs="Arial"/>
                <w:b/>
                <w:bCs/>
                <w:sz w:val="22"/>
                <w:szCs w:val="22"/>
              </w:rPr>
              <w:t>Output 2</w:t>
            </w:r>
            <w:r w:rsidRPr="0029634D">
              <w:rPr>
                <w:rFonts w:ascii="Lato" w:hAnsi="Lato" w:cs="Arial"/>
                <w:sz w:val="22"/>
                <w:szCs w:val="22"/>
              </w:rPr>
              <w:t>: Civil society and youth’s capacity to drive equity and inclusion in education is increased</w:t>
            </w:r>
          </w:p>
        </w:tc>
        <w:tc>
          <w:tcPr>
            <w:tcW w:w="0" w:type="auto"/>
            <w:shd w:val="clear" w:color="auto" w:fill="FFFFFF" w:themeFill="background1"/>
          </w:tcPr>
          <w:p w14:paraId="79865917"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 xml:space="preserve">Number of youth-led research pieces on equity and inclusion in education produced </w:t>
            </w:r>
          </w:p>
        </w:tc>
        <w:tc>
          <w:tcPr>
            <w:tcW w:w="0" w:type="auto"/>
            <w:shd w:val="clear" w:color="auto" w:fill="FFFFFF" w:themeFill="background1"/>
          </w:tcPr>
          <w:p w14:paraId="3214B3EE" w14:textId="56ADDA1D" w:rsidR="004122B7" w:rsidRPr="0029634D" w:rsidRDefault="004122B7" w:rsidP="00CF7E3C">
            <w:pPr>
              <w:rPr>
                <w:rFonts w:ascii="Lato" w:hAnsi="Lato" w:cs="Arial"/>
                <w:sz w:val="22"/>
                <w:szCs w:val="22"/>
              </w:rPr>
            </w:pPr>
            <w:r w:rsidRPr="0029634D">
              <w:rPr>
                <w:rFonts w:ascii="Lato" w:hAnsi="Lato" w:cs="Arial"/>
                <w:sz w:val="22"/>
                <w:szCs w:val="22"/>
              </w:rPr>
              <w:t xml:space="preserve"> 0 (</w:t>
            </w:r>
            <w:r w:rsidR="53ADE327" w:rsidRPr="0B34441C">
              <w:rPr>
                <w:rFonts w:ascii="Lato" w:hAnsi="Lato" w:cs="Arial"/>
                <w:sz w:val="22"/>
                <w:szCs w:val="22"/>
              </w:rPr>
              <w:t>Y1</w:t>
            </w:r>
            <w:r w:rsidRPr="0029634D">
              <w:rPr>
                <w:rFonts w:ascii="Lato" w:hAnsi="Lato" w:cs="Arial"/>
                <w:sz w:val="22"/>
                <w:szCs w:val="22"/>
              </w:rPr>
              <w:t>)</w:t>
            </w:r>
          </w:p>
        </w:tc>
        <w:tc>
          <w:tcPr>
            <w:tcW w:w="0" w:type="auto"/>
            <w:shd w:val="clear" w:color="auto" w:fill="FFFFFF" w:themeFill="background1"/>
          </w:tcPr>
          <w:p w14:paraId="5F476C94" w14:textId="2D06682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4 (</w:t>
            </w:r>
            <w:r w:rsidR="089C448D" w:rsidRPr="0B34441C">
              <w:rPr>
                <w:rFonts w:ascii="Lato" w:hAnsi="Lato" w:cs="Arial"/>
                <w:sz w:val="22"/>
                <w:szCs w:val="22"/>
              </w:rPr>
              <w:t>Y4</w:t>
            </w:r>
            <w:r w:rsidRPr="0029634D">
              <w:rPr>
                <w:rFonts w:ascii="Lato" w:hAnsi="Lato" w:cs="Arial"/>
                <w:sz w:val="22"/>
                <w:szCs w:val="22"/>
              </w:rPr>
              <w:t>)</w:t>
            </w:r>
          </w:p>
        </w:tc>
        <w:tc>
          <w:tcPr>
            <w:tcW w:w="0" w:type="auto"/>
            <w:shd w:val="clear" w:color="auto" w:fill="FFFFFF" w:themeFill="background1"/>
          </w:tcPr>
          <w:p w14:paraId="7417E64A" w14:textId="1243494D"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0 (</w:t>
            </w:r>
            <w:r w:rsidR="6B649C83" w:rsidRPr="0B34441C">
              <w:rPr>
                <w:rFonts w:ascii="Lato" w:hAnsi="Lato" w:cs="Arial"/>
                <w:sz w:val="22"/>
                <w:szCs w:val="22"/>
              </w:rPr>
              <w:t>Y1</w:t>
            </w:r>
            <w:r w:rsidRPr="0029634D">
              <w:rPr>
                <w:rFonts w:ascii="Lato" w:hAnsi="Lato" w:cs="Arial"/>
                <w:sz w:val="22"/>
                <w:szCs w:val="22"/>
              </w:rPr>
              <w:t>)</w:t>
            </w:r>
          </w:p>
          <w:p w14:paraId="521D4FAB" w14:textId="419EA887" w:rsidR="00953710" w:rsidRPr="0029634D" w:rsidRDefault="00953710" w:rsidP="00CF7E3C">
            <w:pPr>
              <w:autoSpaceDE w:val="0"/>
              <w:autoSpaceDN w:val="0"/>
              <w:adjustRightInd w:val="0"/>
              <w:rPr>
                <w:rFonts w:ascii="Lato" w:hAnsi="Lato" w:cs="Arial"/>
                <w:sz w:val="22"/>
                <w:szCs w:val="22"/>
              </w:rPr>
            </w:pPr>
            <w:r w:rsidRPr="0029634D">
              <w:rPr>
                <w:rFonts w:ascii="Lato" w:hAnsi="Lato" w:cs="Arial"/>
                <w:sz w:val="22"/>
                <w:szCs w:val="22"/>
              </w:rPr>
              <w:t>This is planned for Y3</w:t>
            </w:r>
          </w:p>
        </w:tc>
        <w:tc>
          <w:tcPr>
            <w:tcW w:w="0" w:type="auto"/>
            <w:shd w:val="clear" w:color="auto" w:fill="FFFFFF" w:themeFill="background1"/>
          </w:tcPr>
          <w:p w14:paraId="49862E29"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 xml:space="preserve">YPAR action research brief, </w:t>
            </w:r>
            <w:proofErr w:type="spellStart"/>
            <w:r w:rsidRPr="0029634D">
              <w:rPr>
                <w:rFonts w:ascii="Lato" w:hAnsi="Lato" w:cs="Arial"/>
                <w:sz w:val="22"/>
                <w:szCs w:val="22"/>
              </w:rPr>
              <w:t>KUSoED</w:t>
            </w:r>
            <w:proofErr w:type="spellEnd"/>
            <w:r w:rsidRPr="0029634D">
              <w:rPr>
                <w:rFonts w:ascii="Lato" w:hAnsi="Lato" w:cs="Arial"/>
                <w:sz w:val="22"/>
                <w:szCs w:val="22"/>
              </w:rPr>
              <w:t xml:space="preserve"> research reports</w:t>
            </w:r>
          </w:p>
        </w:tc>
        <w:tc>
          <w:tcPr>
            <w:tcW w:w="0" w:type="auto"/>
            <w:vMerge w:val="restart"/>
            <w:shd w:val="clear" w:color="auto" w:fill="FFFFFF" w:themeFill="background1"/>
          </w:tcPr>
          <w:p w14:paraId="3BA5A8F8"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Youth and OPD are available and committed to work as change agents.</w:t>
            </w:r>
          </w:p>
          <w:p w14:paraId="64734FA6" w14:textId="7B22F8E9" w:rsidR="004122B7" w:rsidRPr="0029634D" w:rsidRDefault="004122B7" w:rsidP="0049602A">
            <w:pPr>
              <w:autoSpaceDE w:val="0"/>
              <w:autoSpaceDN w:val="0"/>
              <w:adjustRightInd w:val="0"/>
              <w:rPr>
                <w:rFonts w:ascii="Lato" w:hAnsi="Lato" w:cs="Arial"/>
                <w:sz w:val="22"/>
                <w:szCs w:val="22"/>
              </w:rPr>
            </w:pPr>
            <w:r w:rsidRPr="0029634D">
              <w:rPr>
                <w:rFonts w:ascii="Lato" w:hAnsi="Lato" w:cs="Arial"/>
                <w:sz w:val="22"/>
                <w:szCs w:val="22"/>
              </w:rPr>
              <w:t>Government is more responsive if the CSOs including OPDs and youth systematically advocate with them.</w:t>
            </w:r>
          </w:p>
        </w:tc>
      </w:tr>
      <w:tr w:rsidR="00103CEF" w:rsidRPr="0029634D" w14:paraId="0B1D98C1" w14:textId="77777777" w:rsidTr="004B50ED">
        <w:trPr>
          <w:trHeight w:val="1370"/>
        </w:trPr>
        <w:tc>
          <w:tcPr>
            <w:tcW w:w="0" w:type="auto"/>
            <w:vMerge/>
            <w:textDirection w:val="btLr"/>
          </w:tcPr>
          <w:p w14:paraId="03306B41" w14:textId="77777777" w:rsidR="004122B7" w:rsidRPr="0029634D" w:rsidRDefault="004122B7" w:rsidP="00CF7E3C">
            <w:pPr>
              <w:tabs>
                <w:tab w:val="left" w:pos="0"/>
                <w:tab w:val="left" w:pos="132"/>
              </w:tabs>
              <w:ind w:left="113" w:right="113" w:hanging="101"/>
              <w:jc w:val="center"/>
              <w:rPr>
                <w:rFonts w:ascii="Lato" w:hAnsi="Lato" w:cs="Arial"/>
                <w:b/>
                <w:i/>
                <w:sz w:val="22"/>
                <w:szCs w:val="22"/>
              </w:rPr>
            </w:pPr>
          </w:p>
        </w:tc>
        <w:tc>
          <w:tcPr>
            <w:tcW w:w="0" w:type="auto"/>
            <w:vMerge/>
          </w:tcPr>
          <w:p w14:paraId="738F4EBD" w14:textId="77777777" w:rsidR="004122B7" w:rsidRPr="0029634D" w:rsidRDefault="004122B7" w:rsidP="00CF7E3C">
            <w:pPr>
              <w:autoSpaceDE w:val="0"/>
              <w:autoSpaceDN w:val="0"/>
              <w:adjustRightInd w:val="0"/>
              <w:rPr>
                <w:rFonts w:ascii="Lato" w:hAnsi="Lato" w:cs="Arial"/>
                <w:sz w:val="22"/>
                <w:szCs w:val="22"/>
              </w:rPr>
            </w:pPr>
          </w:p>
        </w:tc>
        <w:tc>
          <w:tcPr>
            <w:tcW w:w="0" w:type="auto"/>
            <w:shd w:val="clear" w:color="auto" w:fill="FFFFFF" w:themeFill="background1"/>
          </w:tcPr>
          <w:p w14:paraId="5BCC965B" w14:textId="77777777" w:rsidR="004122B7" w:rsidRPr="0029634D" w:rsidRDefault="004122B7" w:rsidP="00CF7E3C">
            <w:pPr>
              <w:rPr>
                <w:rFonts w:ascii="Lato" w:hAnsi="Lato" w:cs="Arial"/>
                <w:sz w:val="22"/>
                <w:szCs w:val="22"/>
                <w:lang w:bidi="ne-NP"/>
              </w:rPr>
            </w:pPr>
            <w:r w:rsidRPr="0029634D">
              <w:rPr>
                <w:rFonts w:ascii="Lato" w:hAnsi="Lato" w:cs="Arial"/>
                <w:sz w:val="22"/>
                <w:szCs w:val="22"/>
                <w:lang w:bidi="ne-NP"/>
              </w:rPr>
              <w:t>Number of grassroots civil society organisations benefitting from (or reached by) EU support*</w:t>
            </w:r>
          </w:p>
        </w:tc>
        <w:tc>
          <w:tcPr>
            <w:tcW w:w="0" w:type="auto"/>
            <w:shd w:val="clear" w:color="auto" w:fill="FFFFFF" w:themeFill="background1"/>
          </w:tcPr>
          <w:p w14:paraId="52B10EFA" w14:textId="563F25F4" w:rsidR="004122B7" w:rsidRPr="0029634D" w:rsidRDefault="004122B7" w:rsidP="00CF7E3C">
            <w:pPr>
              <w:rPr>
                <w:rFonts w:ascii="Lato" w:hAnsi="Lato" w:cs="Arial"/>
                <w:sz w:val="22"/>
                <w:szCs w:val="22"/>
              </w:rPr>
            </w:pPr>
            <w:r w:rsidRPr="0029634D">
              <w:rPr>
                <w:rFonts w:ascii="Lato" w:hAnsi="Lato" w:cs="Arial"/>
                <w:sz w:val="22"/>
                <w:szCs w:val="22"/>
              </w:rPr>
              <w:t>0 (</w:t>
            </w:r>
            <w:r w:rsidR="3E807709" w:rsidRPr="0B34441C">
              <w:rPr>
                <w:rFonts w:ascii="Lato" w:hAnsi="Lato" w:cs="Arial"/>
                <w:sz w:val="22"/>
                <w:szCs w:val="22"/>
              </w:rPr>
              <w:t>Y1</w:t>
            </w:r>
            <w:r w:rsidRPr="0029634D">
              <w:rPr>
                <w:rFonts w:ascii="Lato" w:hAnsi="Lato" w:cs="Arial"/>
                <w:sz w:val="22"/>
                <w:szCs w:val="22"/>
              </w:rPr>
              <w:t>)</w:t>
            </w:r>
          </w:p>
        </w:tc>
        <w:tc>
          <w:tcPr>
            <w:tcW w:w="0" w:type="auto"/>
            <w:shd w:val="clear" w:color="auto" w:fill="FFFFFF" w:themeFill="background1"/>
          </w:tcPr>
          <w:p w14:paraId="6D987891" w14:textId="60297DED"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10 (</w:t>
            </w:r>
            <w:r w:rsidR="065B0702" w:rsidRPr="0B34441C">
              <w:rPr>
                <w:rFonts w:ascii="Lato" w:hAnsi="Lato" w:cs="Arial"/>
                <w:sz w:val="22"/>
                <w:szCs w:val="22"/>
              </w:rPr>
              <w:t>Y4</w:t>
            </w:r>
            <w:r w:rsidRPr="0029634D">
              <w:rPr>
                <w:rFonts w:ascii="Lato" w:hAnsi="Lato" w:cs="Arial"/>
                <w:sz w:val="22"/>
                <w:szCs w:val="22"/>
              </w:rPr>
              <w:t>)</w:t>
            </w:r>
          </w:p>
        </w:tc>
        <w:tc>
          <w:tcPr>
            <w:tcW w:w="0" w:type="auto"/>
            <w:shd w:val="clear" w:color="auto" w:fill="FFFFFF" w:themeFill="background1"/>
          </w:tcPr>
          <w:p w14:paraId="0D563429" w14:textId="20D1D01A"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10 (</w:t>
            </w:r>
            <w:r w:rsidR="67C76F72" w:rsidRPr="0B34441C">
              <w:rPr>
                <w:rFonts w:ascii="Lato" w:hAnsi="Lato" w:cs="Arial"/>
                <w:sz w:val="22"/>
                <w:szCs w:val="22"/>
              </w:rPr>
              <w:t>Y1</w:t>
            </w:r>
            <w:r w:rsidRPr="0029634D">
              <w:rPr>
                <w:rFonts w:ascii="Lato" w:hAnsi="Lato" w:cs="Arial"/>
                <w:sz w:val="22"/>
                <w:szCs w:val="22"/>
              </w:rPr>
              <w:t>)</w:t>
            </w:r>
          </w:p>
        </w:tc>
        <w:tc>
          <w:tcPr>
            <w:tcW w:w="0" w:type="auto"/>
            <w:shd w:val="clear" w:color="auto" w:fill="FFFFFF" w:themeFill="background1"/>
          </w:tcPr>
          <w:p w14:paraId="3F1BC882"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Project progress report, FSTP records</w:t>
            </w:r>
          </w:p>
        </w:tc>
        <w:tc>
          <w:tcPr>
            <w:tcW w:w="0" w:type="auto"/>
            <w:vMerge/>
          </w:tcPr>
          <w:p w14:paraId="27E8053C" w14:textId="77777777" w:rsidR="004122B7" w:rsidRPr="0029634D" w:rsidRDefault="004122B7" w:rsidP="00CF7E3C">
            <w:pPr>
              <w:autoSpaceDE w:val="0"/>
              <w:autoSpaceDN w:val="0"/>
              <w:adjustRightInd w:val="0"/>
              <w:rPr>
                <w:rFonts w:ascii="Lato" w:hAnsi="Lato" w:cs="Arial"/>
                <w:sz w:val="22"/>
                <w:szCs w:val="22"/>
              </w:rPr>
            </w:pPr>
          </w:p>
        </w:tc>
      </w:tr>
      <w:tr w:rsidR="009C63A9" w:rsidRPr="0029634D" w14:paraId="4DD04714" w14:textId="77777777" w:rsidTr="00CF7E3C">
        <w:trPr>
          <w:trHeight w:val="407"/>
        </w:trPr>
        <w:tc>
          <w:tcPr>
            <w:tcW w:w="0" w:type="auto"/>
            <w:vMerge w:val="restart"/>
            <w:textDirection w:val="btLr"/>
          </w:tcPr>
          <w:p w14:paraId="0979E24F" w14:textId="77777777" w:rsidR="004122B7" w:rsidRPr="0029634D" w:rsidRDefault="004122B7" w:rsidP="00CF7E3C">
            <w:pPr>
              <w:tabs>
                <w:tab w:val="left" w:pos="0"/>
                <w:tab w:val="left" w:pos="132"/>
              </w:tabs>
              <w:ind w:left="113" w:right="113" w:hanging="101"/>
              <w:jc w:val="center"/>
              <w:rPr>
                <w:rFonts w:ascii="Lato" w:hAnsi="Lato" w:cs="Arial"/>
                <w:b/>
                <w:i/>
                <w:sz w:val="22"/>
                <w:szCs w:val="22"/>
              </w:rPr>
            </w:pPr>
          </w:p>
        </w:tc>
        <w:tc>
          <w:tcPr>
            <w:tcW w:w="0" w:type="auto"/>
            <w:vMerge w:val="restart"/>
            <w:tcBorders>
              <w:top w:val="single" w:sz="4" w:space="0" w:color="auto"/>
              <w:right w:val="single" w:sz="4" w:space="0" w:color="auto"/>
            </w:tcBorders>
            <w:shd w:val="clear" w:color="auto" w:fill="FFFFFF" w:themeFill="background1"/>
          </w:tcPr>
          <w:p w14:paraId="23EB9B09" w14:textId="77777777" w:rsidR="004122B7" w:rsidRPr="0029634D" w:rsidRDefault="004122B7" w:rsidP="00CF7E3C">
            <w:pPr>
              <w:tabs>
                <w:tab w:val="left" w:pos="132"/>
              </w:tabs>
              <w:rPr>
                <w:rFonts w:ascii="Lato" w:eastAsia="Calibri" w:hAnsi="Lato" w:cs="Arial"/>
                <w:sz w:val="22"/>
                <w:szCs w:val="22"/>
              </w:rPr>
            </w:pPr>
            <w:r w:rsidRPr="0029634D">
              <w:rPr>
                <w:rFonts w:ascii="Lato" w:hAnsi="Lato" w:cs="Arial"/>
                <w:b/>
                <w:bCs/>
                <w:sz w:val="22"/>
                <w:szCs w:val="22"/>
              </w:rPr>
              <w:t>Output 3</w:t>
            </w:r>
            <w:r w:rsidRPr="0029634D">
              <w:rPr>
                <w:rFonts w:ascii="Lato" w:hAnsi="Lato" w:cs="Arial"/>
                <w:sz w:val="22"/>
                <w:szCs w:val="22"/>
              </w:rPr>
              <w:t xml:space="preserve">: Coordination between civil society and the three levels of </w:t>
            </w:r>
            <w:r w:rsidRPr="0029634D">
              <w:rPr>
                <w:rFonts w:ascii="Lato" w:hAnsi="Lato" w:cs="Arial"/>
                <w:sz w:val="22"/>
                <w:szCs w:val="22"/>
              </w:rPr>
              <w:lastRenderedPageBreak/>
              <w:t>Government in the education sector is enhanced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0A773CD"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lastRenderedPageBreak/>
              <w:t xml:space="preserve">Number of local level equity and inclusion structures formed/reformed and activated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312368B" w14:textId="70D1CCF8" w:rsidR="004122B7" w:rsidRPr="0029634D" w:rsidRDefault="004122B7" w:rsidP="00CF7E3C">
            <w:pPr>
              <w:rPr>
                <w:rFonts w:ascii="Lato" w:hAnsi="Lato" w:cs="Arial"/>
                <w:sz w:val="22"/>
                <w:szCs w:val="22"/>
              </w:rPr>
            </w:pPr>
            <w:r w:rsidRPr="0029634D">
              <w:rPr>
                <w:rFonts w:ascii="Lato" w:hAnsi="Lato" w:cs="Arial"/>
                <w:sz w:val="22"/>
                <w:szCs w:val="22"/>
              </w:rPr>
              <w:t>11 (</w:t>
            </w:r>
            <w:r w:rsidR="668EE804" w:rsidRPr="0B34441C">
              <w:rPr>
                <w:rFonts w:ascii="Lato" w:hAnsi="Lato" w:cs="Arial"/>
                <w:sz w:val="22"/>
                <w:szCs w:val="22"/>
              </w:rPr>
              <w:t>Y1</w:t>
            </w:r>
            <w:r w:rsidRPr="0029634D">
              <w:rPr>
                <w:rFonts w:ascii="Lato" w:hAnsi="Lato" w:cs="Arial"/>
                <w:sz w:val="22"/>
                <w:szCs w:val="22"/>
              </w:rPr>
              <w:t>)</w:t>
            </w:r>
          </w:p>
          <w:p w14:paraId="7CC35FBD" w14:textId="77777777" w:rsidR="004122B7" w:rsidRPr="0029634D" w:rsidRDefault="004122B7" w:rsidP="00CF7E3C">
            <w:pPr>
              <w:rPr>
                <w:rFonts w:ascii="Lato" w:hAnsi="Lato" w:cs="Arial"/>
                <w:sz w:val="22"/>
                <w:szCs w:val="22"/>
              </w:rPr>
            </w:pPr>
            <w:r w:rsidRPr="0029634D">
              <w:rPr>
                <w:rFonts w:ascii="Lato" w:hAnsi="Lato" w:cs="Arial"/>
                <w:sz w:val="22"/>
                <w:szCs w:val="22"/>
              </w:rPr>
              <w:t>(Disability Coordination Committee- 10</w:t>
            </w:r>
          </w:p>
          <w:p w14:paraId="6E3CCF6B" w14:textId="77777777" w:rsidR="004122B7" w:rsidRPr="0029634D" w:rsidRDefault="004122B7" w:rsidP="00CF7E3C">
            <w:pPr>
              <w:rPr>
                <w:rFonts w:ascii="Lato" w:hAnsi="Lato" w:cs="Arial"/>
                <w:sz w:val="22"/>
                <w:szCs w:val="22"/>
              </w:rPr>
            </w:pPr>
            <w:r w:rsidRPr="0029634D">
              <w:rPr>
                <w:rFonts w:ascii="Lato" w:hAnsi="Lato" w:cs="Arial"/>
                <w:sz w:val="22"/>
                <w:szCs w:val="22"/>
              </w:rPr>
              <w:lastRenderedPageBreak/>
              <w:t>Personal Assistance Service Referral Committees- 0</w:t>
            </w:r>
          </w:p>
          <w:p w14:paraId="2DEE1C28" w14:textId="77777777" w:rsidR="004122B7" w:rsidRPr="0029634D" w:rsidRDefault="004122B7" w:rsidP="00CF7E3C">
            <w:pPr>
              <w:rPr>
                <w:rFonts w:ascii="Lato" w:hAnsi="Lato" w:cs="Arial"/>
                <w:sz w:val="22"/>
                <w:szCs w:val="22"/>
              </w:rPr>
            </w:pPr>
            <w:r w:rsidRPr="0029634D">
              <w:rPr>
                <w:rFonts w:ascii="Lato" w:hAnsi="Lato" w:cs="Arial"/>
                <w:sz w:val="22"/>
                <w:szCs w:val="22"/>
              </w:rPr>
              <w:t>Girls and Inclusive Education Network- 1)</w:t>
            </w:r>
          </w:p>
          <w:p w14:paraId="22BAEDBE" w14:textId="77777777" w:rsidR="004122B7" w:rsidRPr="0029634D" w:rsidRDefault="004122B7" w:rsidP="00CF7E3C">
            <w:pPr>
              <w:rPr>
                <w:rFonts w:ascii="Lato" w:hAnsi="Lato" w:cs="Arial"/>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83F693D" w14:textId="2061598B"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lastRenderedPageBreak/>
              <w:t>107 (</w:t>
            </w:r>
            <w:r w:rsidR="411B2265" w:rsidRPr="0B34441C">
              <w:rPr>
                <w:rFonts w:ascii="Lato" w:hAnsi="Lato" w:cs="Arial"/>
                <w:sz w:val="22"/>
                <w:szCs w:val="22"/>
              </w:rPr>
              <w:t>Y4</w:t>
            </w:r>
            <w:r w:rsidRPr="0029634D">
              <w:rPr>
                <w:rFonts w:ascii="Lato" w:hAnsi="Lato" w:cs="Arial"/>
                <w:sz w:val="22"/>
                <w:szCs w:val="22"/>
              </w:rPr>
              <w:t xml:space="preserve">) (Disability Coordination Committee- 10, Personal </w:t>
            </w:r>
            <w:r w:rsidRPr="0029634D">
              <w:rPr>
                <w:rFonts w:ascii="Lato" w:hAnsi="Lato" w:cs="Arial"/>
                <w:sz w:val="22"/>
                <w:szCs w:val="22"/>
              </w:rPr>
              <w:lastRenderedPageBreak/>
              <w:t>Assistance Service Referral Committees – 87, Girls and Inclusive Education Network – 10)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3B5337C" w14:textId="6C92B0D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lastRenderedPageBreak/>
              <w:t>107 (</w:t>
            </w:r>
            <w:r w:rsidR="736E5457" w:rsidRPr="0B34441C">
              <w:rPr>
                <w:rFonts w:ascii="Lato" w:hAnsi="Lato" w:cs="Arial"/>
                <w:sz w:val="22"/>
                <w:szCs w:val="22"/>
              </w:rPr>
              <w:t>Y1</w:t>
            </w:r>
            <w:r w:rsidRPr="0029634D">
              <w:rPr>
                <w:rFonts w:ascii="Lato" w:hAnsi="Lato" w:cs="Arial"/>
                <w:sz w:val="22"/>
                <w:szCs w:val="22"/>
              </w:rPr>
              <w:t xml:space="preserve">) (Disability Coordination Committee- 10, Personal </w:t>
            </w:r>
            <w:r w:rsidRPr="0029634D">
              <w:rPr>
                <w:rFonts w:ascii="Lato" w:hAnsi="Lato" w:cs="Arial"/>
                <w:sz w:val="22"/>
                <w:szCs w:val="22"/>
              </w:rPr>
              <w:lastRenderedPageBreak/>
              <w:t>Assistance Service Referral Committees – 87, Girls and Inclusive Education Network – 10)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984EC4B"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lastRenderedPageBreak/>
              <w:t>Project progress report, meeting minutes</w:t>
            </w:r>
          </w:p>
        </w:tc>
        <w:tc>
          <w:tcPr>
            <w:tcW w:w="0" w:type="auto"/>
            <w:vMerge w:val="restart"/>
            <w:tcBorders>
              <w:top w:val="single" w:sz="4" w:space="0" w:color="auto"/>
              <w:left w:val="single" w:sz="4" w:space="0" w:color="auto"/>
              <w:right w:val="single" w:sz="4" w:space="0" w:color="auto"/>
            </w:tcBorders>
            <w:shd w:val="clear" w:color="auto" w:fill="FFFFFF" w:themeFill="background1"/>
          </w:tcPr>
          <w:p w14:paraId="0B69E7B2"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 xml:space="preserve">Civil space is intact, and government (at all levels) is willing to </w:t>
            </w:r>
            <w:r w:rsidRPr="0029634D">
              <w:rPr>
                <w:rFonts w:ascii="Lato" w:hAnsi="Lato" w:cs="Arial"/>
                <w:sz w:val="22"/>
                <w:szCs w:val="22"/>
              </w:rPr>
              <w:lastRenderedPageBreak/>
              <w:t xml:space="preserve">engage with CSOs on formulation of policies/plans, and support structures at all levels. </w:t>
            </w:r>
          </w:p>
          <w:p w14:paraId="78EA4119"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Government willing to allocate and proper utilization of budget for equity and inclusion in education.</w:t>
            </w:r>
          </w:p>
        </w:tc>
      </w:tr>
      <w:tr w:rsidR="00103CEF" w:rsidRPr="0029634D" w14:paraId="2E8EB1C8" w14:textId="77777777" w:rsidTr="00CF7E3C">
        <w:trPr>
          <w:trHeight w:val="1824"/>
        </w:trPr>
        <w:tc>
          <w:tcPr>
            <w:tcW w:w="0" w:type="auto"/>
            <w:vMerge/>
            <w:textDirection w:val="btLr"/>
          </w:tcPr>
          <w:p w14:paraId="4A43B2CA" w14:textId="77777777" w:rsidR="004122B7" w:rsidRPr="0029634D" w:rsidRDefault="004122B7" w:rsidP="00CF7E3C">
            <w:pPr>
              <w:tabs>
                <w:tab w:val="left" w:pos="0"/>
                <w:tab w:val="left" w:pos="132"/>
              </w:tabs>
              <w:ind w:left="113" w:right="113" w:hanging="101"/>
              <w:jc w:val="center"/>
              <w:rPr>
                <w:rFonts w:ascii="Lato" w:hAnsi="Lato" w:cs="Arial"/>
                <w:b/>
                <w:i/>
                <w:sz w:val="22"/>
                <w:szCs w:val="22"/>
              </w:rPr>
            </w:pPr>
          </w:p>
        </w:tc>
        <w:tc>
          <w:tcPr>
            <w:tcW w:w="0" w:type="auto"/>
            <w:vMerge/>
          </w:tcPr>
          <w:p w14:paraId="222ED822" w14:textId="77777777" w:rsidR="004122B7" w:rsidRPr="0029634D" w:rsidRDefault="004122B7" w:rsidP="00CF7E3C">
            <w:pPr>
              <w:tabs>
                <w:tab w:val="left" w:pos="0"/>
                <w:tab w:val="left" w:pos="132"/>
              </w:tabs>
              <w:rPr>
                <w:rFonts w:ascii="Lato" w:eastAsia="Calibri" w:hAnsi="Lato" w:cs="Arial"/>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A2667A4" w14:textId="77777777" w:rsidR="004122B7" w:rsidRPr="0029634D" w:rsidRDefault="004122B7" w:rsidP="00CF7E3C">
            <w:pPr>
              <w:pStyle w:val="Default"/>
              <w:rPr>
                <w:rFonts w:ascii="Lato" w:hAnsi="Lato" w:cs="Arial"/>
                <w:sz w:val="22"/>
                <w:szCs w:val="22"/>
              </w:rPr>
            </w:pPr>
            <w:r w:rsidRPr="0029634D">
              <w:rPr>
                <w:rFonts w:ascii="Lato" w:hAnsi="Lato" w:cs="Arial"/>
                <w:sz w:val="22"/>
                <w:szCs w:val="22"/>
              </w:rPr>
              <w:t xml:space="preserve">Number and diversity of CSOs invited/participating in/contributing to national, provincial, and local/sectoral development plan/strategy policy discussions or consultations on draft laws/policies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E62EFDF" w14:textId="6FCC090B" w:rsidR="004122B7" w:rsidRPr="0029634D" w:rsidRDefault="004122B7" w:rsidP="00CF7E3C">
            <w:pPr>
              <w:rPr>
                <w:rFonts w:ascii="Lato" w:hAnsi="Lato" w:cs="Arial"/>
                <w:sz w:val="22"/>
                <w:szCs w:val="22"/>
              </w:rPr>
            </w:pPr>
            <w:r w:rsidRPr="0029634D">
              <w:rPr>
                <w:rFonts w:ascii="Lato" w:hAnsi="Lato" w:cs="Arial"/>
                <w:sz w:val="22"/>
                <w:szCs w:val="22"/>
              </w:rPr>
              <w:t>0 (</w:t>
            </w:r>
            <w:r w:rsidR="53430F7B" w:rsidRPr="0B34441C">
              <w:rPr>
                <w:rFonts w:ascii="Lato" w:hAnsi="Lato" w:cs="Arial"/>
                <w:sz w:val="22"/>
                <w:szCs w:val="22"/>
              </w:rPr>
              <w:t>Y1</w:t>
            </w:r>
            <w:r w:rsidRPr="0029634D">
              <w:rPr>
                <w:rFonts w:ascii="Lato" w:hAnsi="Lato" w:cs="Arial"/>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3304362" w14:textId="77777777" w:rsidR="004122B7" w:rsidRDefault="004122B7" w:rsidP="00CF7E3C">
            <w:pPr>
              <w:autoSpaceDE w:val="0"/>
              <w:autoSpaceDN w:val="0"/>
              <w:adjustRightInd w:val="0"/>
              <w:rPr>
                <w:rFonts w:ascii="Lato" w:hAnsi="Lato" w:cs="Arial"/>
                <w:sz w:val="22"/>
                <w:szCs w:val="22"/>
              </w:rPr>
            </w:pPr>
            <w:r w:rsidRPr="0029634D">
              <w:rPr>
                <w:rFonts w:ascii="Lato" w:hAnsi="Lato" w:cs="Arial"/>
                <w:sz w:val="22"/>
                <w:szCs w:val="22"/>
              </w:rPr>
              <w:t>1</w:t>
            </w:r>
            <w:r w:rsidR="0060376E">
              <w:rPr>
                <w:rFonts w:ascii="Lato" w:hAnsi="Lato" w:cs="Arial"/>
                <w:sz w:val="22"/>
                <w:szCs w:val="22"/>
              </w:rPr>
              <w:t>0</w:t>
            </w:r>
            <w:r w:rsidRPr="0029634D">
              <w:rPr>
                <w:rFonts w:ascii="Lato" w:hAnsi="Lato" w:cs="Arial"/>
                <w:sz w:val="22"/>
                <w:szCs w:val="22"/>
              </w:rPr>
              <w:t xml:space="preserve"> CSOs (at least 5 OPDs, 5 women and youth-led) (</w:t>
            </w:r>
            <w:r w:rsidR="06C8F28D" w:rsidRPr="12C57E89">
              <w:rPr>
                <w:rFonts w:ascii="Lato" w:hAnsi="Lato" w:cs="Arial"/>
                <w:sz w:val="22"/>
                <w:szCs w:val="22"/>
              </w:rPr>
              <w:t>Y4</w:t>
            </w:r>
            <w:r w:rsidRPr="0029634D">
              <w:rPr>
                <w:rFonts w:ascii="Lato" w:hAnsi="Lato" w:cs="Arial"/>
                <w:sz w:val="22"/>
                <w:szCs w:val="22"/>
              </w:rPr>
              <w:t xml:space="preserve">) </w:t>
            </w:r>
          </w:p>
          <w:p w14:paraId="3D8DB9C4" w14:textId="77777777" w:rsidR="00DF66BE" w:rsidRDefault="00DF66BE" w:rsidP="00CF7E3C">
            <w:pPr>
              <w:autoSpaceDE w:val="0"/>
              <w:autoSpaceDN w:val="0"/>
              <w:adjustRightInd w:val="0"/>
              <w:rPr>
                <w:rFonts w:ascii="Lato" w:hAnsi="Lato" w:cs="Arial"/>
                <w:sz w:val="22"/>
                <w:szCs w:val="22"/>
              </w:rPr>
            </w:pPr>
          </w:p>
          <w:p w14:paraId="46DB7E81" w14:textId="77777777" w:rsidR="009C63A9" w:rsidRPr="00DF66BE" w:rsidRDefault="009C63A9" w:rsidP="009C63A9">
            <w:pPr>
              <w:autoSpaceDE w:val="0"/>
              <w:autoSpaceDN w:val="0"/>
              <w:adjustRightInd w:val="0"/>
              <w:rPr>
                <w:rFonts w:ascii="Lato" w:hAnsi="Lato" w:cs="Arial"/>
                <w:color w:val="FF0000"/>
                <w:sz w:val="22"/>
                <w:szCs w:val="22"/>
                <w:lang w:val="en-US"/>
              </w:rPr>
            </w:pPr>
            <w:r w:rsidRPr="00BE2936">
              <w:rPr>
                <w:rFonts w:ascii="Lato" w:hAnsi="Lato" w:cs="Arial"/>
                <w:color w:val="FF0000"/>
                <w:sz w:val="22"/>
                <w:szCs w:val="22"/>
                <w:lang w:val="en-US"/>
              </w:rPr>
              <w:t>Update on output</w:t>
            </w:r>
            <w:r>
              <w:rPr>
                <w:rFonts w:ascii="Lato" w:hAnsi="Lato" w:cs="Arial"/>
                <w:color w:val="FF0000"/>
                <w:sz w:val="22"/>
                <w:szCs w:val="22"/>
                <w:lang w:val="en-US"/>
              </w:rPr>
              <w:t xml:space="preserve"> </w:t>
            </w:r>
            <w:r w:rsidRPr="004F53AF">
              <w:rPr>
                <w:rFonts w:ascii="Lato" w:hAnsi="Lato" w:cs="Arial"/>
                <w:color w:val="FF0000"/>
                <w:sz w:val="22"/>
                <w:szCs w:val="22"/>
                <w:lang w:val="en-US"/>
              </w:rPr>
              <w:t xml:space="preserve">target: </w:t>
            </w:r>
            <w:r>
              <w:rPr>
                <w:rFonts w:ascii="Lato" w:hAnsi="Lato" w:cs="Arial"/>
                <w:color w:val="FF0000"/>
                <w:sz w:val="22"/>
                <w:szCs w:val="22"/>
                <w:lang w:val="en-US"/>
              </w:rPr>
              <w:t xml:space="preserve">The number of targeted CSOs has been changed from 15 (as per final LF) to 10. </w:t>
            </w:r>
            <w:r w:rsidRPr="004F53AF">
              <w:rPr>
                <w:rFonts w:ascii="Lato" w:hAnsi="Lato" w:cs="Arial"/>
                <w:color w:val="FF0000"/>
                <w:sz w:val="22"/>
                <w:szCs w:val="22"/>
                <w:lang w:val="en-US"/>
              </w:rPr>
              <w:t xml:space="preserve"> </w:t>
            </w:r>
            <w:r w:rsidRPr="00DF66BE">
              <w:rPr>
                <w:rFonts w:ascii="Lato" w:hAnsi="Lato" w:cs="Arial"/>
                <w:color w:val="FF0000"/>
                <w:sz w:val="22"/>
                <w:szCs w:val="22"/>
                <w:lang w:val="en-US"/>
              </w:rPr>
              <w:t xml:space="preserve">The log-frame </w:t>
            </w:r>
            <w:r w:rsidRPr="004F53AF">
              <w:rPr>
                <w:rFonts w:ascii="Lato" w:hAnsi="Lato" w:cs="Arial"/>
                <w:color w:val="FF0000"/>
                <w:sz w:val="22"/>
                <w:szCs w:val="22"/>
                <w:lang w:val="en-US"/>
              </w:rPr>
              <w:t xml:space="preserve">as per contracts </w:t>
            </w:r>
            <w:r w:rsidRPr="00DF66BE">
              <w:rPr>
                <w:rFonts w:ascii="Lato" w:hAnsi="Lato" w:cs="Arial"/>
                <w:color w:val="FF0000"/>
                <w:sz w:val="22"/>
                <w:szCs w:val="22"/>
                <w:lang w:val="en-US"/>
              </w:rPr>
              <w:t>sets a target of selecting 15 CSOs. However, after meeting with local governments (</w:t>
            </w:r>
            <w:proofErr w:type="spellStart"/>
            <w:r w:rsidRPr="00DF66BE">
              <w:rPr>
                <w:rFonts w:ascii="Lato" w:hAnsi="Lato" w:cs="Arial"/>
                <w:color w:val="FF0000"/>
                <w:sz w:val="22"/>
                <w:szCs w:val="22"/>
                <w:lang w:val="en-US"/>
              </w:rPr>
              <w:t>Palikas</w:t>
            </w:r>
            <w:proofErr w:type="spellEnd"/>
            <w:r w:rsidRPr="00DF66BE">
              <w:rPr>
                <w:rFonts w:ascii="Lato" w:hAnsi="Lato" w:cs="Arial"/>
                <w:color w:val="FF0000"/>
                <w:sz w:val="22"/>
                <w:szCs w:val="22"/>
                <w:lang w:val="en-US"/>
              </w:rPr>
              <w:t xml:space="preserve">), they </w:t>
            </w:r>
            <w:r w:rsidRPr="00DF66BE">
              <w:rPr>
                <w:rFonts w:ascii="Lato" w:hAnsi="Lato" w:cs="Arial"/>
                <w:color w:val="FF0000"/>
                <w:sz w:val="22"/>
                <w:szCs w:val="22"/>
                <w:lang w:val="en-US"/>
              </w:rPr>
              <w:lastRenderedPageBreak/>
              <w:t>advised selecting only one CSO per Palika. The</w:t>
            </w:r>
            <w:r>
              <w:rPr>
                <w:rFonts w:ascii="Lato" w:hAnsi="Lato" w:cs="Arial"/>
                <w:color w:val="FF0000"/>
                <w:sz w:val="22"/>
                <w:szCs w:val="22"/>
                <w:lang w:val="en-US"/>
              </w:rPr>
              <w:t xml:space="preserve"> local governments </w:t>
            </w:r>
            <w:r w:rsidRPr="00DF66BE">
              <w:rPr>
                <w:rFonts w:ascii="Lato" w:hAnsi="Lato" w:cs="Arial"/>
                <w:color w:val="FF0000"/>
                <w:sz w:val="22"/>
                <w:szCs w:val="22"/>
                <w:lang w:val="en-US"/>
              </w:rPr>
              <w:t>explained that having more than one CSO in the same Palika could cause challenges, such as difficulties in participation, resource allocation, and division of working areas, which might create conflicts between CSOs.</w:t>
            </w:r>
          </w:p>
          <w:p w14:paraId="6D9103AF" w14:textId="77777777" w:rsidR="009C63A9" w:rsidRPr="00DF66BE" w:rsidRDefault="009C63A9" w:rsidP="009C63A9">
            <w:pPr>
              <w:autoSpaceDE w:val="0"/>
              <w:autoSpaceDN w:val="0"/>
              <w:adjustRightInd w:val="0"/>
              <w:rPr>
                <w:rFonts w:ascii="Lato" w:hAnsi="Lato" w:cs="Arial"/>
                <w:color w:val="FF0000"/>
                <w:sz w:val="22"/>
                <w:szCs w:val="22"/>
                <w:lang w:val="en-US"/>
              </w:rPr>
            </w:pPr>
            <w:r w:rsidRPr="00DF66BE">
              <w:rPr>
                <w:rFonts w:ascii="Lato" w:hAnsi="Lato" w:cs="Arial"/>
                <w:color w:val="FF0000"/>
                <w:sz w:val="22"/>
                <w:szCs w:val="22"/>
                <w:lang w:val="en-US"/>
              </w:rPr>
              <w:t xml:space="preserve">Additionally, the </w:t>
            </w:r>
            <w:proofErr w:type="spellStart"/>
            <w:r w:rsidRPr="00DF66BE">
              <w:rPr>
                <w:rFonts w:ascii="Lato" w:hAnsi="Lato" w:cs="Arial"/>
                <w:color w:val="FF0000"/>
                <w:sz w:val="22"/>
                <w:szCs w:val="22"/>
                <w:lang w:val="en-US"/>
              </w:rPr>
              <w:t>Palikas</w:t>
            </w:r>
            <w:proofErr w:type="spellEnd"/>
            <w:r w:rsidRPr="00DF66BE">
              <w:rPr>
                <w:rFonts w:ascii="Lato" w:hAnsi="Lato" w:cs="Arial"/>
                <w:color w:val="FF0000"/>
                <w:sz w:val="22"/>
                <w:szCs w:val="22"/>
                <w:lang w:val="en-US"/>
              </w:rPr>
              <w:t xml:space="preserve"> shared that there are very few CSOs working in equity and inclusion. This was confirmed during the Expression of Interest (EOI) </w:t>
            </w:r>
            <w:r w:rsidRPr="00DF66BE">
              <w:rPr>
                <w:rFonts w:ascii="Lato" w:hAnsi="Lato" w:cs="Arial"/>
                <w:color w:val="FF0000"/>
                <w:sz w:val="22"/>
                <w:szCs w:val="22"/>
                <w:lang w:val="en-US"/>
              </w:rPr>
              <w:lastRenderedPageBreak/>
              <w:t>process, where</w:t>
            </w:r>
            <w:r>
              <w:rPr>
                <w:rFonts w:ascii="Lato" w:hAnsi="Lato" w:cs="Arial"/>
                <w:color w:val="FF0000"/>
                <w:sz w:val="22"/>
                <w:szCs w:val="22"/>
                <w:lang w:val="en-US"/>
              </w:rPr>
              <w:t xml:space="preserve"> the </w:t>
            </w:r>
            <w:proofErr w:type="spellStart"/>
            <w:r>
              <w:rPr>
                <w:rFonts w:ascii="Lato" w:hAnsi="Lato" w:cs="Arial"/>
                <w:color w:val="FF0000"/>
                <w:sz w:val="22"/>
                <w:szCs w:val="22"/>
                <w:lang w:val="en-US"/>
              </w:rPr>
              <w:t>projecct</w:t>
            </w:r>
            <w:proofErr w:type="spellEnd"/>
            <w:r w:rsidRPr="00DF66BE">
              <w:rPr>
                <w:rFonts w:ascii="Lato" w:hAnsi="Lato" w:cs="Arial"/>
                <w:color w:val="FF0000"/>
                <w:sz w:val="22"/>
                <w:szCs w:val="22"/>
                <w:lang w:val="en-US"/>
              </w:rPr>
              <w:t xml:space="preserve"> found that in most </w:t>
            </w:r>
            <w:proofErr w:type="spellStart"/>
            <w:r w:rsidRPr="00DF66BE">
              <w:rPr>
                <w:rFonts w:ascii="Lato" w:hAnsi="Lato" w:cs="Arial"/>
                <w:color w:val="FF0000"/>
                <w:sz w:val="22"/>
                <w:szCs w:val="22"/>
                <w:lang w:val="en-US"/>
              </w:rPr>
              <w:t>Palikas</w:t>
            </w:r>
            <w:proofErr w:type="spellEnd"/>
            <w:r w:rsidRPr="00DF66BE">
              <w:rPr>
                <w:rFonts w:ascii="Lato" w:hAnsi="Lato" w:cs="Arial"/>
                <w:color w:val="FF0000"/>
                <w:sz w:val="22"/>
                <w:szCs w:val="22"/>
                <w:lang w:val="en-US"/>
              </w:rPr>
              <w:t>, only one or two CSOs applied, and very few were focused on equity and inclusion.</w:t>
            </w:r>
          </w:p>
          <w:p w14:paraId="6F475532" w14:textId="77777777" w:rsidR="009C63A9" w:rsidRPr="00DF66BE" w:rsidRDefault="009C63A9" w:rsidP="009C63A9">
            <w:pPr>
              <w:autoSpaceDE w:val="0"/>
              <w:autoSpaceDN w:val="0"/>
              <w:adjustRightInd w:val="0"/>
              <w:rPr>
                <w:rFonts w:ascii="Lato" w:hAnsi="Lato" w:cs="Arial"/>
                <w:color w:val="FF0000"/>
                <w:sz w:val="22"/>
                <w:szCs w:val="22"/>
                <w:lang w:val="en-US"/>
              </w:rPr>
            </w:pPr>
            <w:r>
              <w:rPr>
                <w:rFonts w:ascii="Lato" w:hAnsi="Lato" w:cs="Arial"/>
                <w:color w:val="FF0000"/>
                <w:sz w:val="22"/>
                <w:szCs w:val="22"/>
                <w:lang w:val="en-US"/>
              </w:rPr>
              <w:t>The</w:t>
            </w:r>
            <w:r w:rsidRPr="00DF66BE">
              <w:rPr>
                <w:rFonts w:ascii="Lato" w:hAnsi="Lato" w:cs="Arial"/>
                <w:color w:val="FF0000"/>
                <w:sz w:val="22"/>
                <w:szCs w:val="22"/>
                <w:lang w:val="en-US"/>
              </w:rPr>
              <w:t xml:space="preserve"> project proposal, under Activity A.2.3 ("Promote an accelerator fund (FSTP) for target CSOs and grassroots initiatives/youth networks to champion SBC campaigns and community action planning for equity and inclusion in education"), mentions selecting between 10 and 15 CSOs. </w:t>
            </w:r>
            <w:r w:rsidRPr="00DF66BE">
              <w:rPr>
                <w:rFonts w:ascii="Lato" w:hAnsi="Lato" w:cs="Arial"/>
                <w:color w:val="FF0000"/>
                <w:sz w:val="22"/>
                <w:szCs w:val="22"/>
                <w:lang w:val="en-US"/>
              </w:rPr>
              <w:lastRenderedPageBreak/>
              <w:t xml:space="preserve">Likewise, under the FSTP approach, it is mentioned in the Expected Results section that 10–15 recipient </w:t>
            </w:r>
            <w:proofErr w:type="spellStart"/>
            <w:r w:rsidRPr="00DF66BE">
              <w:rPr>
                <w:rFonts w:ascii="Lato" w:hAnsi="Lato" w:cs="Arial"/>
                <w:color w:val="FF0000"/>
                <w:sz w:val="22"/>
                <w:szCs w:val="22"/>
                <w:lang w:val="en-US"/>
              </w:rPr>
              <w:t>organisations</w:t>
            </w:r>
            <w:proofErr w:type="spellEnd"/>
            <w:r w:rsidRPr="00DF66BE">
              <w:rPr>
                <w:rFonts w:ascii="Lato" w:hAnsi="Lato" w:cs="Arial"/>
                <w:color w:val="FF0000"/>
                <w:sz w:val="22"/>
                <w:szCs w:val="22"/>
                <w:lang w:val="en-US"/>
              </w:rPr>
              <w:t xml:space="preserve"> are expected to be supported.</w:t>
            </w:r>
          </w:p>
          <w:p w14:paraId="1E9C4C7D" w14:textId="77777777" w:rsidR="009C63A9" w:rsidRPr="00DF66BE" w:rsidRDefault="009C63A9" w:rsidP="009C63A9">
            <w:pPr>
              <w:autoSpaceDE w:val="0"/>
              <w:autoSpaceDN w:val="0"/>
              <w:adjustRightInd w:val="0"/>
              <w:rPr>
                <w:rFonts w:ascii="Lato" w:hAnsi="Lato" w:cs="Arial"/>
                <w:color w:val="FF0000"/>
                <w:sz w:val="22"/>
                <w:szCs w:val="22"/>
                <w:lang w:val="en-US"/>
              </w:rPr>
            </w:pPr>
            <w:r w:rsidRPr="004F53AF">
              <w:rPr>
                <w:rFonts w:ascii="Lato" w:hAnsi="Lato" w:cs="Arial"/>
                <w:color w:val="FF0000"/>
                <w:sz w:val="22"/>
                <w:szCs w:val="22"/>
                <w:lang w:val="en-US"/>
              </w:rPr>
              <w:t xml:space="preserve">Based on the feedback from the local governments and the budget available under the FSTP, the project landed on selecting 10 CSOs - </w:t>
            </w:r>
            <w:r w:rsidRPr="00DF66BE">
              <w:rPr>
                <w:rFonts w:ascii="Lato" w:hAnsi="Lato" w:cs="Arial"/>
                <w:color w:val="FF0000"/>
                <w:sz w:val="22"/>
                <w:szCs w:val="22"/>
                <w:lang w:val="en-US"/>
              </w:rPr>
              <w:t>one in each Palika—</w:t>
            </w:r>
            <w:r w:rsidRPr="004F53AF">
              <w:rPr>
                <w:rFonts w:ascii="Lato" w:hAnsi="Lato" w:cs="Arial"/>
                <w:color w:val="FF0000"/>
                <w:sz w:val="22"/>
                <w:szCs w:val="22"/>
                <w:lang w:val="en-US"/>
              </w:rPr>
              <w:t>so that the project</w:t>
            </w:r>
            <w:r w:rsidRPr="00DF66BE">
              <w:rPr>
                <w:rFonts w:ascii="Lato" w:hAnsi="Lato" w:cs="Arial"/>
                <w:color w:val="FF0000"/>
                <w:sz w:val="22"/>
                <w:szCs w:val="22"/>
                <w:lang w:val="en-US"/>
              </w:rPr>
              <w:t xml:space="preserve"> can provide more support to each CSO and achieve better results</w:t>
            </w:r>
            <w:r>
              <w:rPr>
                <w:rFonts w:ascii="Lato" w:hAnsi="Lato" w:cs="Arial"/>
                <w:color w:val="FF0000"/>
                <w:sz w:val="22"/>
                <w:szCs w:val="22"/>
                <w:lang w:val="en-US"/>
              </w:rPr>
              <w:t xml:space="preserve"> at scale</w:t>
            </w:r>
            <w:r w:rsidRPr="00DF66BE">
              <w:rPr>
                <w:rFonts w:ascii="Lato" w:hAnsi="Lato" w:cs="Arial"/>
                <w:color w:val="FF0000"/>
                <w:sz w:val="22"/>
                <w:szCs w:val="22"/>
                <w:lang w:val="en-US"/>
              </w:rPr>
              <w:t>.</w:t>
            </w:r>
          </w:p>
          <w:p w14:paraId="475DB59B" w14:textId="77777777" w:rsidR="00DF66BE" w:rsidRPr="006B3774" w:rsidRDefault="00DF66BE" w:rsidP="00CF7E3C">
            <w:pPr>
              <w:autoSpaceDE w:val="0"/>
              <w:autoSpaceDN w:val="0"/>
              <w:adjustRightInd w:val="0"/>
              <w:rPr>
                <w:rFonts w:ascii="Lato" w:hAnsi="Lato" w:cs="Arial"/>
                <w:sz w:val="22"/>
                <w:szCs w:val="22"/>
                <w:lang w:val="en-US"/>
              </w:rPr>
            </w:pPr>
          </w:p>
          <w:p w14:paraId="4E5733B9" w14:textId="77777777" w:rsidR="00DF66BE" w:rsidRDefault="00DF66BE" w:rsidP="00CF7E3C">
            <w:pPr>
              <w:autoSpaceDE w:val="0"/>
              <w:autoSpaceDN w:val="0"/>
              <w:adjustRightInd w:val="0"/>
              <w:rPr>
                <w:rFonts w:ascii="Lato" w:hAnsi="Lato" w:cs="Arial"/>
                <w:sz w:val="22"/>
                <w:szCs w:val="22"/>
              </w:rPr>
            </w:pPr>
          </w:p>
          <w:p w14:paraId="24990A11" w14:textId="2FCD9391" w:rsidR="00DF66BE" w:rsidRPr="0029634D" w:rsidRDefault="00DF66BE" w:rsidP="00CF7E3C">
            <w:pPr>
              <w:autoSpaceDE w:val="0"/>
              <w:autoSpaceDN w:val="0"/>
              <w:adjustRightInd w:val="0"/>
              <w:rPr>
                <w:rFonts w:ascii="Lato" w:hAnsi="Lato" w:cs="Arial"/>
                <w:sz w:val="22"/>
                <w:szCs w:val="22"/>
              </w:rPr>
            </w:pPr>
            <w:r>
              <w:rPr>
                <w:rFonts w:ascii="Lato" w:hAnsi="Lato" w:cs="Arial"/>
                <w:sz w:val="22"/>
                <w:szCs w:val="22"/>
              </w:rPr>
              <w:lastRenderedPageBreak/>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C91751F" w14:textId="5CD3832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lastRenderedPageBreak/>
              <w:t>0 (</w:t>
            </w:r>
            <w:r w:rsidR="66A0C1EF" w:rsidRPr="0B34441C">
              <w:rPr>
                <w:rFonts w:ascii="Lato" w:hAnsi="Lato" w:cs="Arial"/>
                <w:sz w:val="22"/>
                <w:szCs w:val="22"/>
              </w:rPr>
              <w:t>Y1</w:t>
            </w:r>
            <w:r w:rsidRPr="0029634D">
              <w:rPr>
                <w:rFonts w:ascii="Lato" w:hAnsi="Lato" w:cs="Arial"/>
                <w:sz w:val="22"/>
                <w:szCs w:val="22"/>
              </w:rPr>
              <w:t>)</w:t>
            </w:r>
          </w:p>
          <w:p w14:paraId="6620B403" w14:textId="77777777" w:rsidR="00953710" w:rsidRPr="0029634D" w:rsidRDefault="00953710" w:rsidP="00CF7E3C">
            <w:pPr>
              <w:autoSpaceDE w:val="0"/>
              <w:autoSpaceDN w:val="0"/>
              <w:adjustRightInd w:val="0"/>
              <w:rPr>
                <w:rFonts w:ascii="Lato" w:hAnsi="Lato" w:cs="Arial"/>
                <w:sz w:val="22"/>
                <w:szCs w:val="22"/>
              </w:rPr>
            </w:pPr>
          </w:p>
          <w:p w14:paraId="1E23EFAA" w14:textId="78422D23" w:rsidR="00953710" w:rsidRPr="0029634D" w:rsidRDefault="00953710" w:rsidP="00CF7E3C">
            <w:pPr>
              <w:autoSpaceDE w:val="0"/>
              <w:autoSpaceDN w:val="0"/>
              <w:adjustRightInd w:val="0"/>
              <w:rPr>
                <w:rFonts w:ascii="Lato" w:hAnsi="Lato" w:cs="Arial"/>
                <w:sz w:val="22"/>
                <w:szCs w:val="22"/>
              </w:rPr>
            </w:pPr>
            <w:r w:rsidRPr="0029634D">
              <w:rPr>
                <w:rFonts w:ascii="Lato" w:hAnsi="Lato" w:cs="Arial"/>
                <w:sz w:val="22"/>
                <w:szCs w:val="22"/>
              </w:rPr>
              <w:t>This is planned for Y2 and Y3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3AE1D27" w14:textId="77777777" w:rsidR="004122B7" w:rsidRPr="0029634D" w:rsidRDefault="004122B7" w:rsidP="00CF7E3C">
            <w:pPr>
              <w:autoSpaceDE w:val="0"/>
              <w:autoSpaceDN w:val="0"/>
              <w:adjustRightInd w:val="0"/>
              <w:rPr>
                <w:rFonts w:ascii="Lato" w:hAnsi="Lato" w:cs="Arial"/>
                <w:sz w:val="22"/>
                <w:szCs w:val="22"/>
              </w:rPr>
            </w:pPr>
            <w:r w:rsidRPr="0029634D">
              <w:rPr>
                <w:rFonts w:ascii="Lato" w:hAnsi="Lato" w:cs="Arial"/>
                <w:sz w:val="22"/>
                <w:szCs w:val="22"/>
              </w:rPr>
              <w:t>Project progress report, meeting minutes, attendance lists of meetings/events</w:t>
            </w:r>
          </w:p>
        </w:tc>
        <w:tc>
          <w:tcPr>
            <w:tcW w:w="0" w:type="auto"/>
            <w:vMerge/>
          </w:tcPr>
          <w:p w14:paraId="29A15D8D" w14:textId="77777777" w:rsidR="004122B7" w:rsidRPr="0029634D" w:rsidRDefault="004122B7" w:rsidP="00CF7E3C">
            <w:pPr>
              <w:autoSpaceDE w:val="0"/>
              <w:autoSpaceDN w:val="0"/>
              <w:adjustRightInd w:val="0"/>
              <w:rPr>
                <w:rFonts w:ascii="Lato" w:hAnsi="Lato" w:cs="Arial"/>
                <w:sz w:val="22"/>
                <w:szCs w:val="22"/>
              </w:rPr>
            </w:pPr>
          </w:p>
        </w:tc>
      </w:tr>
    </w:tbl>
    <w:p w14:paraId="66E94D6B" w14:textId="1373F492" w:rsidR="008242F2" w:rsidRPr="0029634D" w:rsidRDefault="008242F2" w:rsidP="006315FA">
      <w:pPr>
        <w:spacing w:before="120" w:after="120"/>
        <w:jc w:val="both"/>
        <w:rPr>
          <w:rFonts w:ascii="Lato" w:hAnsi="Lato"/>
          <w:b/>
          <w:sz w:val="22"/>
          <w:szCs w:val="22"/>
          <w:highlight w:val="yellow"/>
        </w:rPr>
      </w:pPr>
    </w:p>
    <w:p w14:paraId="4CE98FB8" w14:textId="77777777" w:rsidR="0038303B" w:rsidRPr="0029634D" w:rsidRDefault="0038303B" w:rsidP="00CF7E3C">
      <w:pPr>
        <w:ind w:left="113" w:right="113"/>
        <w:jc w:val="center"/>
        <w:rPr>
          <w:rFonts w:ascii="Lato" w:hAnsi="Lato" w:cs="Arial"/>
          <w:b/>
          <w:i/>
          <w:sz w:val="22"/>
          <w:szCs w:val="22"/>
        </w:rPr>
      </w:pPr>
    </w:p>
    <w:p w14:paraId="7C3A0996" w14:textId="77777777" w:rsidR="008E6FA1" w:rsidRPr="0029634D" w:rsidRDefault="008E6FA1" w:rsidP="00CF7E3C">
      <w:pPr>
        <w:ind w:left="113" w:right="113"/>
        <w:jc w:val="center"/>
        <w:rPr>
          <w:rFonts w:ascii="Lato" w:hAnsi="Lato" w:cs="Arial"/>
          <w:b/>
          <w:i/>
          <w:sz w:val="22"/>
          <w:szCs w:val="22"/>
        </w:rPr>
      </w:pPr>
    </w:p>
    <w:p w14:paraId="1A56500F" w14:textId="77777777" w:rsidR="008E6FA1" w:rsidRPr="0029634D" w:rsidRDefault="008E6FA1" w:rsidP="008E6FA1">
      <w:pPr>
        <w:ind w:left="113" w:right="113"/>
        <w:rPr>
          <w:rFonts w:ascii="Lato" w:hAnsi="Lato" w:cs="Arial"/>
          <w:b/>
          <w:iCs/>
          <w:sz w:val="22"/>
          <w:szCs w:val="22"/>
        </w:rPr>
      </w:pPr>
    </w:p>
    <w:p w14:paraId="3F33C633" w14:textId="77777777" w:rsidR="008E6FA1" w:rsidRPr="0029634D" w:rsidRDefault="008E6FA1" w:rsidP="008E6FA1">
      <w:pPr>
        <w:ind w:left="113" w:right="113"/>
        <w:rPr>
          <w:rFonts w:ascii="Lato" w:hAnsi="Lato" w:cs="Arial"/>
          <w:b/>
          <w:iCs/>
          <w:sz w:val="22"/>
          <w:szCs w:val="22"/>
        </w:rPr>
      </w:pPr>
    </w:p>
    <w:p w14:paraId="0F4EA13D" w14:textId="77777777" w:rsidR="008E6FA1" w:rsidRPr="0029634D" w:rsidRDefault="008E6FA1" w:rsidP="008E6FA1">
      <w:pPr>
        <w:ind w:left="113" w:right="113"/>
        <w:rPr>
          <w:rFonts w:ascii="Lato" w:hAnsi="Lato" w:cs="Arial"/>
          <w:b/>
          <w:iCs/>
          <w:sz w:val="22"/>
          <w:szCs w:val="22"/>
        </w:rPr>
      </w:pPr>
    </w:p>
    <w:p w14:paraId="5FAC0D7D" w14:textId="77777777" w:rsidR="008E6FA1" w:rsidRPr="0029634D" w:rsidRDefault="008E6FA1" w:rsidP="008E6FA1">
      <w:pPr>
        <w:ind w:left="113" w:right="113"/>
        <w:rPr>
          <w:rFonts w:ascii="Lato" w:hAnsi="Lato" w:cs="Arial"/>
          <w:b/>
          <w:iCs/>
          <w:sz w:val="22"/>
          <w:szCs w:val="22"/>
        </w:rPr>
      </w:pPr>
    </w:p>
    <w:p w14:paraId="00F18A29" w14:textId="77777777" w:rsidR="008E6FA1" w:rsidRPr="0029634D" w:rsidRDefault="008E6FA1" w:rsidP="008E6FA1">
      <w:pPr>
        <w:ind w:left="113" w:right="113"/>
        <w:rPr>
          <w:rFonts w:ascii="Lato" w:hAnsi="Lato" w:cs="Arial"/>
          <w:b/>
          <w:iCs/>
          <w:sz w:val="22"/>
          <w:szCs w:val="22"/>
        </w:rPr>
      </w:pPr>
    </w:p>
    <w:p w14:paraId="44769594" w14:textId="77777777" w:rsidR="008E6FA1" w:rsidRPr="0029634D" w:rsidRDefault="008E6FA1" w:rsidP="008E6FA1">
      <w:pPr>
        <w:ind w:left="113" w:right="113"/>
        <w:rPr>
          <w:rFonts w:ascii="Lato" w:hAnsi="Lato" w:cs="Arial"/>
          <w:b/>
          <w:iCs/>
          <w:sz w:val="22"/>
          <w:szCs w:val="22"/>
        </w:rPr>
      </w:pPr>
    </w:p>
    <w:p w14:paraId="24C3D44C" w14:textId="77777777" w:rsidR="008E6FA1" w:rsidRPr="0029634D" w:rsidRDefault="008E6FA1" w:rsidP="008E6FA1">
      <w:pPr>
        <w:ind w:left="113" w:right="113"/>
        <w:rPr>
          <w:rFonts w:ascii="Lato" w:hAnsi="Lato" w:cs="Arial"/>
          <w:b/>
          <w:iCs/>
          <w:sz w:val="22"/>
          <w:szCs w:val="22"/>
        </w:rPr>
      </w:pPr>
    </w:p>
    <w:p w14:paraId="2759E04F" w14:textId="77777777" w:rsidR="008E6FA1" w:rsidRPr="0029634D" w:rsidRDefault="008E6FA1" w:rsidP="008E6FA1">
      <w:pPr>
        <w:ind w:left="113" w:right="113"/>
        <w:rPr>
          <w:rFonts w:ascii="Lato" w:hAnsi="Lato" w:cs="Arial"/>
          <w:b/>
          <w:iCs/>
          <w:sz w:val="22"/>
          <w:szCs w:val="22"/>
        </w:rPr>
      </w:pPr>
    </w:p>
    <w:p w14:paraId="783C6893" w14:textId="77777777" w:rsidR="008E6FA1" w:rsidRPr="0029634D" w:rsidRDefault="008E6FA1" w:rsidP="008E6FA1">
      <w:pPr>
        <w:ind w:left="113" w:right="113"/>
        <w:rPr>
          <w:rFonts w:ascii="Lato" w:hAnsi="Lato" w:cs="Arial"/>
          <w:b/>
          <w:iCs/>
          <w:sz w:val="22"/>
          <w:szCs w:val="22"/>
        </w:rPr>
      </w:pPr>
    </w:p>
    <w:p w14:paraId="42F4D56E" w14:textId="77777777" w:rsidR="008E6FA1" w:rsidRPr="0029634D" w:rsidRDefault="008E6FA1" w:rsidP="008E6FA1">
      <w:pPr>
        <w:ind w:left="113" w:right="113"/>
        <w:rPr>
          <w:rFonts w:ascii="Lato" w:hAnsi="Lato" w:cs="Arial"/>
          <w:b/>
          <w:iCs/>
          <w:sz w:val="22"/>
          <w:szCs w:val="22"/>
        </w:rPr>
      </w:pPr>
    </w:p>
    <w:p w14:paraId="0605C9F7" w14:textId="77777777" w:rsidR="008E6FA1" w:rsidRPr="0029634D" w:rsidRDefault="008E6FA1" w:rsidP="00E4507E">
      <w:pPr>
        <w:ind w:right="113"/>
        <w:rPr>
          <w:rFonts w:ascii="Lato" w:hAnsi="Lato" w:cs="Arial"/>
          <w:b/>
          <w:iCs/>
          <w:sz w:val="22"/>
          <w:szCs w:val="22"/>
        </w:rPr>
      </w:pPr>
    </w:p>
    <w:p w14:paraId="4853A5B8" w14:textId="0858F6F2" w:rsidR="008E6FA1" w:rsidRPr="007C7048" w:rsidRDefault="008E6FA1" w:rsidP="007C7048">
      <w:pPr>
        <w:pStyle w:val="ListParagraph"/>
        <w:numPr>
          <w:ilvl w:val="1"/>
          <w:numId w:val="3"/>
        </w:numPr>
        <w:ind w:right="113"/>
        <w:rPr>
          <w:rFonts w:ascii="Lato" w:hAnsi="Lato" w:cs="Arial"/>
          <w:b/>
          <w:iCs/>
        </w:rPr>
      </w:pPr>
      <w:r w:rsidRPr="007C7048">
        <w:rPr>
          <w:rFonts w:ascii="Lato" w:hAnsi="Lato" w:cs="Arial"/>
          <w:b/>
          <w:iCs/>
        </w:rPr>
        <w:t>Activity Matrix</w:t>
      </w:r>
      <w:r w:rsidR="002A1004" w:rsidRPr="007C7048">
        <w:rPr>
          <w:rFonts w:ascii="Lato" w:hAnsi="Lato" w:cs="Arial"/>
          <w:b/>
          <w:iCs/>
        </w:rPr>
        <w:t xml:space="preserve"> </w:t>
      </w:r>
    </w:p>
    <w:p w14:paraId="060CDFBA" w14:textId="31C6A205" w:rsidR="00E4507E" w:rsidRPr="0029634D" w:rsidRDefault="00E4507E" w:rsidP="00E4507E">
      <w:pPr>
        <w:ind w:right="113"/>
        <w:rPr>
          <w:rFonts w:ascii="Lato" w:hAnsi="Lato" w:cs="Arial"/>
          <w:b/>
          <w:iCs/>
          <w:sz w:val="22"/>
          <w:szCs w:val="22"/>
        </w:rPr>
        <w:sectPr w:rsidR="00E4507E" w:rsidRPr="0029634D" w:rsidSect="0038303B">
          <w:pgSz w:w="16840" w:h="11907" w:orient="landscape" w:code="9"/>
          <w:pgMar w:top="1411" w:right="1138" w:bottom="1411" w:left="1282" w:header="706" w:footer="706" w:gutter="0"/>
          <w:cols w:space="720"/>
        </w:sectPr>
      </w:pPr>
    </w:p>
    <w:tbl>
      <w:tblPr>
        <w:tblpPr w:leftFromText="180" w:rightFromText="180" w:vertAnchor="text" w:horzAnchor="margin" w:tblpY="16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6518"/>
        <w:gridCol w:w="4796"/>
      </w:tblGrid>
      <w:tr w:rsidR="008E6FA1" w:rsidRPr="0029634D" w14:paraId="6CF525F1" w14:textId="77777777" w:rsidTr="239AE3BB">
        <w:trPr>
          <w:cantSplit/>
          <w:trHeight w:val="558"/>
        </w:trPr>
        <w:tc>
          <w:tcPr>
            <w:tcW w:w="1077" w:type="pct"/>
            <w:shd w:val="clear" w:color="auto" w:fill="FFFFFF" w:themeFill="background1"/>
          </w:tcPr>
          <w:p w14:paraId="5C225747" w14:textId="77777777" w:rsidR="008E6FA1" w:rsidRPr="0029634D" w:rsidRDefault="008E6FA1" w:rsidP="008E6FA1">
            <w:pPr>
              <w:rPr>
                <w:rFonts w:ascii="Lato" w:hAnsi="Lato"/>
                <w:i/>
                <w:sz w:val="22"/>
                <w:szCs w:val="22"/>
              </w:rPr>
            </w:pPr>
          </w:p>
          <w:p w14:paraId="2C7B211A" w14:textId="77777777" w:rsidR="008E6FA1" w:rsidRPr="0029634D" w:rsidRDefault="008E6FA1" w:rsidP="008E6FA1">
            <w:pPr>
              <w:rPr>
                <w:rFonts w:ascii="Lato" w:hAnsi="Lato" w:cs="Arial"/>
                <w:i/>
                <w:sz w:val="22"/>
                <w:szCs w:val="22"/>
              </w:rPr>
            </w:pPr>
            <w:r w:rsidRPr="0029634D">
              <w:rPr>
                <w:rFonts w:ascii="Lato" w:eastAsia="Arial" w:hAnsi="Lato" w:cs="Arial"/>
                <w:b/>
                <w:sz w:val="22"/>
                <w:szCs w:val="22"/>
              </w:rPr>
              <w:t xml:space="preserve">Output 1: </w:t>
            </w:r>
          </w:p>
          <w:p w14:paraId="0AB1A1EA" w14:textId="77777777" w:rsidR="008E6FA1" w:rsidRPr="0029634D" w:rsidRDefault="008E6FA1" w:rsidP="008E6FA1">
            <w:pPr>
              <w:rPr>
                <w:rFonts w:ascii="Lato" w:eastAsia="Arial" w:hAnsi="Lato" w:cs="Arial"/>
                <w:sz w:val="22"/>
                <w:szCs w:val="22"/>
              </w:rPr>
            </w:pPr>
            <w:r w:rsidRPr="0029634D">
              <w:rPr>
                <w:rFonts w:ascii="Lato" w:eastAsia="Arial" w:hAnsi="Lato" w:cs="Arial"/>
                <w:b/>
                <w:sz w:val="22"/>
                <w:szCs w:val="22"/>
              </w:rPr>
              <w:t xml:space="preserve">A.1.1 </w:t>
            </w:r>
            <w:r w:rsidRPr="0029634D">
              <w:rPr>
                <w:rFonts w:ascii="Lato" w:eastAsia="Arial" w:hAnsi="Lato" w:cs="Arial"/>
                <w:sz w:val="22"/>
                <w:szCs w:val="22"/>
              </w:rPr>
              <w:t>Community-led disability awareness and action planning</w:t>
            </w:r>
          </w:p>
          <w:p w14:paraId="5B9D3BB6" w14:textId="77777777" w:rsidR="008E6FA1" w:rsidRPr="0029634D" w:rsidRDefault="008E6FA1" w:rsidP="008E6FA1">
            <w:pPr>
              <w:rPr>
                <w:rFonts w:ascii="Lato" w:eastAsia="Arial" w:hAnsi="Lato" w:cs="Arial"/>
                <w:sz w:val="22"/>
                <w:szCs w:val="22"/>
              </w:rPr>
            </w:pPr>
            <w:r w:rsidRPr="0029634D">
              <w:rPr>
                <w:rFonts w:ascii="Lato" w:eastAsia="Arial" w:hAnsi="Lato" w:cs="Arial"/>
                <w:b/>
                <w:sz w:val="22"/>
                <w:szCs w:val="22"/>
              </w:rPr>
              <w:t>A.1.2</w:t>
            </w:r>
            <w:r w:rsidRPr="0029634D">
              <w:rPr>
                <w:rFonts w:ascii="Lato" w:eastAsia="Arial" w:hAnsi="Lato" w:cs="Arial"/>
                <w:sz w:val="22"/>
                <w:szCs w:val="22"/>
              </w:rPr>
              <w:t xml:space="preserve"> Promote disability screening campaigns at ward level and referrals to relevant health &amp; social protection services </w:t>
            </w:r>
          </w:p>
          <w:p w14:paraId="3A08ADAD" w14:textId="77777777" w:rsidR="008E6FA1" w:rsidRPr="0029634D" w:rsidRDefault="008E6FA1" w:rsidP="008E6FA1">
            <w:pPr>
              <w:rPr>
                <w:rFonts w:ascii="Lato" w:hAnsi="Lato" w:cs="Arial"/>
                <w:sz w:val="22"/>
                <w:szCs w:val="22"/>
              </w:rPr>
            </w:pPr>
            <w:r w:rsidRPr="0029634D">
              <w:rPr>
                <w:rFonts w:ascii="Lato" w:eastAsia="Arial" w:hAnsi="Lato" w:cs="Arial"/>
                <w:b/>
                <w:sz w:val="22"/>
                <w:szCs w:val="22"/>
              </w:rPr>
              <w:t>A.1.3</w:t>
            </w:r>
            <w:r w:rsidRPr="0029634D">
              <w:rPr>
                <w:rFonts w:ascii="Lato" w:eastAsia="Arial" w:hAnsi="Lato" w:cs="Arial"/>
                <w:sz w:val="22"/>
                <w:szCs w:val="22"/>
              </w:rPr>
              <w:t xml:space="preserve"> Expand revenue streams (public/private) </w:t>
            </w:r>
            <w:r w:rsidRPr="0029634D">
              <w:rPr>
                <w:rFonts w:ascii="Lato" w:hAnsi="Lato" w:cs="Arial"/>
                <w:sz w:val="22"/>
                <w:szCs w:val="22"/>
              </w:rPr>
              <w:t xml:space="preserve">in the form of need-based scholarship and bursary support for children </w:t>
            </w:r>
          </w:p>
          <w:p w14:paraId="79FBA9A6" w14:textId="77777777" w:rsidR="008E6FA1" w:rsidRPr="0029634D" w:rsidRDefault="008E6FA1" w:rsidP="008E6FA1">
            <w:pPr>
              <w:rPr>
                <w:rFonts w:ascii="Lato" w:eastAsia="Arial" w:hAnsi="Lato" w:cs="Arial"/>
                <w:sz w:val="22"/>
                <w:szCs w:val="22"/>
              </w:rPr>
            </w:pPr>
            <w:r w:rsidRPr="0029634D">
              <w:rPr>
                <w:rFonts w:ascii="Lato" w:eastAsia="Arial" w:hAnsi="Lato" w:cs="Arial"/>
                <w:b/>
                <w:sz w:val="22"/>
                <w:szCs w:val="22"/>
              </w:rPr>
              <w:t>A.1.4</w:t>
            </w:r>
            <w:r w:rsidRPr="0029634D">
              <w:rPr>
                <w:rFonts w:ascii="Lato" w:eastAsia="Arial" w:hAnsi="Lato" w:cs="Arial"/>
                <w:sz w:val="22"/>
                <w:szCs w:val="22"/>
              </w:rPr>
              <w:t xml:space="preserve"> Training for model schoolteachers/SMC/PTA members on equity and inclusion in education for upgrading SIPs </w:t>
            </w:r>
          </w:p>
          <w:p w14:paraId="46A84369" w14:textId="77777777" w:rsidR="008E6FA1" w:rsidRPr="0029634D" w:rsidRDefault="008E6FA1" w:rsidP="008E6FA1">
            <w:pPr>
              <w:rPr>
                <w:rFonts w:ascii="Lato" w:eastAsia="Arial" w:hAnsi="Lato" w:cs="Arial"/>
                <w:sz w:val="22"/>
                <w:szCs w:val="22"/>
              </w:rPr>
            </w:pPr>
            <w:r w:rsidRPr="0029634D">
              <w:rPr>
                <w:rFonts w:ascii="Lato" w:eastAsia="Arial" w:hAnsi="Lato" w:cs="Arial"/>
                <w:b/>
                <w:sz w:val="22"/>
                <w:szCs w:val="22"/>
              </w:rPr>
              <w:t>A.1.5</w:t>
            </w:r>
            <w:r w:rsidRPr="0029634D">
              <w:rPr>
                <w:rFonts w:ascii="Lato" w:eastAsia="Arial" w:hAnsi="Lato" w:cs="Arial"/>
                <w:sz w:val="22"/>
                <w:szCs w:val="22"/>
              </w:rPr>
              <w:t xml:space="preserve"> Orientation of non-model school SMC/PTA members on equity and inclusion in education </w:t>
            </w:r>
          </w:p>
          <w:p w14:paraId="402EE198" w14:textId="77777777" w:rsidR="008E6FA1" w:rsidRPr="0029634D" w:rsidRDefault="008E6FA1" w:rsidP="008E6FA1">
            <w:pPr>
              <w:rPr>
                <w:rFonts w:ascii="Lato" w:eastAsia="Arial" w:hAnsi="Lato" w:cs="Arial"/>
                <w:sz w:val="22"/>
                <w:szCs w:val="22"/>
              </w:rPr>
            </w:pPr>
            <w:r w:rsidRPr="0029634D">
              <w:rPr>
                <w:rFonts w:ascii="Lato" w:eastAsia="Arial" w:hAnsi="Lato" w:cs="Arial"/>
                <w:b/>
                <w:sz w:val="22"/>
                <w:szCs w:val="22"/>
              </w:rPr>
              <w:t>A.1.6</w:t>
            </w:r>
            <w:r w:rsidRPr="0029634D">
              <w:rPr>
                <w:rFonts w:ascii="Lato" w:eastAsia="Arial" w:hAnsi="Lato" w:cs="Arial"/>
                <w:sz w:val="22"/>
                <w:szCs w:val="22"/>
              </w:rPr>
              <w:t xml:space="preserve"> Establish parent peer-support groups </w:t>
            </w:r>
          </w:p>
          <w:p w14:paraId="619164E0" w14:textId="77777777" w:rsidR="008E6FA1" w:rsidRPr="0029634D" w:rsidRDefault="008E6FA1" w:rsidP="008E6FA1">
            <w:pPr>
              <w:rPr>
                <w:rFonts w:ascii="Lato" w:eastAsia="Arial" w:hAnsi="Lato" w:cs="Arial"/>
                <w:sz w:val="22"/>
                <w:szCs w:val="22"/>
              </w:rPr>
            </w:pPr>
            <w:r w:rsidRPr="0029634D">
              <w:rPr>
                <w:rFonts w:ascii="Lato" w:eastAsia="Arial" w:hAnsi="Lato" w:cs="Arial"/>
                <w:b/>
                <w:sz w:val="22"/>
                <w:szCs w:val="22"/>
              </w:rPr>
              <w:t>A.1.7</w:t>
            </w:r>
            <w:r w:rsidRPr="0029634D">
              <w:rPr>
                <w:rFonts w:ascii="Lato" w:eastAsia="Arial" w:hAnsi="Lato" w:cs="Arial"/>
                <w:sz w:val="22"/>
                <w:szCs w:val="22"/>
              </w:rPr>
              <w:t xml:space="preserve"> Organize child-led roundtables on inclusive and </w:t>
            </w:r>
            <w:r w:rsidRPr="0029634D">
              <w:rPr>
                <w:rFonts w:ascii="Lato" w:eastAsia="Arial" w:hAnsi="Lato" w:cs="Arial"/>
                <w:sz w:val="22"/>
                <w:szCs w:val="22"/>
              </w:rPr>
              <w:lastRenderedPageBreak/>
              <w:t>non-violent teaching with child-designed inclusive IEC materials</w:t>
            </w:r>
          </w:p>
          <w:p w14:paraId="21D7CB5B" w14:textId="77777777" w:rsidR="008E6FA1" w:rsidRPr="0029634D" w:rsidRDefault="008E6FA1" w:rsidP="008E6FA1">
            <w:pPr>
              <w:rPr>
                <w:rFonts w:ascii="Lato" w:eastAsia="Arial" w:hAnsi="Lato" w:cs="Arial"/>
                <w:sz w:val="22"/>
                <w:szCs w:val="22"/>
              </w:rPr>
            </w:pPr>
            <w:r w:rsidRPr="0029634D">
              <w:rPr>
                <w:rFonts w:ascii="Lato" w:eastAsia="Arial" w:hAnsi="Lato" w:cs="Arial"/>
                <w:b/>
                <w:sz w:val="22"/>
                <w:szCs w:val="22"/>
              </w:rPr>
              <w:t>A.1.8</w:t>
            </w:r>
            <w:r w:rsidRPr="0029634D">
              <w:rPr>
                <w:rFonts w:ascii="Lato" w:eastAsia="Arial" w:hAnsi="Lato" w:cs="Arial"/>
                <w:sz w:val="22"/>
                <w:szCs w:val="22"/>
              </w:rPr>
              <w:t xml:space="preserve"> Establish Model schools, including resource hub. </w:t>
            </w:r>
          </w:p>
          <w:p w14:paraId="6EA11DB3" w14:textId="77777777" w:rsidR="008E6FA1" w:rsidRPr="0029634D" w:rsidRDefault="008E6FA1" w:rsidP="008E6FA1">
            <w:pPr>
              <w:rPr>
                <w:rFonts w:ascii="Lato" w:eastAsia="Arial" w:hAnsi="Lato" w:cs="Arial"/>
                <w:sz w:val="22"/>
                <w:szCs w:val="22"/>
              </w:rPr>
            </w:pPr>
          </w:p>
          <w:p w14:paraId="35FD4C59" w14:textId="77777777" w:rsidR="008E6FA1" w:rsidRPr="0029634D" w:rsidRDefault="008E6FA1" w:rsidP="008E6FA1">
            <w:pPr>
              <w:rPr>
                <w:rFonts w:ascii="Lato" w:eastAsia="Arial" w:hAnsi="Lato" w:cs="Arial"/>
                <w:b/>
                <w:sz w:val="22"/>
                <w:szCs w:val="22"/>
              </w:rPr>
            </w:pPr>
            <w:r w:rsidRPr="0029634D">
              <w:rPr>
                <w:rFonts w:ascii="Lato" w:eastAsia="Arial" w:hAnsi="Lato" w:cs="Arial"/>
                <w:b/>
                <w:sz w:val="22"/>
                <w:szCs w:val="22"/>
              </w:rPr>
              <w:t xml:space="preserve">Output 2: </w:t>
            </w:r>
          </w:p>
          <w:p w14:paraId="5166B099" w14:textId="77777777" w:rsidR="008E6FA1" w:rsidRPr="0029634D" w:rsidRDefault="008E6FA1" w:rsidP="008E6FA1">
            <w:pPr>
              <w:rPr>
                <w:rFonts w:ascii="Lato" w:eastAsia="Arial" w:hAnsi="Lato" w:cs="Arial"/>
                <w:sz w:val="22"/>
                <w:szCs w:val="22"/>
              </w:rPr>
            </w:pPr>
            <w:r w:rsidRPr="0029634D">
              <w:rPr>
                <w:rFonts w:ascii="Lato" w:eastAsia="Arial" w:hAnsi="Lato" w:cs="Arial"/>
                <w:b/>
                <w:sz w:val="22"/>
                <w:szCs w:val="22"/>
              </w:rPr>
              <w:t>A.2.1</w:t>
            </w:r>
            <w:r w:rsidRPr="0029634D">
              <w:rPr>
                <w:rFonts w:ascii="Lato" w:eastAsia="Arial" w:hAnsi="Lato" w:cs="Arial"/>
                <w:sz w:val="22"/>
                <w:szCs w:val="22"/>
              </w:rPr>
              <w:t xml:space="preserve"> Assess co-applicants’ capacities and develop tailored training and mentoring plans including in GESI and disability inclusion </w:t>
            </w:r>
          </w:p>
          <w:p w14:paraId="6B91B53F" w14:textId="77777777" w:rsidR="008E6FA1" w:rsidRPr="0029634D" w:rsidRDefault="008E6FA1" w:rsidP="008E6FA1">
            <w:pPr>
              <w:rPr>
                <w:rFonts w:ascii="Lato" w:eastAsia="Arial" w:hAnsi="Lato" w:cs="Arial"/>
                <w:sz w:val="22"/>
                <w:szCs w:val="22"/>
              </w:rPr>
            </w:pPr>
            <w:r w:rsidRPr="0029634D">
              <w:rPr>
                <w:rFonts w:ascii="Lato" w:eastAsia="Arial" w:hAnsi="Lato" w:cs="Arial"/>
                <w:b/>
                <w:sz w:val="22"/>
                <w:szCs w:val="22"/>
              </w:rPr>
              <w:t>A.2.2</w:t>
            </w:r>
            <w:r w:rsidRPr="0029634D">
              <w:rPr>
                <w:rFonts w:ascii="Lato" w:eastAsia="Arial" w:hAnsi="Lato" w:cs="Arial"/>
                <w:sz w:val="22"/>
                <w:szCs w:val="22"/>
              </w:rPr>
              <w:t xml:space="preserve"> Train target CSOs in advocacy skills, GESI and the Equity Strategy Implementation Plan </w:t>
            </w:r>
          </w:p>
          <w:p w14:paraId="4FE31FA8" w14:textId="77777777" w:rsidR="008E6FA1" w:rsidRPr="0029634D" w:rsidRDefault="008E6FA1" w:rsidP="008E6FA1">
            <w:pPr>
              <w:rPr>
                <w:rFonts w:ascii="Lato" w:eastAsia="Arial" w:hAnsi="Lato" w:cs="Arial"/>
                <w:sz w:val="22"/>
                <w:szCs w:val="22"/>
              </w:rPr>
            </w:pPr>
            <w:r w:rsidRPr="0029634D">
              <w:rPr>
                <w:rFonts w:ascii="Lato" w:eastAsia="Arial" w:hAnsi="Lato" w:cs="Arial"/>
                <w:b/>
                <w:sz w:val="22"/>
                <w:szCs w:val="22"/>
              </w:rPr>
              <w:t>A.2.3</w:t>
            </w:r>
            <w:r w:rsidRPr="0029634D">
              <w:rPr>
                <w:rFonts w:ascii="Lato" w:eastAsia="Arial" w:hAnsi="Lato" w:cs="Arial"/>
                <w:sz w:val="22"/>
                <w:szCs w:val="22"/>
              </w:rPr>
              <w:t xml:space="preserve"> Promote an accelerator fund (FSTP) for target CSOs &amp; grassroots initiatives/youth networks to champion SBC campaigns and community action planning for equity and inclusion in education </w:t>
            </w:r>
          </w:p>
          <w:p w14:paraId="57424DEA" w14:textId="77777777" w:rsidR="008E6FA1" w:rsidRPr="0029634D" w:rsidRDefault="008E6FA1" w:rsidP="008E6FA1">
            <w:pPr>
              <w:rPr>
                <w:rFonts w:ascii="Lato" w:eastAsia="Arial" w:hAnsi="Lato" w:cs="Arial"/>
                <w:sz w:val="22"/>
                <w:szCs w:val="22"/>
              </w:rPr>
            </w:pPr>
            <w:r w:rsidRPr="0029634D">
              <w:rPr>
                <w:rFonts w:ascii="Lato" w:eastAsia="Arial" w:hAnsi="Lato" w:cs="Arial"/>
                <w:b/>
                <w:sz w:val="22"/>
                <w:szCs w:val="22"/>
              </w:rPr>
              <w:t>A.2.4</w:t>
            </w:r>
            <w:r w:rsidRPr="0029634D">
              <w:rPr>
                <w:rFonts w:ascii="Lato" w:eastAsia="Arial" w:hAnsi="Lato" w:cs="Arial"/>
                <w:sz w:val="22"/>
                <w:szCs w:val="22"/>
              </w:rPr>
              <w:t xml:space="preserve"> Organize exposure visits to model schools for target stakeholders</w:t>
            </w:r>
          </w:p>
          <w:p w14:paraId="25B3FAB4" w14:textId="77777777" w:rsidR="008E6FA1" w:rsidRPr="0029634D" w:rsidRDefault="008E6FA1" w:rsidP="008E6FA1">
            <w:pPr>
              <w:rPr>
                <w:rFonts w:ascii="Lato" w:eastAsia="Arial" w:hAnsi="Lato" w:cs="Arial"/>
                <w:sz w:val="22"/>
                <w:szCs w:val="22"/>
              </w:rPr>
            </w:pPr>
            <w:r w:rsidRPr="0029634D">
              <w:rPr>
                <w:rFonts w:ascii="Lato" w:eastAsia="Arial" w:hAnsi="Lato" w:cs="Arial"/>
                <w:b/>
                <w:sz w:val="22"/>
                <w:szCs w:val="22"/>
              </w:rPr>
              <w:t>A.2.5</w:t>
            </w:r>
            <w:r w:rsidRPr="0029634D">
              <w:rPr>
                <w:rFonts w:ascii="Lato" w:eastAsia="Arial" w:hAnsi="Lato" w:cs="Arial"/>
                <w:sz w:val="22"/>
                <w:szCs w:val="22"/>
              </w:rPr>
              <w:t xml:space="preserve"> Support Youth-led participatory Action research (YPAR) to identify barriers to access and retention of children in education and support with project monitoring </w:t>
            </w:r>
          </w:p>
          <w:p w14:paraId="04A58610" w14:textId="77777777" w:rsidR="008E6FA1" w:rsidRPr="0029634D" w:rsidRDefault="008E6FA1" w:rsidP="008E6FA1">
            <w:pPr>
              <w:rPr>
                <w:rFonts w:ascii="Lato" w:eastAsia="Arial" w:hAnsi="Lato" w:cs="Arial"/>
                <w:sz w:val="22"/>
                <w:szCs w:val="22"/>
              </w:rPr>
            </w:pPr>
            <w:r w:rsidRPr="0029634D">
              <w:rPr>
                <w:rFonts w:ascii="Lato" w:eastAsia="Arial" w:hAnsi="Lato" w:cs="Arial"/>
                <w:b/>
                <w:sz w:val="22"/>
                <w:szCs w:val="22"/>
              </w:rPr>
              <w:lastRenderedPageBreak/>
              <w:t xml:space="preserve">A.2.6 </w:t>
            </w:r>
            <w:r w:rsidRPr="0029634D">
              <w:rPr>
                <w:rFonts w:ascii="Lato" w:eastAsia="Arial" w:hAnsi="Lato" w:cs="Arial"/>
                <w:sz w:val="22"/>
                <w:szCs w:val="22"/>
              </w:rPr>
              <w:t xml:space="preserve">Engage graduate students from </w:t>
            </w:r>
            <w:proofErr w:type="spellStart"/>
            <w:r w:rsidRPr="0029634D">
              <w:rPr>
                <w:rFonts w:ascii="Lato" w:eastAsia="Arial" w:hAnsi="Lato" w:cs="Arial"/>
                <w:sz w:val="22"/>
                <w:szCs w:val="22"/>
              </w:rPr>
              <w:t>KUSoED</w:t>
            </w:r>
            <w:proofErr w:type="spellEnd"/>
            <w:r w:rsidRPr="0029634D">
              <w:rPr>
                <w:rFonts w:ascii="Lato" w:eastAsia="Arial" w:hAnsi="Lato" w:cs="Arial"/>
                <w:sz w:val="22"/>
                <w:szCs w:val="22"/>
              </w:rPr>
              <w:t xml:space="preserve"> through a fellowship programme on equity and inclusion in education </w:t>
            </w:r>
          </w:p>
          <w:p w14:paraId="5D14CFE7" w14:textId="77777777" w:rsidR="008E6FA1" w:rsidRPr="0029634D" w:rsidRDefault="008E6FA1" w:rsidP="008E6FA1">
            <w:pPr>
              <w:rPr>
                <w:rFonts w:ascii="Lato" w:hAnsi="Lato"/>
                <w:i/>
                <w:sz w:val="22"/>
                <w:szCs w:val="22"/>
              </w:rPr>
            </w:pPr>
          </w:p>
        </w:tc>
        <w:tc>
          <w:tcPr>
            <w:tcW w:w="2260" w:type="pct"/>
            <w:shd w:val="clear" w:color="auto" w:fill="FFFFFF" w:themeFill="background1"/>
          </w:tcPr>
          <w:p w14:paraId="0278C4B0" w14:textId="77777777" w:rsidR="008E6FA1" w:rsidRPr="0029634D" w:rsidRDefault="008E6FA1" w:rsidP="008E6FA1">
            <w:pPr>
              <w:rPr>
                <w:rFonts w:ascii="Lato" w:hAnsi="Lato"/>
                <w:i/>
                <w:sz w:val="22"/>
                <w:szCs w:val="22"/>
              </w:rPr>
            </w:pPr>
          </w:p>
          <w:p w14:paraId="6E1E3966" w14:textId="77777777" w:rsidR="008E6FA1" w:rsidRPr="0029634D" w:rsidRDefault="008E6FA1" w:rsidP="008E6FA1">
            <w:pPr>
              <w:rPr>
                <w:rFonts w:ascii="Lato" w:hAnsi="Lato" w:cs="Arial"/>
                <w:b/>
                <w:i/>
                <w:sz w:val="22"/>
                <w:szCs w:val="22"/>
              </w:rPr>
            </w:pPr>
            <w:r w:rsidRPr="0029634D">
              <w:rPr>
                <w:rFonts w:ascii="Lato" w:hAnsi="Lato" w:cs="Arial"/>
                <w:b/>
                <w:i/>
                <w:sz w:val="22"/>
                <w:szCs w:val="22"/>
              </w:rPr>
              <w:t>Means</w:t>
            </w:r>
          </w:p>
          <w:p w14:paraId="188CF75E" w14:textId="77777777" w:rsidR="008E6FA1" w:rsidRPr="0029634D" w:rsidRDefault="008E6FA1" w:rsidP="008E6FA1">
            <w:pPr>
              <w:rPr>
                <w:rFonts w:ascii="Lato" w:hAnsi="Lato" w:cs="Arial"/>
                <w:b/>
                <w:i/>
                <w:sz w:val="22"/>
                <w:szCs w:val="22"/>
              </w:rPr>
            </w:pPr>
          </w:p>
          <w:p w14:paraId="72FA9E8C" w14:textId="77777777" w:rsidR="008E6FA1" w:rsidRPr="0029634D" w:rsidRDefault="008E6FA1" w:rsidP="008E6FA1">
            <w:pPr>
              <w:rPr>
                <w:rFonts w:ascii="Lato" w:hAnsi="Lato" w:cs="Arial"/>
                <w:b/>
                <w:i/>
                <w:sz w:val="22"/>
                <w:szCs w:val="22"/>
              </w:rPr>
            </w:pPr>
            <w:r w:rsidRPr="0029634D">
              <w:rPr>
                <w:rFonts w:ascii="Lato" w:hAnsi="Lato" w:cs="Arial"/>
                <w:b/>
                <w:i/>
                <w:sz w:val="22"/>
                <w:szCs w:val="22"/>
              </w:rPr>
              <w:t>Human resources:</w:t>
            </w:r>
          </w:p>
          <w:p w14:paraId="13A1530E" w14:textId="77777777" w:rsidR="008E6FA1" w:rsidRPr="0029634D" w:rsidRDefault="008E6FA1" w:rsidP="008E6FA1">
            <w:pPr>
              <w:rPr>
                <w:rFonts w:ascii="Lato" w:eastAsia="Arial" w:hAnsi="Lato" w:cs="Arial"/>
                <w:sz w:val="22"/>
                <w:szCs w:val="22"/>
              </w:rPr>
            </w:pPr>
            <w:r w:rsidRPr="0029634D">
              <w:rPr>
                <w:rFonts w:ascii="Lato" w:eastAsia="Arial" w:hAnsi="Lato" w:cs="Arial"/>
                <w:sz w:val="22"/>
                <w:szCs w:val="22"/>
              </w:rPr>
              <w:t xml:space="preserve">Number of technical personnel: </w:t>
            </w:r>
          </w:p>
          <w:p w14:paraId="2EFBECAB" w14:textId="77777777" w:rsidR="008E6FA1" w:rsidRPr="0029634D" w:rsidRDefault="008E6FA1" w:rsidP="008E6FA1">
            <w:pPr>
              <w:rPr>
                <w:rFonts w:ascii="Lato" w:eastAsia="Arial" w:hAnsi="Lato" w:cs="Arial"/>
                <w:sz w:val="22"/>
                <w:szCs w:val="22"/>
              </w:rPr>
            </w:pPr>
            <w:r w:rsidRPr="0029634D">
              <w:rPr>
                <w:rFonts w:ascii="Lato" w:eastAsia="Arial" w:hAnsi="Lato" w:cs="Arial"/>
                <w:sz w:val="22"/>
                <w:szCs w:val="22"/>
              </w:rPr>
              <w:t>Partner CSO: technical staff 13, admin/support staff 9</w:t>
            </w:r>
          </w:p>
          <w:p w14:paraId="11B338E3" w14:textId="77777777" w:rsidR="008E6FA1" w:rsidRPr="0029634D" w:rsidRDefault="008E6FA1" w:rsidP="008E6FA1">
            <w:pPr>
              <w:rPr>
                <w:rFonts w:ascii="Lato" w:eastAsia="Arial" w:hAnsi="Lato" w:cs="Arial"/>
                <w:sz w:val="22"/>
                <w:szCs w:val="22"/>
              </w:rPr>
            </w:pPr>
            <w:r w:rsidRPr="0029634D">
              <w:rPr>
                <w:rFonts w:ascii="Lato" w:eastAsia="Arial" w:hAnsi="Lato" w:cs="Arial"/>
                <w:sz w:val="22"/>
                <w:szCs w:val="22"/>
              </w:rPr>
              <w:t xml:space="preserve">SC: technical staff 11, admin/support staff 11. </w:t>
            </w:r>
          </w:p>
          <w:p w14:paraId="239A0AFF" w14:textId="77777777" w:rsidR="008E6FA1" w:rsidRPr="0029634D" w:rsidRDefault="008E6FA1" w:rsidP="008E6FA1">
            <w:pPr>
              <w:rPr>
                <w:rFonts w:ascii="Lato" w:eastAsia="Arial" w:hAnsi="Lato" w:cs="Arial"/>
                <w:sz w:val="22"/>
                <w:szCs w:val="22"/>
                <w:highlight w:val="yellow"/>
              </w:rPr>
            </w:pPr>
          </w:p>
          <w:p w14:paraId="67A4AAC2" w14:textId="77777777" w:rsidR="008E6FA1" w:rsidRPr="0029634D" w:rsidRDefault="008E6FA1" w:rsidP="008E6FA1">
            <w:pPr>
              <w:rPr>
                <w:rFonts w:ascii="Lato" w:eastAsia="Arial" w:hAnsi="Lato" w:cs="Arial"/>
                <w:sz w:val="22"/>
                <w:szCs w:val="22"/>
              </w:rPr>
            </w:pPr>
            <w:r w:rsidRPr="0029634D">
              <w:rPr>
                <w:rFonts w:ascii="Lato" w:eastAsia="Arial" w:hAnsi="Lato" w:cs="Arial"/>
                <w:sz w:val="22"/>
                <w:szCs w:val="22"/>
              </w:rPr>
              <w:t xml:space="preserve">Material: 11 laptops, 1 projector, 1 printer, 4 sets of furniture </w:t>
            </w:r>
          </w:p>
          <w:p w14:paraId="3337B150" w14:textId="1DCA9B4B" w:rsidR="008E6FA1" w:rsidRPr="0029634D" w:rsidRDefault="008E6FA1" w:rsidP="008E6FA1">
            <w:pPr>
              <w:rPr>
                <w:rFonts w:ascii="Lato" w:eastAsia="Arial" w:hAnsi="Lato" w:cs="Arial"/>
                <w:sz w:val="22"/>
                <w:szCs w:val="22"/>
                <w:highlight w:val="yellow"/>
              </w:rPr>
            </w:pPr>
          </w:p>
          <w:p w14:paraId="7A9A25EC" w14:textId="32D1D4E5" w:rsidR="008E6FA1" w:rsidRPr="0029634D" w:rsidRDefault="008E6FA1" w:rsidP="008E6FA1">
            <w:pPr>
              <w:rPr>
                <w:rFonts w:ascii="Lato" w:eastAsia="Arial" w:hAnsi="Lato" w:cs="Arial"/>
                <w:sz w:val="22"/>
                <w:szCs w:val="22"/>
              </w:rPr>
            </w:pPr>
            <w:r w:rsidRPr="00AC7A80">
              <w:rPr>
                <w:rFonts w:ascii="Lato" w:eastAsia="Arial" w:hAnsi="Lato" w:cs="Arial"/>
                <w:sz w:val="22"/>
                <w:szCs w:val="22"/>
              </w:rPr>
              <w:t xml:space="preserve">FSTP: 10 grants </w:t>
            </w:r>
            <w:r w:rsidR="0F6796DA" w:rsidRPr="00AC7A80">
              <w:rPr>
                <w:rFonts w:ascii="Lato" w:eastAsia="Arial" w:hAnsi="Lato" w:cs="Arial"/>
                <w:sz w:val="22"/>
                <w:szCs w:val="22"/>
              </w:rPr>
              <w:t>(In</w:t>
            </w:r>
            <w:r w:rsidR="0F6796DA" w:rsidRPr="239AE3BB">
              <w:rPr>
                <w:rFonts w:ascii="Lato" w:eastAsia="Arial" w:hAnsi="Lato" w:cs="Arial"/>
                <w:sz w:val="22"/>
                <w:szCs w:val="22"/>
              </w:rPr>
              <w:t xml:space="preserve"> total 20 FSTP grants will be supported. These will be provided in two </w:t>
            </w:r>
            <w:r w:rsidR="002B4572" w:rsidRPr="239AE3BB">
              <w:rPr>
                <w:rFonts w:ascii="Lato" w:eastAsia="Arial" w:hAnsi="Lato" w:cs="Arial"/>
                <w:sz w:val="22"/>
                <w:szCs w:val="22"/>
              </w:rPr>
              <w:t>instalments</w:t>
            </w:r>
            <w:r w:rsidR="0F6796DA" w:rsidRPr="239AE3BB">
              <w:rPr>
                <w:rFonts w:ascii="Lato" w:eastAsia="Arial" w:hAnsi="Lato" w:cs="Arial"/>
                <w:sz w:val="22"/>
                <w:szCs w:val="22"/>
              </w:rPr>
              <w:t xml:space="preserve"> in Y2 and Y3. So, the total will be 20 FSTP grants).</w:t>
            </w:r>
          </w:p>
          <w:p w14:paraId="06ADC31A" w14:textId="77777777" w:rsidR="008E6FA1" w:rsidRPr="0029634D" w:rsidRDefault="008E6FA1" w:rsidP="008E6FA1">
            <w:pPr>
              <w:rPr>
                <w:rFonts w:ascii="Lato" w:eastAsia="Arial" w:hAnsi="Lato" w:cs="Arial"/>
                <w:sz w:val="22"/>
                <w:szCs w:val="22"/>
              </w:rPr>
            </w:pPr>
            <w:r w:rsidRPr="0029634D">
              <w:rPr>
                <w:rFonts w:ascii="Lato" w:eastAsia="Arial" w:hAnsi="Lato" w:cs="Arial"/>
                <w:sz w:val="22"/>
                <w:szCs w:val="22"/>
              </w:rPr>
              <w:t>Events (meetings, trainings): 617</w:t>
            </w:r>
          </w:p>
          <w:p w14:paraId="5322735E" w14:textId="77777777" w:rsidR="008E6FA1" w:rsidRPr="0029634D" w:rsidRDefault="008E6FA1" w:rsidP="008E6FA1">
            <w:pPr>
              <w:rPr>
                <w:rFonts w:ascii="Lato" w:eastAsia="Arial" w:hAnsi="Lato" w:cs="Arial"/>
                <w:sz w:val="22"/>
                <w:szCs w:val="22"/>
              </w:rPr>
            </w:pPr>
          </w:p>
          <w:p w14:paraId="6BB0BC74" w14:textId="77777777" w:rsidR="008E6FA1" w:rsidRPr="0029634D" w:rsidRDefault="008E6FA1" w:rsidP="008E6FA1">
            <w:pPr>
              <w:rPr>
                <w:rFonts w:ascii="Lato" w:eastAsia="Arial" w:hAnsi="Lato" w:cs="Arial"/>
                <w:sz w:val="22"/>
                <w:szCs w:val="22"/>
              </w:rPr>
            </w:pPr>
            <w:r w:rsidRPr="0029634D">
              <w:rPr>
                <w:rFonts w:ascii="Lato" w:eastAsia="Arial" w:hAnsi="Lato" w:cs="Arial"/>
                <w:sz w:val="22"/>
                <w:szCs w:val="22"/>
              </w:rPr>
              <w:t xml:space="preserve">Premisses of all partners will be made available for coordination meetings etc. </w:t>
            </w:r>
          </w:p>
          <w:p w14:paraId="763AB023" w14:textId="00B43E3A" w:rsidR="008E6FA1" w:rsidRPr="0029634D" w:rsidRDefault="008E6FA1" w:rsidP="008E6FA1">
            <w:pPr>
              <w:rPr>
                <w:rFonts w:ascii="Lato" w:hAnsi="Lato" w:cs="Arial"/>
                <w:bCs/>
                <w:iCs/>
                <w:sz w:val="22"/>
                <w:szCs w:val="22"/>
              </w:rPr>
            </w:pPr>
            <w:proofErr w:type="spellStart"/>
            <w:r w:rsidRPr="0029634D">
              <w:rPr>
                <w:rFonts w:ascii="Lato" w:hAnsi="Lato" w:cs="Arial"/>
                <w:bCs/>
                <w:iCs/>
                <w:sz w:val="22"/>
                <w:szCs w:val="22"/>
              </w:rPr>
              <w:t>KUSoE</w:t>
            </w:r>
            <w:r w:rsidR="00953710" w:rsidRPr="0029634D">
              <w:rPr>
                <w:rFonts w:ascii="Lato" w:hAnsi="Lato" w:cs="Arial"/>
                <w:bCs/>
                <w:iCs/>
                <w:sz w:val="22"/>
                <w:szCs w:val="22"/>
              </w:rPr>
              <w:t>D</w:t>
            </w:r>
            <w:proofErr w:type="spellEnd"/>
            <w:r w:rsidRPr="0029634D">
              <w:rPr>
                <w:rFonts w:ascii="Lato" w:hAnsi="Lato" w:cs="Arial"/>
                <w:bCs/>
                <w:iCs/>
                <w:sz w:val="22"/>
                <w:szCs w:val="22"/>
              </w:rPr>
              <w:t xml:space="preserve"> premisses will be available for the graduates for their research work. </w:t>
            </w:r>
          </w:p>
          <w:p w14:paraId="4484349D" w14:textId="77777777" w:rsidR="008E6FA1" w:rsidRPr="0029634D" w:rsidRDefault="008E6FA1" w:rsidP="008E6FA1">
            <w:pPr>
              <w:rPr>
                <w:rFonts w:ascii="Lato" w:hAnsi="Lato" w:cs="Arial"/>
                <w:sz w:val="22"/>
                <w:szCs w:val="22"/>
              </w:rPr>
            </w:pPr>
            <w:r w:rsidRPr="0029634D">
              <w:rPr>
                <w:rFonts w:ascii="Lato" w:hAnsi="Lato" w:cs="Arial"/>
                <w:sz w:val="22"/>
                <w:szCs w:val="22"/>
              </w:rPr>
              <w:t>Content creation for media dissemination.</w:t>
            </w:r>
          </w:p>
          <w:p w14:paraId="1EE3354B" w14:textId="77777777" w:rsidR="008E6FA1" w:rsidRPr="0029634D" w:rsidRDefault="008E6FA1" w:rsidP="008E6FA1">
            <w:pPr>
              <w:rPr>
                <w:rFonts w:ascii="Lato" w:hAnsi="Lato" w:cs="Arial"/>
                <w:sz w:val="22"/>
                <w:szCs w:val="22"/>
              </w:rPr>
            </w:pPr>
            <w:r w:rsidRPr="0029634D">
              <w:rPr>
                <w:rFonts w:ascii="Lato" w:hAnsi="Lato" w:cs="Arial"/>
                <w:sz w:val="22"/>
                <w:szCs w:val="22"/>
              </w:rPr>
              <w:t xml:space="preserve">ICE materials and dissemination publications. </w:t>
            </w:r>
          </w:p>
          <w:p w14:paraId="0D8031F3" w14:textId="77777777" w:rsidR="008E6FA1" w:rsidRPr="0029634D" w:rsidRDefault="008E6FA1" w:rsidP="008E6FA1">
            <w:pPr>
              <w:rPr>
                <w:rFonts w:ascii="Lato" w:hAnsi="Lato" w:cs="Arial"/>
                <w:b/>
                <w:bCs/>
                <w:i/>
                <w:iCs/>
                <w:sz w:val="22"/>
                <w:szCs w:val="22"/>
              </w:rPr>
            </w:pPr>
          </w:p>
          <w:p w14:paraId="0A08F77F" w14:textId="77777777" w:rsidR="008E6FA1" w:rsidRPr="0029634D" w:rsidRDefault="008E6FA1" w:rsidP="008E6FA1">
            <w:pPr>
              <w:rPr>
                <w:rFonts w:ascii="Lato" w:hAnsi="Lato" w:cs="Arial"/>
                <w:b/>
                <w:i/>
                <w:sz w:val="22"/>
                <w:szCs w:val="22"/>
              </w:rPr>
            </w:pPr>
          </w:p>
          <w:p w14:paraId="150B69CD" w14:textId="77777777" w:rsidR="008E6FA1" w:rsidRPr="0029634D" w:rsidRDefault="008E6FA1" w:rsidP="008E6FA1">
            <w:pPr>
              <w:rPr>
                <w:rFonts w:ascii="Lato" w:hAnsi="Lato" w:cs="Arial"/>
                <w:b/>
                <w:i/>
                <w:sz w:val="22"/>
                <w:szCs w:val="22"/>
              </w:rPr>
            </w:pPr>
            <w:r w:rsidRPr="0029634D">
              <w:rPr>
                <w:rFonts w:ascii="Lato" w:hAnsi="Lato" w:cs="Arial"/>
                <w:b/>
                <w:i/>
                <w:sz w:val="22"/>
                <w:szCs w:val="22"/>
              </w:rPr>
              <w:t>Costs</w:t>
            </w:r>
          </w:p>
          <w:p w14:paraId="71E6ACD2" w14:textId="77777777" w:rsidR="008E6FA1" w:rsidRPr="0029634D" w:rsidRDefault="008E6FA1" w:rsidP="008E6FA1">
            <w:pPr>
              <w:rPr>
                <w:rFonts w:ascii="Lato" w:hAnsi="Lato" w:cs="Arial"/>
                <w:i/>
                <w:sz w:val="22"/>
                <w:szCs w:val="22"/>
              </w:rPr>
            </w:pPr>
            <w:r w:rsidRPr="0029634D">
              <w:rPr>
                <w:rFonts w:ascii="Lato" w:hAnsi="Lato" w:cs="Arial"/>
                <w:i/>
                <w:sz w:val="22"/>
                <w:szCs w:val="22"/>
              </w:rPr>
              <w:t>What are the action costs? How are they classified? (Breakdown in the Budget for the Action)</w:t>
            </w:r>
          </w:p>
          <w:p w14:paraId="3980DBD7" w14:textId="77777777" w:rsidR="008E6FA1" w:rsidRPr="0029634D" w:rsidRDefault="008E6FA1" w:rsidP="008E6FA1">
            <w:pPr>
              <w:rPr>
                <w:rFonts w:ascii="Lato" w:hAnsi="Lato" w:cs="Arial"/>
                <w:i/>
                <w:sz w:val="22"/>
                <w:szCs w:val="22"/>
              </w:rPr>
            </w:pPr>
          </w:p>
          <w:p w14:paraId="1F7EA225" w14:textId="77777777" w:rsidR="008E6FA1" w:rsidRPr="0029634D" w:rsidRDefault="008E6FA1" w:rsidP="008E6FA1">
            <w:pPr>
              <w:numPr>
                <w:ilvl w:val="0"/>
                <w:numId w:val="4"/>
              </w:numPr>
              <w:spacing w:before="100" w:beforeAutospacing="1" w:after="100" w:afterAutospacing="1"/>
              <w:rPr>
                <w:rFonts w:ascii="Lato" w:hAnsi="Lato" w:cs="Arial"/>
                <w:sz w:val="22"/>
                <w:szCs w:val="22"/>
                <w:lang w:eastAsia="nb-NO"/>
              </w:rPr>
            </w:pPr>
            <w:r w:rsidRPr="0029634D">
              <w:rPr>
                <w:rFonts w:ascii="Lato" w:hAnsi="Lato" w:cs="Arial"/>
                <w:sz w:val="22"/>
                <w:szCs w:val="22"/>
                <w:lang w:eastAsia="nb-NO"/>
              </w:rPr>
              <w:lastRenderedPageBreak/>
              <w:t>Human resources – 577,734 EURO (40 % of total cost) </w:t>
            </w:r>
          </w:p>
          <w:p w14:paraId="581F3384" w14:textId="77777777" w:rsidR="008E6FA1" w:rsidRPr="0029634D" w:rsidRDefault="008E6FA1" w:rsidP="008E6FA1">
            <w:pPr>
              <w:numPr>
                <w:ilvl w:val="0"/>
                <w:numId w:val="4"/>
              </w:numPr>
              <w:spacing w:before="100" w:beforeAutospacing="1" w:after="100" w:afterAutospacing="1"/>
              <w:jc w:val="both"/>
              <w:rPr>
                <w:rFonts w:ascii="Lato" w:hAnsi="Lato" w:cs="Arial"/>
                <w:sz w:val="22"/>
                <w:szCs w:val="22"/>
                <w:lang w:eastAsia="nb-NO"/>
              </w:rPr>
            </w:pPr>
            <w:r w:rsidRPr="0029634D">
              <w:rPr>
                <w:rFonts w:ascii="Lato" w:hAnsi="Lato" w:cs="Arial"/>
                <w:sz w:val="22"/>
                <w:szCs w:val="22"/>
                <w:lang w:eastAsia="nb-NO"/>
              </w:rPr>
              <w:t>Travel – 60,343 EURO (4% of total cost)</w:t>
            </w:r>
          </w:p>
          <w:p w14:paraId="40083322" w14:textId="77777777" w:rsidR="008E6FA1" w:rsidRPr="0029634D" w:rsidRDefault="008E6FA1" w:rsidP="008E6FA1">
            <w:pPr>
              <w:numPr>
                <w:ilvl w:val="0"/>
                <w:numId w:val="4"/>
              </w:numPr>
              <w:spacing w:before="100" w:beforeAutospacing="1" w:after="100" w:afterAutospacing="1"/>
              <w:rPr>
                <w:rFonts w:ascii="Lato" w:hAnsi="Lato" w:cs="Arial"/>
                <w:sz w:val="22"/>
                <w:szCs w:val="22"/>
                <w:lang w:eastAsia="nb-NO"/>
              </w:rPr>
            </w:pPr>
            <w:r w:rsidRPr="0029634D">
              <w:rPr>
                <w:rFonts w:ascii="Lato" w:hAnsi="Lato" w:cs="Arial"/>
                <w:sz w:val="22"/>
                <w:szCs w:val="22"/>
                <w:lang w:eastAsia="nb-NO"/>
              </w:rPr>
              <w:t>Equipment and supplies – 15,968 EURO (1% of total cost)</w:t>
            </w:r>
          </w:p>
          <w:p w14:paraId="159E7393" w14:textId="77777777" w:rsidR="008E6FA1" w:rsidRPr="0029634D" w:rsidRDefault="008E6FA1" w:rsidP="008E6FA1">
            <w:pPr>
              <w:numPr>
                <w:ilvl w:val="0"/>
                <w:numId w:val="4"/>
              </w:numPr>
              <w:spacing w:before="100" w:beforeAutospacing="1" w:after="100" w:afterAutospacing="1"/>
              <w:rPr>
                <w:rFonts w:ascii="Lato" w:hAnsi="Lato" w:cs="Arial"/>
                <w:sz w:val="22"/>
                <w:szCs w:val="22"/>
                <w:lang w:eastAsia="nb-NO"/>
              </w:rPr>
            </w:pPr>
            <w:r w:rsidRPr="0029634D">
              <w:rPr>
                <w:rFonts w:ascii="Lato" w:hAnsi="Lato" w:cs="Arial"/>
                <w:sz w:val="22"/>
                <w:szCs w:val="22"/>
                <w:lang w:eastAsia="nb-NO"/>
              </w:rPr>
              <w:t>Project office – 39,530 EURO (3% of total cost)</w:t>
            </w:r>
          </w:p>
          <w:p w14:paraId="7AC4882B" w14:textId="77777777" w:rsidR="008E6FA1" w:rsidRPr="0029634D" w:rsidRDefault="008E6FA1" w:rsidP="008E6FA1">
            <w:pPr>
              <w:numPr>
                <w:ilvl w:val="0"/>
                <w:numId w:val="4"/>
              </w:numPr>
              <w:spacing w:before="100" w:beforeAutospacing="1" w:after="100" w:afterAutospacing="1"/>
              <w:rPr>
                <w:rFonts w:ascii="Lato" w:hAnsi="Lato" w:cs="Arial"/>
                <w:sz w:val="22"/>
                <w:szCs w:val="22"/>
                <w:lang w:eastAsia="nb-NO"/>
              </w:rPr>
            </w:pPr>
            <w:r w:rsidRPr="0029634D">
              <w:rPr>
                <w:rFonts w:ascii="Lato" w:hAnsi="Lato" w:cs="Arial"/>
                <w:sz w:val="22"/>
                <w:szCs w:val="22"/>
                <w:lang w:eastAsia="nb-NO"/>
              </w:rPr>
              <w:t>Other costs, services – 14,800 EURO (1% of total cost)</w:t>
            </w:r>
          </w:p>
          <w:p w14:paraId="60A8DB8C" w14:textId="77777777" w:rsidR="008E6FA1" w:rsidRPr="0029634D" w:rsidRDefault="008E6FA1" w:rsidP="008E6FA1">
            <w:pPr>
              <w:numPr>
                <w:ilvl w:val="0"/>
                <w:numId w:val="4"/>
              </w:numPr>
              <w:spacing w:before="100" w:beforeAutospacing="1" w:after="100" w:afterAutospacing="1"/>
              <w:rPr>
                <w:rFonts w:ascii="Lato" w:hAnsi="Lato" w:cs="Arial"/>
                <w:sz w:val="22"/>
                <w:szCs w:val="22"/>
                <w:lang w:eastAsia="nb-NO"/>
              </w:rPr>
            </w:pPr>
            <w:r w:rsidRPr="0029634D">
              <w:rPr>
                <w:rFonts w:ascii="Lato" w:hAnsi="Lato" w:cs="Arial"/>
                <w:sz w:val="22"/>
                <w:szCs w:val="22"/>
                <w:lang w:eastAsia="nb-NO"/>
              </w:rPr>
              <w:t>Other – 635,083 EURO (44% of total cost)</w:t>
            </w:r>
          </w:p>
          <w:p w14:paraId="48FB6280" w14:textId="77777777" w:rsidR="008E6FA1" w:rsidRPr="0029634D" w:rsidRDefault="008E6FA1" w:rsidP="008E6FA1">
            <w:pPr>
              <w:rPr>
                <w:rFonts w:ascii="Lato" w:hAnsi="Lato"/>
                <w:i/>
                <w:sz w:val="22"/>
                <w:szCs w:val="22"/>
              </w:rPr>
            </w:pPr>
          </w:p>
        </w:tc>
        <w:tc>
          <w:tcPr>
            <w:tcW w:w="1663" w:type="pct"/>
            <w:shd w:val="clear" w:color="auto" w:fill="auto"/>
          </w:tcPr>
          <w:p w14:paraId="6EFE9DC4" w14:textId="77777777" w:rsidR="008E6FA1" w:rsidRPr="0029634D" w:rsidRDefault="008E6FA1" w:rsidP="008E6FA1">
            <w:pPr>
              <w:autoSpaceDE w:val="0"/>
              <w:autoSpaceDN w:val="0"/>
              <w:adjustRightInd w:val="0"/>
              <w:jc w:val="both"/>
              <w:rPr>
                <w:rFonts w:ascii="Lato" w:hAnsi="Lato"/>
                <w:i/>
                <w:sz w:val="22"/>
                <w:szCs w:val="22"/>
              </w:rPr>
            </w:pPr>
          </w:p>
          <w:p w14:paraId="38F75D2B" w14:textId="77777777" w:rsidR="008E6FA1" w:rsidRPr="0029634D" w:rsidRDefault="008E6FA1" w:rsidP="008E6FA1">
            <w:pPr>
              <w:autoSpaceDE w:val="0"/>
              <w:autoSpaceDN w:val="0"/>
              <w:adjustRightInd w:val="0"/>
              <w:rPr>
                <w:rFonts w:ascii="Lato" w:hAnsi="Lato" w:cs="Arial"/>
                <w:b/>
                <w:i/>
                <w:sz w:val="22"/>
                <w:szCs w:val="22"/>
              </w:rPr>
            </w:pPr>
            <w:r w:rsidRPr="0029634D">
              <w:rPr>
                <w:rFonts w:ascii="Lato" w:hAnsi="Lato" w:cs="Arial"/>
                <w:b/>
                <w:i/>
                <w:sz w:val="22"/>
                <w:szCs w:val="22"/>
              </w:rPr>
              <w:t>Assumptions</w:t>
            </w:r>
          </w:p>
          <w:p w14:paraId="04BE02EE" w14:textId="77777777" w:rsidR="008E6FA1" w:rsidRPr="0029634D" w:rsidRDefault="008E6FA1" w:rsidP="008E6FA1">
            <w:pPr>
              <w:autoSpaceDE w:val="0"/>
              <w:autoSpaceDN w:val="0"/>
              <w:adjustRightInd w:val="0"/>
              <w:rPr>
                <w:rFonts w:ascii="Lato" w:hAnsi="Lato" w:cs="Arial"/>
                <w:i/>
                <w:sz w:val="22"/>
                <w:szCs w:val="22"/>
              </w:rPr>
            </w:pPr>
            <w:r w:rsidRPr="0029634D">
              <w:rPr>
                <w:rFonts w:ascii="Lato" w:hAnsi="Lato" w:cs="Arial"/>
                <w:i/>
                <w:sz w:val="22"/>
                <w:szCs w:val="22"/>
              </w:rPr>
              <w:t>External, necessary and positive conditions for implementing the intervention that are outside of its management's control.</w:t>
            </w:r>
          </w:p>
          <w:p w14:paraId="088322CE" w14:textId="77777777" w:rsidR="008E6FA1" w:rsidRPr="0029634D" w:rsidRDefault="008E6FA1" w:rsidP="008E6FA1">
            <w:pPr>
              <w:autoSpaceDE w:val="0"/>
              <w:autoSpaceDN w:val="0"/>
              <w:adjustRightInd w:val="0"/>
              <w:rPr>
                <w:rFonts w:ascii="Lato" w:hAnsi="Lato" w:cs="Arial"/>
                <w:i/>
                <w:sz w:val="22"/>
                <w:szCs w:val="22"/>
              </w:rPr>
            </w:pPr>
          </w:p>
          <w:p w14:paraId="29DAF11C" w14:textId="77777777" w:rsidR="008E6FA1" w:rsidRPr="0029634D" w:rsidRDefault="008E6FA1" w:rsidP="008E6FA1">
            <w:pPr>
              <w:autoSpaceDE w:val="0"/>
              <w:autoSpaceDN w:val="0"/>
              <w:adjustRightInd w:val="0"/>
              <w:rPr>
                <w:rFonts w:ascii="Lato" w:hAnsi="Lato" w:cs="Arial"/>
                <w:sz w:val="22"/>
                <w:szCs w:val="22"/>
              </w:rPr>
            </w:pPr>
            <w:r w:rsidRPr="0029634D">
              <w:rPr>
                <w:rFonts w:ascii="Lato" w:hAnsi="Lato" w:cs="Arial"/>
                <w:sz w:val="22"/>
                <w:szCs w:val="22"/>
              </w:rPr>
              <w:t>CSOs staff and other stakeholders show willingness to work as a team and demonstrate interest in the activities</w:t>
            </w:r>
          </w:p>
          <w:p w14:paraId="4F608275" w14:textId="77777777" w:rsidR="008E6FA1" w:rsidRPr="0029634D" w:rsidRDefault="008E6FA1" w:rsidP="008E6FA1">
            <w:pPr>
              <w:autoSpaceDE w:val="0"/>
              <w:autoSpaceDN w:val="0"/>
              <w:adjustRightInd w:val="0"/>
              <w:rPr>
                <w:rFonts w:ascii="Lato" w:hAnsi="Lato" w:cs="Arial"/>
                <w:i/>
                <w:sz w:val="22"/>
                <w:szCs w:val="22"/>
              </w:rPr>
            </w:pPr>
          </w:p>
          <w:p w14:paraId="4479A0B0" w14:textId="77777777" w:rsidR="008E6FA1" w:rsidRPr="0029634D" w:rsidRDefault="008E6FA1" w:rsidP="008E6FA1">
            <w:pPr>
              <w:autoSpaceDE w:val="0"/>
              <w:autoSpaceDN w:val="0"/>
              <w:adjustRightInd w:val="0"/>
              <w:rPr>
                <w:rFonts w:ascii="Lato" w:hAnsi="Lato" w:cs="Arial"/>
                <w:i/>
                <w:sz w:val="22"/>
                <w:szCs w:val="22"/>
              </w:rPr>
            </w:pPr>
          </w:p>
          <w:p w14:paraId="09166625" w14:textId="77777777" w:rsidR="008E6FA1" w:rsidRPr="0029634D" w:rsidRDefault="008E6FA1" w:rsidP="008E6FA1">
            <w:pPr>
              <w:autoSpaceDE w:val="0"/>
              <w:autoSpaceDN w:val="0"/>
              <w:adjustRightInd w:val="0"/>
              <w:rPr>
                <w:rFonts w:ascii="Lato" w:hAnsi="Lato" w:cs="Arial"/>
                <w:i/>
                <w:sz w:val="22"/>
                <w:szCs w:val="22"/>
              </w:rPr>
            </w:pPr>
            <w:r w:rsidRPr="0029634D">
              <w:rPr>
                <w:rFonts w:ascii="Lato" w:hAnsi="Lato" w:cs="Arial"/>
                <w:i/>
                <w:sz w:val="22"/>
                <w:szCs w:val="22"/>
              </w:rPr>
              <w:t>Government recognizes the role of CSOs in education sectors, especially OPDs and children and youth.</w:t>
            </w:r>
          </w:p>
          <w:p w14:paraId="3B5943A0" w14:textId="77777777" w:rsidR="008E6FA1" w:rsidRPr="0029634D" w:rsidRDefault="008E6FA1" w:rsidP="008E6FA1">
            <w:pPr>
              <w:autoSpaceDE w:val="0"/>
              <w:autoSpaceDN w:val="0"/>
              <w:adjustRightInd w:val="0"/>
              <w:rPr>
                <w:rFonts w:ascii="Lato" w:hAnsi="Lato" w:cs="Arial"/>
                <w:i/>
                <w:sz w:val="22"/>
                <w:szCs w:val="22"/>
              </w:rPr>
            </w:pPr>
          </w:p>
          <w:p w14:paraId="6A843514" w14:textId="77777777" w:rsidR="008E6FA1" w:rsidRPr="0029634D" w:rsidRDefault="008E6FA1" w:rsidP="008E6FA1">
            <w:pPr>
              <w:autoSpaceDE w:val="0"/>
              <w:autoSpaceDN w:val="0"/>
              <w:adjustRightInd w:val="0"/>
              <w:jc w:val="both"/>
              <w:rPr>
                <w:rFonts w:ascii="Lato" w:hAnsi="Lato"/>
                <w:i/>
                <w:sz w:val="22"/>
                <w:szCs w:val="22"/>
              </w:rPr>
            </w:pPr>
            <w:r w:rsidRPr="0029634D">
              <w:rPr>
                <w:rFonts w:ascii="Lato" w:hAnsi="Lato" w:cs="Arial"/>
                <w:i/>
                <w:sz w:val="22"/>
                <w:szCs w:val="22"/>
              </w:rPr>
              <w:t xml:space="preserve">Local level youth will be motivated and encouraged to work to promote equity and inclusion in education </w:t>
            </w:r>
            <w:proofErr w:type="gramStart"/>
            <w:r w:rsidRPr="0029634D">
              <w:rPr>
                <w:rFonts w:ascii="Lato" w:hAnsi="Lato" w:cs="Arial"/>
                <w:i/>
                <w:sz w:val="22"/>
                <w:szCs w:val="22"/>
              </w:rPr>
              <w:t>as a result of</w:t>
            </w:r>
            <w:proofErr w:type="gramEnd"/>
            <w:r w:rsidRPr="0029634D">
              <w:rPr>
                <w:rFonts w:ascii="Lato" w:hAnsi="Lato" w:cs="Arial"/>
                <w:i/>
                <w:sz w:val="22"/>
                <w:szCs w:val="22"/>
              </w:rPr>
              <w:t xml:space="preserve"> interaction with youth sounding board and research fellows</w:t>
            </w:r>
          </w:p>
        </w:tc>
      </w:tr>
    </w:tbl>
    <w:p w14:paraId="75222AC6" w14:textId="77777777" w:rsidR="000629AC" w:rsidRPr="0029634D" w:rsidRDefault="000629AC" w:rsidP="005B56E4">
      <w:pPr>
        <w:numPr>
          <w:ilvl w:val="12"/>
          <w:numId w:val="0"/>
        </w:numPr>
        <w:tabs>
          <w:tab w:val="num" w:pos="851"/>
        </w:tabs>
        <w:spacing w:before="120" w:after="120"/>
        <w:jc w:val="both"/>
        <w:rPr>
          <w:rFonts w:ascii="Lato" w:hAnsi="Lato"/>
          <w:sz w:val="22"/>
          <w:szCs w:val="22"/>
        </w:rPr>
        <w:sectPr w:rsidR="000629AC" w:rsidRPr="0029634D" w:rsidSect="00D85FA9">
          <w:headerReference w:type="default" r:id="rId29"/>
          <w:pgSz w:w="16840" w:h="11907" w:orient="landscape" w:code="9"/>
          <w:pgMar w:top="1380" w:right="1276" w:bottom="1418" w:left="1134" w:header="709" w:footer="709" w:gutter="0"/>
          <w:cols w:space="720"/>
          <w:docGrid w:linePitch="326"/>
        </w:sectPr>
      </w:pPr>
    </w:p>
    <w:p w14:paraId="3ACFD675" w14:textId="77777777" w:rsidR="00DF1DCE" w:rsidRPr="0029634D" w:rsidRDefault="00DF1DCE" w:rsidP="005B56E4">
      <w:pPr>
        <w:numPr>
          <w:ilvl w:val="12"/>
          <w:numId w:val="0"/>
        </w:numPr>
        <w:tabs>
          <w:tab w:val="num" w:pos="851"/>
        </w:tabs>
        <w:spacing w:before="120" w:after="120"/>
        <w:jc w:val="both"/>
        <w:rPr>
          <w:rFonts w:ascii="Lato" w:hAnsi="Lato"/>
          <w:sz w:val="22"/>
          <w:szCs w:val="22"/>
        </w:rPr>
      </w:pPr>
    </w:p>
    <w:p w14:paraId="526308F7" w14:textId="5F62B8B8" w:rsidR="00B763A3" w:rsidRPr="0029634D" w:rsidRDefault="00E4507E" w:rsidP="004E7349">
      <w:pPr>
        <w:numPr>
          <w:ilvl w:val="1"/>
          <w:numId w:val="3"/>
        </w:numPr>
        <w:tabs>
          <w:tab w:val="clear" w:pos="792"/>
          <w:tab w:val="num" w:pos="851"/>
        </w:tabs>
        <w:spacing w:before="120" w:after="120"/>
        <w:ind w:left="851" w:hanging="491"/>
        <w:jc w:val="both"/>
        <w:rPr>
          <w:rFonts w:ascii="Lato" w:hAnsi="Lato"/>
          <w:sz w:val="22"/>
          <w:szCs w:val="22"/>
        </w:rPr>
      </w:pPr>
      <w:r>
        <w:rPr>
          <w:rFonts w:ascii="Lato" w:hAnsi="Lato"/>
          <w:sz w:val="22"/>
          <w:szCs w:val="22"/>
        </w:rPr>
        <w:t>U</w:t>
      </w:r>
      <w:r w:rsidR="00B763A3" w:rsidRPr="0029634D">
        <w:rPr>
          <w:rFonts w:ascii="Lato" w:hAnsi="Lato"/>
          <w:sz w:val="22"/>
          <w:szCs w:val="22"/>
        </w:rPr>
        <w:t xml:space="preserve">pdated action </w:t>
      </w:r>
      <w:proofErr w:type="gramStart"/>
      <w:r w:rsidR="00B763A3" w:rsidRPr="0029634D">
        <w:rPr>
          <w:rFonts w:ascii="Lato" w:hAnsi="Lato"/>
          <w:sz w:val="22"/>
          <w:szCs w:val="22"/>
        </w:rPr>
        <w:t xml:space="preserve">plan </w:t>
      </w:r>
      <w:r w:rsidR="008242F2" w:rsidRPr="0029634D">
        <w:rPr>
          <w:rFonts w:ascii="Lato" w:hAnsi="Lato"/>
          <w:sz w:val="22"/>
          <w:szCs w:val="22"/>
        </w:rPr>
        <w:t>for the future</w:t>
      </w:r>
      <w:proofErr w:type="gramEnd"/>
      <w:r w:rsidR="008242F2" w:rsidRPr="0029634D">
        <w:rPr>
          <w:rFonts w:ascii="Lato" w:hAnsi="Lato"/>
          <w:sz w:val="22"/>
          <w:szCs w:val="22"/>
        </w:rPr>
        <w:t xml:space="preserve"> activities of the project</w:t>
      </w:r>
      <w:r w:rsidR="00B763A3" w:rsidRPr="0029634D">
        <w:rPr>
          <w:rStyle w:val="FootnoteReference"/>
          <w:rFonts w:ascii="Lato" w:hAnsi="Lato"/>
          <w:sz w:val="22"/>
          <w:szCs w:val="22"/>
        </w:rPr>
        <w:footnoteReference w:id="5"/>
      </w:r>
    </w:p>
    <w:p w14:paraId="3C5BC9FE" w14:textId="77777777" w:rsidR="003D0C06" w:rsidRPr="0029634D" w:rsidRDefault="003D0C06" w:rsidP="00E56145">
      <w:pPr>
        <w:ind w:left="360"/>
        <w:jc w:val="both"/>
        <w:rPr>
          <w:rFonts w:ascii="Lato" w:hAnsi="Lato"/>
          <w:sz w:val="22"/>
          <w:szCs w:val="22"/>
        </w:rPr>
      </w:pPr>
    </w:p>
    <w:p w14:paraId="78F87B48" w14:textId="77777777" w:rsidR="00C56CDC" w:rsidRPr="0029634D" w:rsidRDefault="00C56CDC" w:rsidP="00E56145">
      <w:pPr>
        <w:ind w:left="360"/>
        <w:jc w:val="both"/>
        <w:rPr>
          <w:rFonts w:ascii="Lato" w:hAnsi="Lato"/>
          <w:sz w:val="22"/>
          <w:szCs w:val="22"/>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6"/>
        <w:gridCol w:w="360"/>
        <w:gridCol w:w="394"/>
        <w:gridCol w:w="425"/>
        <w:gridCol w:w="426"/>
        <w:gridCol w:w="425"/>
        <w:gridCol w:w="283"/>
        <w:gridCol w:w="426"/>
        <w:gridCol w:w="425"/>
        <w:gridCol w:w="425"/>
        <w:gridCol w:w="425"/>
        <w:gridCol w:w="426"/>
        <w:gridCol w:w="425"/>
        <w:gridCol w:w="2410"/>
      </w:tblGrid>
      <w:tr w:rsidR="00C369DF" w:rsidRPr="0029634D" w14:paraId="4965944D" w14:textId="77777777">
        <w:trPr>
          <w:cantSplit/>
        </w:trPr>
        <w:tc>
          <w:tcPr>
            <w:tcW w:w="10491" w:type="dxa"/>
            <w:gridSpan w:val="14"/>
          </w:tcPr>
          <w:p w14:paraId="4A2004D1" w14:textId="77777777" w:rsidR="00C56CDC" w:rsidRPr="0029634D" w:rsidRDefault="00C56CDC" w:rsidP="00CF7E3C">
            <w:pPr>
              <w:ind w:right="-1475"/>
              <w:rPr>
                <w:rFonts w:ascii="Lato" w:hAnsi="Lato"/>
                <w:sz w:val="22"/>
                <w:szCs w:val="22"/>
                <w:highlight w:val="lightGray"/>
              </w:rPr>
            </w:pPr>
            <w:r w:rsidRPr="0029634D">
              <w:rPr>
                <w:rFonts w:ascii="Lato" w:hAnsi="Lato"/>
                <w:b/>
                <w:sz w:val="22"/>
                <w:szCs w:val="22"/>
                <w:highlight w:val="lightGray"/>
              </w:rPr>
              <w:t xml:space="preserve">Year </w:t>
            </w:r>
            <w:r w:rsidRPr="0029634D">
              <w:rPr>
                <w:rFonts w:ascii="Lato" w:hAnsi="Lato"/>
                <w:sz w:val="22"/>
                <w:szCs w:val="22"/>
                <w:highlight w:val="lightGray"/>
              </w:rPr>
              <w:t>– 2025</w:t>
            </w:r>
          </w:p>
        </w:tc>
      </w:tr>
      <w:tr w:rsidR="00015251" w:rsidRPr="0029634D" w14:paraId="07DED0C7" w14:textId="77777777" w:rsidTr="00E4507E">
        <w:trPr>
          <w:cantSplit/>
        </w:trPr>
        <w:tc>
          <w:tcPr>
            <w:tcW w:w="3216" w:type="dxa"/>
            <w:tcBorders>
              <w:top w:val="nil"/>
            </w:tcBorders>
          </w:tcPr>
          <w:p w14:paraId="58F727A9" w14:textId="77777777" w:rsidR="00C56CDC" w:rsidRPr="0029634D" w:rsidRDefault="00C56CDC" w:rsidP="00CF7E3C">
            <w:pPr>
              <w:ind w:right="-250"/>
              <w:jc w:val="both"/>
              <w:rPr>
                <w:rFonts w:ascii="Lato" w:hAnsi="Lato"/>
                <w:sz w:val="22"/>
                <w:szCs w:val="22"/>
              </w:rPr>
            </w:pPr>
          </w:p>
        </w:tc>
        <w:tc>
          <w:tcPr>
            <w:tcW w:w="2313" w:type="dxa"/>
            <w:gridSpan w:val="6"/>
            <w:tcBorders>
              <w:top w:val="nil"/>
            </w:tcBorders>
          </w:tcPr>
          <w:p w14:paraId="1CB9687F" w14:textId="77777777" w:rsidR="00C56CDC" w:rsidRPr="0029634D" w:rsidRDefault="00C56CDC" w:rsidP="00CF7E3C">
            <w:pPr>
              <w:ind w:right="-250"/>
              <w:jc w:val="both"/>
              <w:rPr>
                <w:rFonts w:ascii="Lato" w:hAnsi="Lato"/>
                <w:sz w:val="22"/>
                <w:szCs w:val="22"/>
              </w:rPr>
            </w:pPr>
            <w:r w:rsidRPr="0029634D">
              <w:rPr>
                <w:rFonts w:ascii="Lato" w:hAnsi="Lato"/>
                <w:sz w:val="22"/>
                <w:szCs w:val="22"/>
              </w:rPr>
              <w:t xml:space="preserve">                   Half-year 1</w:t>
            </w:r>
          </w:p>
        </w:tc>
        <w:tc>
          <w:tcPr>
            <w:tcW w:w="2552" w:type="dxa"/>
            <w:gridSpan w:val="6"/>
            <w:tcBorders>
              <w:top w:val="nil"/>
            </w:tcBorders>
          </w:tcPr>
          <w:p w14:paraId="0FEA8B69" w14:textId="77777777" w:rsidR="00C56CDC" w:rsidRPr="0029634D" w:rsidRDefault="00C56CDC" w:rsidP="00CF7E3C">
            <w:pPr>
              <w:ind w:right="-250"/>
              <w:jc w:val="both"/>
              <w:rPr>
                <w:rFonts w:ascii="Lato" w:hAnsi="Lato"/>
                <w:sz w:val="22"/>
                <w:szCs w:val="22"/>
              </w:rPr>
            </w:pPr>
            <w:r w:rsidRPr="0029634D">
              <w:rPr>
                <w:rFonts w:ascii="Lato" w:hAnsi="Lato"/>
                <w:sz w:val="22"/>
                <w:szCs w:val="22"/>
              </w:rPr>
              <w:t xml:space="preserve">               Half-year 2</w:t>
            </w:r>
          </w:p>
        </w:tc>
        <w:tc>
          <w:tcPr>
            <w:tcW w:w="2410" w:type="dxa"/>
            <w:tcBorders>
              <w:top w:val="nil"/>
            </w:tcBorders>
          </w:tcPr>
          <w:p w14:paraId="33F2E242" w14:textId="77777777" w:rsidR="00C56CDC" w:rsidRPr="0029634D" w:rsidRDefault="00C56CDC" w:rsidP="00CF7E3C">
            <w:pPr>
              <w:ind w:right="-250"/>
              <w:jc w:val="both"/>
              <w:rPr>
                <w:rFonts w:ascii="Lato" w:hAnsi="Lato"/>
                <w:sz w:val="22"/>
                <w:szCs w:val="22"/>
              </w:rPr>
            </w:pPr>
          </w:p>
        </w:tc>
      </w:tr>
      <w:tr w:rsidR="008B1539" w:rsidRPr="0029634D" w14:paraId="2CB8C9D9" w14:textId="77777777" w:rsidTr="00E4507E">
        <w:trPr>
          <w:cantSplit/>
        </w:trPr>
        <w:tc>
          <w:tcPr>
            <w:tcW w:w="3216" w:type="dxa"/>
            <w:tcBorders>
              <w:top w:val="nil"/>
            </w:tcBorders>
            <w:shd w:val="clear" w:color="auto" w:fill="FFFFFF" w:themeFill="background1"/>
          </w:tcPr>
          <w:p w14:paraId="09FC0AC2" w14:textId="77777777" w:rsidR="00C56CDC" w:rsidRPr="0029634D" w:rsidRDefault="00C56CDC" w:rsidP="00CF7E3C">
            <w:pPr>
              <w:ind w:right="34"/>
              <w:jc w:val="center"/>
              <w:rPr>
                <w:rFonts w:ascii="Lato" w:hAnsi="Lato"/>
                <w:sz w:val="22"/>
                <w:szCs w:val="22"/>
              </w:rPr>
            </w:pPr>
            <w:r w:rsidRPr="0029634D">
              <w:rPr>
                <w:rFonts w:ascii="Lato" w:hAnsi="Lato"/>
                <w:sz w:val="22"/>
                <w:szCs w:val="22"/>
              </w:rPr>
              <w:t xml:space="preserve">Activity. </w:t>
            </w:r>
          </w:p>
        </w:tc>
        <w:tc>
          <w:tcPr>
            <w:tcW w:w="360" w:type="dxa"/>
            <w:tcBorders>
              <w:top w:val="nil"/>
            </w:tcBorders>
            <w:shd w:val="clear" w:color="auto" w:fill="FFFFFF" w:themeFill="background1"/>
          </w:tcPr>
          <w:p w14:paraId="25356B40" w14:textId="36ABD178" w:rsidR="00C56CDC" w:rsidRPr="0029634D" w:rsidRDefault="00344B9B" w:rsidP="00CF7E3C">
            <w:pPr>
              <w:ind w:right="-1475"/>
              <w:rPr>
                <w:rFonts w:ascii="Lato" w:hAnsi="Lato"/>
                <w:sz w:val="22"/>
                <w:szCs w:val="22"/>
              </w:rPr>
            </w:pPr>
            <w:r>
              <w:rPr>
                <w:rFonts w:ascii="Lato" w:hAnsi="Lato"/>
                <w:sz w:val="22"/>
                <w:szCs w:val="22"/>
              </w:rPr>
              <w:t>3</w:t>
            </w:r>
          </w:p>
        </w:tc>
        <w:tc>
          <w:tcPr>
            <w:tcW w:w="394" w:type="dxa"/>
            <w:tcBorders>
              <w:top w:val="nil"/>
            </w:tcBorders>
            <w:shd w:val="clear" w:color="auto" w:fill="FFFFFF" w:themeFill="background1"/>
          </w:tcPr>
          <w:p w14:paraId="0D6047A0" w14:textId="77777777" w:rsidR="00C56CDC" w:rsidRPr="0029634D" w:rsidRDefault="00C56CDC" w:rsidP="00CF7E3C">
            <w:pPr>
              <w:ind w:right="-1475"/>
              <w:rPr>
                <w:rFonts w:ascii="Lato" w:hAnsi="Lato"/>
                <w:sz w:val="22"/>
                <w:szCs w:val="22"/>
                <w:highlight w:val="lightGray"/>
              </w:rPr>
            </w:pPr>
            <w:r w:rsidRPr="0029634D">
              <w:rPr>
                <w:rFonts w:ascii="Lato" w:hAnsi="Lato"/>
                <w:sz w:val="22"/>
                <w:szCs w:val="22"/>
                <w:highlight w:val="lightGray"/>
              </w:rPr>
              <w:t>4</w:t>
            </w:r>
          </w:p>
        </w:tc>
        <w:tc>
          <w:tcPr>
            <w:tcW w:w="425" w:type="dxa"/>
            <w:tcBorders>
              <w:top w:val="nil"/>
            </w:tcBorders>
            <w:shd w:val="clear" w:color="auto" w:fill="FFFFFF" w:themeFill="background1"/>
          </w:tcPr>
          <w:p w14:paraId="41A882A4" w14:textId="77777777" w:rsidR="00C56CDC" w:rsidRPr="0029634D" w:rsidRDefault="00C56CDC" w:rsidP="00CF7E3C">
            <w:pPr>
              <w:ind w:right="-1475"/>
              <w:rPr>
                <w:rFonts w:ascii="Lato" w:hAnsi="Lato"/>
                <w:sz w:val="22"/>
                <w:szCs w:val="22"/>
                <w:highlight w:val="lightGray"/>
              </w:rPr>
            </w:pPr>
            <w:r w:rsidRPr="0029634D">
              <w:rPr>
                <w:rFonts w:ascii="Lato" w:hAnsi="Lato"/>
                <w:sz w:val="22"/>
                <w:szCs w:val="22"/>
                <w:highlight w:val="lightGray"/>
              </w:rPr>
              <w:t>5</w:t>
            </w:r>
          </w:p>
        </w:tc>
        <w:tc>
          <w:tcPr>
            <w:tcW w:w="426" w:type="dxa"/>
            <w:tcBorders>
              <w:top w:val="nil"/>
            </w:tcBorders>
            <w:shd w:val="clear" w:color="auto" w:fill="FFFFFF" w:themeFill="background1"/>
          </w:tcPr>
          <w:p w14:paraId="78A8AC49" w14:textId="77777777" w:rsidR="00C56CDC" w:rsidRPr="0029634D" w:rsidRDefault="00C56CDC" w:rsidP="00CF7E3C">
            <w:pPr>
              <w:ind w:right="-1475"/>
              <w:rPr>
                <w:rFonts w:ascii="Lato" w:hAnsi="Lato"/>
                <w:sz w:val="22"/>
                <w:szCs w:val="22"/>
                <w:highlight w:val="lightGray"/>
              </w:rPr>
            </w:pPr>
            <w:r w:rsidRPr="0029634D">
              <w:rPr>
                <w:rFonts w:ascii="Lato" w:hAnsi="Lato"/>
                <w:sz w:val="22"/>
                <w:szCs w:val="22"/>
                <w:highlight w:val="lightGray"/>
              </w:rPr>
              <w:t>6</w:t>
            </w:r>
          </w:p>
        </w:tc>
        <w:tc>
          <w:tcPr>
            <w:tcW w:w="425" w:type="dxa"/>
            <w:tcBorders>
              <w:top w:val="nil"/>
            </w:tcBorders>
            <w:shd w:val="clear" w:color="auto" w:fill="FFFFFF" w:themeFill="background1"/>
          </w:tcPr>
          <w:p w14:paraId="79E65D22" w14:textId="77777777" w:rsidR="00C56CDC" w:rsidRPr="0029634D" w:rsidRDefault="00C56CDC" w:rsidP="00CF7E3C">
            <w:pPr>
              <w:ind w:right="-1475"/>
              <w:rPr>
                <w:rFonts w:ascii="Lato" w:hAnsi="Lato"/>
                <w:sz w:val="22"/>
                <w:szCs w:val="22"/>
              </w:rPr>
            </w:pPr>
            <w:r w:rsidRPr="0029634D">
              <w:rPr>
                <w:rFonts w:ascii="Lato" w:hAnsi="Lato"/>
                <w:sz w:val="22"/>
                <w:szCs w:val="22"/>
              </w:rPr>
              <w:t>7</w:t>
            </w:r>
          </w:p>
        </w:tc>
        <w:tc>
          <w:tcPr>
            <w:tcW w:w="283" w:type="dxa"/>
            <w:tcBorders>
              <w:top w:val="nil"/>
            </w:tcBorders>
            <w:shd w:val="clear" w:color="auto" w:fill="FFFFFF" w:themeFill="background1"/>
          </w:tcPr>
          <w:p w14:paraId="158FE1DB" w14:textId="77777777" w:rsidR="00C56CDC" w:rsidRPr="0029634D" w:rsidRDefault="00C56CDC" w:rsidP="00CF7E3C">
            <w:pPr>
              <w:ind w:right="-1475"/>
              <w:rPr>
                <w:rFonts w:ascii="Lato" w:hAnsi="Lato"/>
                <w:sz w:val="22"/>
                <w:szCs w:val="22"/>
              </w:rPr>
            </w:pPr>
            <w:r w:rsidRPr="0029634D">
              <w:rPr>
                <w:rFonts w:ascii="Lato" w:hAnsi="Lato"/>
                <w:sz w:val="22"/>
                <w:szCs w:val="22"/>
              </w:rPr>
              <w:t>8</w:t>
            </w:r>
          </w:p>
        </w:tc>
        <w:tc>
          <w:tcPr>
            <w:tcW w:w="426" w:type="dxa"/>
            <w:tcBorders>
              <w:top w:val="nil"/>
            </w:tcBorders>
            <w:shd w:val="clear" w:color="auto" w:fill="FFFFFF" w:themeFill="background1"/>
          </w:tcPr>
          <w:p w14:paraId="4BD855D1" w14:textId="77777777" w:rsidR="00C56CDC" w:rsidRPr="0029634D" w:rsidRDefault="00C56CDC" w:rsidP="00CF7E3C">
            <w:pPr>
              <w:ind w:right="-1475"/>
              <w:rPr>
                <w:rFonts w:ascii="Lato" w:hAnsi="Lato"/>
                <w:sz w:val="22"/>
                <w:szCs w:val="22"/>
              </w:rPr>
            </w:pPr>
            <w:r w:rsidRPr="0029634D">
              <w:rPr>
                <w:rFonts w:ascii="Lato" w:hAnsi="Lato"/>
                <w:sz w:val="22"/>
                <w:szCs w:val="22"/>
              </w:rPr>
              <w:t>9</w:t>
            </w:r>
          </w:p>
        </w:tc>
        <w:tc>
          <w:tcPr>
            <w:tcW w:w="425" w:type="dxa"/>
            <w:tcBorders>
              <w:top w:val="nil"/>
            </w:tcBorders>
            <w:shd w:val="clear" w:color="auto" w:fill="FFFFFF" w:themeFill="background1"/>
          </w:tcPr>
          <w:p w14:paraId="456102CD" w14:textId="77777777" w:rsidR="00C56CDC" w:rsidRPr="0029634D" w:rsidRDefault="00C56CDC" w:rsidP="00CF7E3C">
            <w:pPr>
              <w:ind w:right="-1475"/>
              <w:rPr>
                <w:rFonts w:ascii="Lato" w:hAnsi="Lato"/>
                <w:sz w:val="22"/>
                <w:szCs w:val="22"/>
              </w:rPr>
            </w:pPr>
            <w:r w:rsidRPr="0029634D">
              <w:rPr>
                <w:rFonts w:ascii="Lato" w:hAnsi="Lato"/>
                <w:sz w:val="22"/>
                <w:szCs w:val="22"/>
              </w:rPr>
              <w:t>10</w:t>
            </w:r>
          </w:p>
        </w:tc>
        <w:tc>
          <w:tcPr>
            <w:tcW w:w="425" w:type="dxa"/>
            <w:tcBorders>
              <w:top w:val="nil"/>
            </w:tcBorders>
            <w:shd w:val="clear" w:color="auto" w:fill="FFFFFF" w:themeFill="background1"/>
          </w:tcPr>
          <w:p w14:paraId="35B53E14" w14:textId="77777777" w:rsidR="00C56CDC" w:rsidRPr="0029634D" w:rsidRDefault="00C56CDC" w:rsidP="00CF7E3C">
            <w:pPr>
              <w:ind w:right="-1475"/>
              <w:rPr>
                <w:rFonts w:ascii="Lato" w:hAnsi="Lato"/>
                <w:sz w:val="22"/>
                <w:szCs w:val="22"/>
              </w:rPr>
            </w:pPr>
            <w:r w:rsidRPr="0029634D">
              <w:rPr>
                <w:rFonts w:ascii="Lato" w:hAnsi="Lato"/>
                <w:sz w:val="22"/>
                <w:szCs w:val="22"/>
              </w:rPr>
              <w:t>11</w:t>
            </w:r>
          </w:p>
        </w:tc>
        <w:tc>
          <w:tcPr>
            <w:tcW w:w="425" w:type="dxa"/>
            <w:tcBorders>
              <w:top w:val="nil"/>
            </w:tcBorders>
            <w:shd w:val="clear" w:color="auto" w:fill="FFFFFF" w:themeFill="background1"/>
          </w:tcPr>
          <w:p w14:paraId="051B434F" w14:textId="77777777" w:rsidR="00C56CDC" w:rsidRPr="0029634D" w:rsidRDefault="00C56CDC" w:rsidP="00CF7E3C">
            <w:pPr>
              <w:ind w:right="-1475"/>
              <w:rPr>
                <w:rFonts w:ascii="Lato" w:hAnsi="Lato"/>
                <w:sz w:val="22"/>
                <w:szCs w:val="22"/>
              </w:rPr>
            </w:pPr>
            <w:r w:rsidRPr="0029634D">
              <w:rPr>
                <w:rFonts w:ascii="Lato" w:hAnsi="Lato"/>
                <w:sz w:val="22"/>
                <w:szCs w:val="22"/>
              </w:rPr>
              <w:t>12</w:t>
            </w:r>
          </w:p>
        </w:tc>
        <w:tc>
          <w:tcPr>
            <w:tcW w:w="426" w:type="dxa"/>
            <w:tcBorders>
              <w:top w:val="nil"/>
            </w:tcBorders>
            <w:shd w:val="clear" w:color="auto" w:fill="FFFFFF" w:themeFill="background1"/>
          </w:tcPr>
          <w:p w14:paraId="01F1F077" w14:textId="77777777" w:rsidR="00C56CDC" w:rsidRPr="0029634D" w:rsidRDefault="00C56CDC" w:rsidP="00CF7E3C">
            <w:pPr>
              <w:ind w:right="-1475"/>
              <w:rPr>
                <w:rFonts w:ascii="Lato" w:hAnsi="Lato"/>
                <w:sz w:val="22"/>
                <w:szCs w:val="22"/>
              </w:rPr>
            </w:pPr>
            <w:r w:rsidRPr="0029634D">
              <w:rPr>
                <w:rFonts w:ascii="Lato" w:hAnsi="Lato"/>
                <w:sz w:val="22"/>
                <w:szCs w:val="22"/>
              </w:rPr>
              <w:t>1</w:t>
            </w:r>
          </w:p>
        </w:tc>
        <w:tc>
          <w:tcPr>
            <w:tcW w:w="425" w:type="dxa"/>
            <w:tcBorders>
              <w:top w:val="nil"/>
            </w:tcBorders>
            <w:shd w:val="clear" w:color="auto" w:fill="FFFFFF" w:themeFill="background1"/>
          </w:tcPr>
          <w:p w14:paraId="39A2B2A3" w14:textId="77777777" w:rsidR="00C56CDC" w:rsidRPr="0029634D" w:rsidRDefault="00C56CDC" w:rsidP="00CF7E3C">
            <w:pPr>
              <w:ind w:right="-1475"/>
              <w:rPr>
                <w:rFonts w:ascii="Lato" w:hAnsi="Lato"/>
                <w:sz w:val="22"/>
                <w:szCs w:val="22"/>
              </w:rPr>
            </w:pPr>
            <w:r w:rsidRPr="0029634D">
              <w:rPr>
                <w:rFonts w:ascii="Lato" w:hAnsi="Lato"/>
                <w:sz w:val="22"/>
                <w:szCs w:val="22"/>
              </w:rPr>
              <w:t>2</w:t>
            </w:r>
          </w:p>
        </w:tc>
        <w:tc>
          <w:tcPr>
            <w:tcW w:w="2410" w:type="dxa"/>
            <w:tcBorders>
              <w:top w:val="nil"/>
            </w:tcBorders>
            <w:shd w:val="clear" w:color="auto" w:fill="FFFFFF" w:themeFill="background1"/>
          </w:tcPr>
          <w:p w14:paraId="31ABF3E8" w14:textId="77777777" w:rsidR="00C56CDC" w:rsidRPr="0029634D" w:rsidRDefault="00C56CDC" w:rsidP="00CF7E3C">
            <w:pPr>
              <w:jc w:val="both"/>
              <w:rPr>
                <w:rFonts w:ascii="Lato" w:hAnsi="Lato"/>
                <w:sz w:val="22"/>
                <w:szCs w:val="22"/>
              </w:rPr>
            </w:pPr>
            <w:r w:rsidRPr="0029634D">
              <w:rPr>
                <w:rFonts w:ascii="Lato" w:hAnsi="Lato"/>
                <w:sz w:val="22"/>
                <w:szCs w:val="22"/>
              </w:rPr>
              <w:t>Implementing body</w:t>
            </w:r>
          </w:p>
        </w:tc>
      </w:tr>
      <w:tr w:rsidR="008B1539" w:rsidRPr="0029634D" w14:paraId="34926010" w14:textId="77777777" w:rsidTr="00E4507E">
        <w:trPr>
          <w:cantSplit/>
        </w:trPr>
        <w:tc>
          <w:tcPr>
            <w:tcW w:w="3216" w:type="dxa"/>
          </w:tcPr>
          <w:p w14:paraId="48245702" w14:textId="6A40A491" w:rsidR="00C56CDC" w:rsidRPr="0029634D" w:rsidRDefault="00C56CDC" w:rsidP="00CF7E3C">
            <w:pPr>
              <w:ind w:right="-108"/>
              <w:rPr>
                <w:rFonts w:ascii="Lato" w:hAnsi="Lato"/>
                <w:iCs/>
                <w:color w:val="0070C0"/>
                <w:sz w:val="22"/>
                <w:szCs w:val="22"/>
              </w:rPr>
            </w:pPr>
            <w:r w:rsidRPr="0029634D">
              <w:rPr>
                <w:rFonts w:ascii="Lato" w:hAnsi="Lato"/>
                <w:iCs/>
                <w:sz w:val="22"/>
                <w:szCs w:val="22"/>
              </w:rPr>
              <w:t xml:space="preserve">1.1.4.1 Organising </w:t>
            </w:r>
            <w:r w:rsidR="00723FE4" w:rsidRPr="0029634D">
              <w:rPr>
                <w:rFonts w:ascii="Lato" w:hAnsi="Lato"/>
                <w:iCs/>
                <w:sz w:val="22"/>
                <w:szCs w:val="22"/>
              </w:rPr>
              <w:t>community awareness raising s</w:t>
            </w:r>
            <w:r w:rsidRPr="0029634D">
              <w:rPr>
                <w:rFonts w:ascii="Lato" w:hAnsi="Lato"/>
                <w:iCs/>
                <w:sz w:val="22"/>
                <w:szCs w:val="22"/>
              </w:rPr>
              <w:t>essions (Ward level)</w:t>
            </w:r>
          </w:p>
        </w:tc>
        <w:tc>
          <w:tcPr>
            <w:tcW w:w="360" w:type="dxa"/>
            <w:tcBorders>
              <w:bottom w:val="nil"/>
            </w:tcBorders>
            <w:shd w:val="clear" w:color="auto" w:fill="FFFFFF" w:themeFill="background1"/>
          </w:tcPr>
          <w:p w14:paraId="352AC503" w14:textId="77777777" w:rsidR="00C56CDC" w:rsidRPr="0029634D" w:rsidRDefault="00C56CDC" w:rsidP="00CF7E3C">
            <w:pPr>
              <w:ind w:right="-1475"/>
              <w:rPr>
                <w:rFonts w:ascii="Lato" w:hAnsi="Lato"/>
                <w:iCs/>
                <w:sz w:val="22"/>
                <w:szCs w:val="22"/>
              </w:rPr>
            </w:pPr>
          </w:p>
        </w:tc>
        <w:tc>
          <w:tcPr>
            <w:tcW w:w="394" w:type="dxa"/>
            <w:tcBorders>
              <w:bottom w:val="nil"/>
            </w:tcBorders>
            <w:shd w:val="clear" w:color="auto" w:fill="BFBFBF" w:themeFill="background1" w:themeFillShade="BF"/>
          </w:tcPr>
          <w:p w14:paraId="44D4E366" w14:textId="77777777" w:rsidR="00C56CDC" w:rsidRPr="0029634D" w:rsidRDefault="00C56CDC" w:rsidP="00CF7E3C">
            <w:pPr>
              <w:ind w:right="-1475"/>
              <w:rPr>
                <w:rFonts w:ascii="Lato" w:hAnsi="Lato"/>
                <w:i/>
                <w:sz w:val="22"/>
                <w:szCs w:val="22"/>
              </w:rPr>
            </w:pPr>
          </w:p>
        </w:tc>
        <w:tc>
          <w:tcPr>
            <w:tcW w:w="425" w:type="dxa"/>
            <w:tcBorders>
              <w:bottom w:val="nil"/>
            </w:tcBorders>
            <w:shd w:val="clear" w:color="auto" w:fill="BFBFBF" w:themeFill="background1" w:themeFillShade="BF"/>
          </w:tcPr>
          <w:p w14:paraId="36249BB1" w14:textId="77777777" w:rsidR="00C56CDC" w:rsidRPr="0029634D" w:rsidRDefault="00C56CDC" w:rsidP="00CF7E3C">
            <w:pPr>
              <w:ind w:right="-1475"/>
              <w:rPr>
                <w:rFonts w:ascii="Lato" w:hAnsi="Lato"/>
                <w:i/>
                <w:sz w:val="22"/>
                <w:szCs w:val="22"/>
              </w:rPr>
            </w:pPr>
          </w:p>
        </w:tc>
        <w:tc>
          <w:tcPr>
            <w:tcW w:w="426" w:type="dxa"/>
            <w:shd w:val="clear" w:color="auto" w:fill="BFBFBF" w:themeFill="background1" w:themeFillShade="BF"/>
          </w:tcPr>
          <w:p w14:paraId="3575B4C3" w14:textId="77777777" w:rsidR="00C56CDC" w:rsidRPr="0029634D" w:rsidRDefault="00C56CDC" w:rsidP="00CF7E3C">
            <w:pPr>
              <w:ind w:right="-1475"/>
              <w:rPr>
                <w:rFonts w:ascii="Lato" w:hAnsi="Lato"/>
                <w:i/>
                <w:sz w:val="22"/>
                <w:szCs w:val="22"/>
              </w:rPr>
            </w:pPr>
          </w:p>
        </w:tc>
        <w:tc>
          <w:tcPr>
            <w:tcW w:w="425" w:type="dxa"/>
            <w:shd w:val="clear" w:color="auto" w:fill="BFBFBF" w:themeFill="background1" w:themeFillShade="BF"/>
          </w:tcPr>
          <w:p w14:paraId="7FA4600C" w14:textId="77777777" w:rsidR="00C56CDC" w:rsidRPr="0029634D" w:rsidRDefault="00C56CDC" w:rsidP="00CF7E3C">
            <w:pPr>
              <w:ind w:right="-1475"/>
              <w:rPr>
                <w:rFonts w:ascii="Lato" w:hAnsi="Lato"/>
                <w:i/>
                <w:sz w:val="22"/>
                <w:szCs w:val="22"/>
              </w:rPr>
            </w:pPr>
          </w:p>
        </w:tc>
        <w:tc>
          <w:tcPr>
            <w:tcW w:w="283" w:type="dxa"/>
          </w:tcPr>
          <w:p w14:paraId="6005A9F0" w14:textId="77777777" w:rsidR="00C56CDC" w:rsidRPr="0029634D" w:rsidRDefault="00C56CDC" w:rsidP="00CF7E3C">
            <w:pPr>
              <w:ind w:right="-1475"/>
              <w:rPr>
                <w:rFonts w:ascii="Lato" w:hAnsi="Lato"/>
                <w:i/>
                <w:sz w:val="22"/>
                <w:szCs w:val="22"/>
              </w:rPr>
            </w:pPr>
          </w:p>
        </w:tc>
        <w:tc>
          <w:tcPr>
            <w:tcW w:w="426" w:type="dxa"/>
          </w:tcPr>
          <w:p w14:paraId="54554683" w14:textId="77777777" w:rsidR="00C56CDC" w:rsidRPr="0029634D" w:rsidRDefault="00C56CDC" w:rsidP="00CF7E3C">
            <w:pPr>
              <w:ind w:right="-1475"/>
              <w:rPr>
                <w:rFonts w:ascii="Lato" w:hAnsi="Lato"/>
                <w:i/>
                <w:sz w:val="22"/>
                <w:szCs w:val="22"/>
              </w:rPr>
            </w:pPr>
          </w:p>
        </w:tc>
        <w:tc>
          <w:tcPr>
            <w:tcW w:w="425" w:type="dxa"/>
          </w:tcPr>
          <w:p w14:paraId="667EDFC3" w14:textId="77777777" w:rsidR="00C56CDC" w:rsidRPr="0029634D" w:rsidRDefault="00C56CDC" w:rsidP="00CF7E3C">
            <w:pPr>
              <w:ind w:right="-1475"/>
              <w:rPr>
                <w:rFonts w:ascii="Lato" w:hAnsi="Lato"/>
                <w:i/>
                <w:sz w:val="22"/>
                <w:szCs w:val="22"/>
              </w:rPr>
            </w:pPr>
          </w:p>
        </w:tc>
        <w:tc>
          <w:tcPr>
            <w:tcW w:w="425" w:type="dxa"/>
          </w:tcPr>
          <w:p w14:paraId="2C5B2351" w14:textId="77777777" w:rsidR="00C56CDC" w:rsidRPr="0029634D" w:rsidRDefault="00C56CDC" w:rsidP="00CF7E3C">
            <w:pPr>
              <w:ind w:right="-1475"/>
              <w:rPr>
                <w:rFonts w:ascii="Lato" w:hAnsi="Lato"/>
                <w:i/>
                <w:sz w:val="22"/>
                <w:szCs w:val="22"/>
              </w:rPr>
            </w:pPr>
          </w:p>
        </w:tc>
        <w:tc>
          <w:tcPr>
            <w:tcW w:w="425" w:type="dxa"/>
          </w:tcPr>
          <w:p w14:paraId="3F66AE59" w14:textId="77777777" w:rsidR="00C56CDC" w:rsidRPr="0029634D" w:rsidRDefault="00C56CDC" w:rsidP="00CF7E3C">
            <w:pPr>
              <w:ind w:right="-1475"/>
              <w:rPr>
                <w:rFonts w:ascii="Lato" w:hAnsi="Lato"/>
                <w:i/>
                <w:sz w:val="22"/>
                <w:szCs w:val="22"/>
              </w:rPr>
            </w:pPr>
          </w:p>
        </w:tc>
        <w:tc>
          <w:tcPr>
            <w:tcW w:w="426" w:type="dxa"/>
          </w:tcPr>
          <w:p w14:paraId="613B5097" w14:textId="77777777" w:rsidR="00C56CDC" w:rsidRPr="0029634D" w:rsidRDefault="00C56CDC" w:rsidP="00CF7E3C">
            <w:pPr>
              <w:ind w:right="-1475"/>
              <w:rPr>
                <w:rFonts w:ascii="Lato" w:hAnsi="Lato"/>
                <w:i/>
                <w:sz w:val="22"/>
                <w:szCs w:val="22"/>
              </w:rPr>
            </w:pPr>
          </w:p>
        </w:tc>
        <w:tc>
          <w:tcPr>
            <w:tcW w:w="425" w:type="dxa"/>
          </w:tcPr>
          <w:p w14:paraId="3B8F9CE7" w14:textId="77777777" w:rsidR="00C56CDC" w:rsidRPr="0029634D" w:rsidRDefault="00C56CDC" w:rsidP="00CF7E3C">
            <w:pPr>
              <w:ind w:right="-1475"/>
              <w:rPr>
                <w:rFonts w:ascii="Lato" w:hAnsi="Lato"/>
                <w:i/>
                <w:sz w:val="22"/>
                <w:szCs w:val="22"/>
              </w:rPr>
            </w:pPr>
          </w:p>
        </w:tc>
        <w:tc>
          <w:tcPr>
            <w:tcW w:w="2410" w:type="dxa"/>
          </w:tcPr>
          <w:p w14:paraId="0F8320EA" w14:textId="7F06234B" w:rsidR="00C56CDC" w:rsidRPr="0029634D" w:rsidRDefault="005B2853" w:rsidP="00CF7E3C">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p>
        </w:tc>
      </w:tr>
      <w:tr w:rsidR="008B1539" w:rsidRPr="0029634D" w14:paraId="39A11EB0" w14:textId="77777777" w:rsidTr="00E4507E">
        <w:trPr>
          <w:cantSplit/>
          <w:trHeight w:val="173"/>
        </w:trPr>
        <w:tc>
          <w:tcPr>
            <w:tcW w:w="3216" w:type="dxa"/>
          </w:tcPr>
          <w:p w14:paraId="6E7C2259" w14:textId="7F5891C7" w:rsidR="00C56CDC" w:rsidRPr="0029634D" w:rsidRDefault="00C56CDC" w:rsidP="00CF7E3C">
            <w:pPr>
              <w:ind w:right="-108"/>
              <w:rPr>
                <w:rFonts w:ascii="Lato" w:hAnsi="Lato"/>
                <w:color w:val="0070C0"/>
                <w:sz w:val="22"/>
                <w:szCs w:val="22"/>
              </w:rPr>
            </w:pPr>
            <w:r w:rsidRPr="0029634D">
              <w:rPr>
                <w:rFonts w:ascii="Lato" w:hAnsi="Lato" w:cs="Mangal"/>
                <w:color w:val="000000"/>
                <w:sz w:val="22"/>
                <w:szCs w:val="22"/>
              </w:rPr>
              <w:t xml:space="preserve">1.2.2.1 Orientation to local government representatives on how to conduct disability screening  </w:t>
            </w:r>
          </w:p>
        </w:tc>
        <w:tc>
          <w:tcPr>
            <w:tcW w:w="360" w:type="dxa"/>
            <w:shd w:val="clear" w:color="auto" w:fill="FFFFFF" w:themeFill="background1"/>
          </w:tcPr>
          <w:p w14:paraId="2B3E96B0" w14:textId="77777777" w:rsidR="00C56CDC" w:rsidRPr="0029634D" w:rsidRDefault="00C56CDC" w:rsidP="00CF7E3C">
            <w:pPr>
              <w:ind w:right="-44"/>
              <w:rPr>
                <w:rFonts w:ascii="Lato" w:hAnsi="Lato"/>
                <w:sz w:val="22"/>
                <w:szCs w:val="22"/>
                <w:highlight w:val="lightGray"/>
              </w:rPr>
            </w:pPr>
          </w:p>
        </w:tc>
        <w:tc>
          <w:tcPr>
            <w:tcW w:w="394" w:type="dxa"/>
            <w:shd w:val="clear" w:color="auto" w:fill="FFFFFF" w:themeFill="background1"/>
          </w:tcPr>
          <w:p w14:paraId="1B279636" w14:textId="77777777" w:rsidR="00C56CDC" w:rsidRPr="0029634D" w:rsidRDefault="00C56CDC" w:rsidP="00CF7E3C">
            <w:pPr>
              <w:ind w:right="-1475"/>
              <w:rPr>
                <w:rFonts w:ascii="Lato" w:hAnsi="Lato"/>
                <w:sz w:val="22"/>
                <w:szCs w:val="22"/>
                <w:highlight w:val="lightGray"/>
              </w:rPr>
            </w:pPr>
          </w:p>
        </w:tc>
        <w:tc>
          <w:tcPr>
            <w:tcW w:w="425" w:type="dxa"/>
            <w:shd w:val="clear" w:color="auto" w:fill="BFBFBF" w:themeFill="background1" w:themeFillShade="BF"/>
          </w:tcPr>
          <w:p w14:paraId="58BA58E7" w14:textId="77777777" w:rsidR="00C56CDC" w:rsidRPr="0029634D" w:rsidRDefault="00C56CDC" w:rsidP="00CF7E3C">
            <w:pPr>
              <w:ind w:right="-1475"/>
              <w:rPr>
                <w:rFonts w:ascii="Lato" w:hAnsi="Lato"/>
                <w:sz w:val="22"/>
                <w:szCs w:val="22"/>
                <w:highlight w:val="lightGray"/>
              </w:rPr>
            </w:pPr>
          </w:p>
        </w:tc>
        <w:tc>
          <w:tcPr>
            <w:tcW w:w="426" w:type="dxa"/>
            <w:tcBorders>
              <w:bottom w:val="nil"/>
            </w:tcBorders>
            <w:shd w:val="clear" w:color="auto" w:fill="A6A6A6" w:themeFill="background1" w:themeFillShade="A6"/>
          </w:tcPr>
          <w:p w14:paraId="7FF17419" w14:textId="77777777" w:rsidR="00C56CDC" w:rsidRPr="0029634D" w:rsidRDefault="00C56CDC" w:rsidP="00CF7E3C">
            <w:pPr>
              <w:ind w:right="-1475"/>
              <w:rPr>
                <w:rFonts w:ascii="Lato" w:hAnsi="Lato"/>
                <w:sz w:val="22"/>
                <w:szCs w:val="22"/>
              </w:rPr>
            </w:pPr>
          </w:p>
        </w:tc>
        <w:tc>
          <w:tcPr>
            <w:tcW w:w="425" w:type="dxa"/>
            <w:tcBorders>
              <w:bottom w:val="nil"/>
            </w:tcBorders>
            <w:shd w:val="clear" w:color="auto" w:fill="FFFFFF" w:themeFill="background1"/>
          </w:tcPr>
          <w:p w14:paraId="6CFFEFA5" w14:textId="77777777" w:rsidR="00C56CDC" w:rsidRPr="0029634D" w:rsidRDefault="00C56CDC" w:rsidP="00CF7E3C">
            <w:pPr>
              <w:ind w:right="-1475"/>
              <w:rPr>
                <w:rFonts w:ascii="Lato" w:hAnsi="Lato"/>
                <w:sz w:val="22"/>
                <w:szCs w:val="22"/>
              </w:rPr>
            </w:pPr>
          </w:p>
        </w:tc>
        <w:tc>
          <w:tcPr>
            <w:tcW w:w="283" w:type="dxa"/>
            <w:tcBorders>
              <w:bottom w:val="nil"/>
            </w:tcBorders>
            <w:shd w:val="clear" w:color="auto" w:fill="FFFFFF" w:themeFill="background1"/>
          </w:tcPr>
          <w:p w14:paraId="319983DB" w14:textId="77777777" w:rsidR="00C56CDC" w:rsidRPr="0029634D" w:rsidRDefault="00C56CDC" w:rsidP="00CF7E3C">
            <w:pPr>
              <w:ind w:right="-1475"/>
              <w:rPr>
                <w:rFonts w:ascii="Lato" w:hAnsi="Lato"/>
                <w:sz w:val="22"/>
                <w:szCs w:val="22"/>
              </w:rPr>
            </w:pPr>
          </w:p>
        </w:tc>
        <w:tc>
          <w:tcPr>
            <w:tcW w:w="426" w:type="dxa"/>
            <w:tcBorders>
              <w:bottom w:val="nil"/>
            </w:tcBorders>
            <w:shd w:val="clear" w:color="auto" w:fill="FFFFFF" w:themeFill="background1"/>
          </w:tcPr>
          <w:p w14:paraId="69642639" w14:textId="77777777" w:rsidR="00C56CDC" w:rsidRPr="0029634D" w:rsidRDefault="00C56CDC" w:rsidP="00CF7E3C">
            <w:pPr>
              <w:ind w:right="-1475"/>
              <w:rPr>
                <w:rFonts w:ascii="Lato" w:hAnsi="Lato"/>
                <w:sz w:val="22"/>
                <w:szCs w:val="22"/>
              </w:rPr>
            </w:pPr>
          </w:p>
        </w:tc>
        <w:tc>
          <w:tcPr>
            <w:tcW w:w="425" w:type="dxa"/>
            <w:tcBorders>
              <w:bottom w:val="nil"/>
            </w:tcBorders>
            <w:shd w:val="clear" w:color="auto" w:fill="FFFFFF" w:themeFill="background1"/>
          </w:tcPr>
          <w:p w14:paraId="421B455A" w14:textId="77777777" w:rsidR="00C56CDC" w:rsidRPr="0029634D" w:rsidRDefault="00C56CDC" w:rsidP="00CF7E3C">
            <w:pPr>
              <w:ind w:right="-1475"/>
              <w:rPr>
                <w:rFonts w:ascii="Lato" w:hAnsi="Lato"/>
                <w:sz w:val="22"/>
                <w:szCs w:val="22"/>
              </w:rPr>
            </w:pPr>
          </w:p>
        </w:tc>
        <w:tc>
          <w:tcPr>
            <w:tcW w:w="425" w:type="dxa"/>
            <w:tcBorders>
              <w:bottom w:val="nil"/>
            </w:tcBorders>
            <w:shd w:val="clear" w:color="auto" w:fill="FFFFFF" w:themeFill="background1"/>
          </w:tcPr>
          <w:p w14:paraId="2B407612" w14:textId="77777777" w:rsidR="00C56CDC" w:rsidRPr="0029634D" w:rsidRDefault="00C56CDC" w:rsidP="00CF7E3C">
            <w:pPr>
              <w:ind w:right="-1475"/>
              <w:rPr>
                <w:rFonts w:ascii="Lato" w:hAnsi="Lato"/>
                <w:sz w:val="22"/>
                <w:szCs w:val="22"/>
              </w:rPr>
            </w:pPr>
          </w:p>
        </w:tc>
        <w:tc>
          <w:tcPr>
            <w:tcW w:w="425" w:type="dxa"/>
            <w:tcBorders>
              <w:bottom w:val="nil"/>
            </w:tcBorders>
            <w:shd w:val="clear" w:color="auto" w:fill="FFFFFF" w:themeFill="background1"/>
          </w:tcPr>
          <w:p w14:paraId="62FE6B5A" w14:textId="77777777" w:rsidR="00C56CDC" w:rsidRPr="0029634D" w:rsidRDefault="00C56CDC" w:rsidP="00CF7E3C">
            <w:pPr>
              <w:ind w:right="-1475"/>
              <w:rPr>
                <w:rFonts w:ascii="Lato" w:hAnsi="Lato"/>
                <w:sz w:val="22"/>
                <w:szCs w:val="22"/>
              </w:rPr>
            </w:pPr>
          </w:p>
        </w:tc>
        <w:tc>
          <w:tcPr>
            <w:tcW w:w="426" w:type="dxa"/>
            <w:tcBorders>
              <w:bottom w:val="nil"/>
            </w:tcBorders>
            <w:shd w:val="clear" w:color="auto" w:fill="FFFFFF" w:themeFill="background1"/>
          </w:tcPr>
          <w:p w14:paraId="55693B3A" w14:textId="77777777" w:rsidR="00C56CDC" w:rsidRPr="0029634D" w:rsidRDefault="00C56CDC" w:rsidP="00CF7E3C">
            <w:pPr>
              <w:ind w:right="-1475"/>
              <w:rPr>
                <w:rFonts w:ascii="Lato" w:hAnsi="Lato"/>
                <w:sz w:val="22"/>
                <w:szCs w:val="22"/>
              </w:rPr>
            </w:pPr>
          </w:p>
        </w:tc>
        <w:tc>
          <w:tcPr>
            <w:tcW w:w="425" w:type="dxa"/>
            <w:tcBorders>
              <w:bottom w:val="nil"/>
            </w:tcBorders>
            <w:shd w:val="clear" w:color="auto" w:fill="FFFFFF" w:themeFill="background1"/>
          </w:tcPr>
          <w:p w14:paraId="4112109D" w14:textId="77777777" w:rsidR="00C56CDC" w:rsidRPr="0029634D" w:rsidRDefault="00C56CDC" w:rsidP="00CF7E3C">
            <w:pPr>
              <w:ind w:right="-1475"/>
              <w:rPr>
                <w:rFonts w:ascii="Lato" w:hAnsi="Lato"/>
                <w:sz w:val="22"/>
                <w:szCs w:val="22"/>
              </w:rPr>
            </w:pPr>
          </w:p>
        </w:tc>
        <w:tc>
          <w:tcPr>
            <w:tcW w:w="2410" w:type="dxa"/>
          </w:tcPr>
          <w:p w14:paraId="02C143A8" w14:textId="77777777" w:rsidR="00C56CDC" w:rsidRPr="0029634D" w:rsidRDefault="00723FE4" w:rsidP="00CF7E3C">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r w:rsidRPr="0029634D">
              <w:rPr>
                <w:rFonts w:ascii="Lato" w:hAnsi="Lato"/>
                <w:iCs/>
                <w:sz w:val="22"/>
                <w:szCs w:val="22"/>
              </w:rPr>
              <w:t xml:space="preserve"> </w:t>
            </w:r>
          </w:p>
          <w:p w14:paraId="6D142A21" w14:textId="262FD2EA" w:rsidR="00723FE4" w:rsidRPr="0029634D" w:rsidRDefault="00723FE4" w:rsidP="00CF7E3C">
            <w:pPr>
              <w:jc w:val="both"/>
              <w:rPr>
                <w:rFonts w:ascii="Lato" w:hAnsi="Lato"/>
                <w:sz w:val="22"/>
                <w:szCs w:val="22"/>
              </w:rPr>
            </w:pPr>
            <w:r w:rsidRPr="0029634D">
              <w:rPr>
                <w:rFonts w:ascii="Lato" w:hAnsi="Lato"/>
                <w:iCs/>
                <w:sz w:val="22"/>
                <w:szCs w:val="22"/>
              </w:rPr>
              <w:t>Technical support by RCRD</w:t>
            </w:r>
          </w:p>
        </w:tc>
      </w:tr>
      <w:tr w:rsidR="008B1539" w:rsidRPr="0029634D" w14:paraId="62F0B5B1" w14:textId="77777777" w:rsidTr="00E4507E">
        <w:trPr>
          <w:cantSplit/>
        </w:trPr>
        <w:tc>
          <w:tcPr>
            <w:tcW w:w="3216" w:type="dxa"/>
          </w:tcPr>
          <w:p w14:paraId="75231296" w14:textId="450DEE6B" w:rsidR="00C56CDC" w:rsidRPr="0029634D" w:rsidRDefault="00C56CDC" w:rsidP="00CF7E3C">
            <w:pPr>
              <w:ind w:right="-108"/>
              <w:rPr>
                <w:rFonts w:ascii="Lato" w:hAnsi="Lato"/>
                <w:color w:val="0070C0"/>
                <w:sz w:val="22"/>
                <w:szCs w:val="22"/>
              </w:rPr>
            </w:pPr>
            <w:r w:rsidRPr="0029634D">
              <w:rPr>
                <w:rFonts w:ascii="Lato" w:hAnsi="Lato" w:cs="Mangal"/>
                <w:color w:val="000000"/>
                <w:sz w:val="22"/>
                <w:szCs w:val="22"/>
              </w:rPr>
              <w:t xml:space="preserve">1.2.3.1 Orientation to local government representatives on sub-system of reporting the students with disabilities in IEMIS </w:t>
            </w:r>
          </w:p>
        </w:tc>
        <w:tc>
          <w:tcPr>
            <w:tcW w:w="360" w:type="dxa"/>
            <w:tcBorders>
              <w:bottom w:val="nil"/>
            </w:tcBorders>
            <w:shd w:val="clear" w:color="auto" w:fill="FFFFFF" w:themeFill="background1"/>
          </w:tcPr>
          <w:p w14:paraId="5D8CFDBA" w14:textId="77777777" w:rsidR="00C56CDC" w:rsidRPr="0029634D" w:rsidRDefault="00C56CDC" w:rsidP="00CF7E3C">
            <w:pPr>
              <w:ind w:right="-108"/>
              <w:rPr>
                <w:rFonts w:ascii="Lato" w:hAnsi="Lato"/>
                <w:sz w:val="22"/>
                <w:szCs w:val="22"/>
              </w:rPr>
            </w:pPr>
          </w:p>
        </w:tc>
        <w:tc>
          <w:tcPr>
            <w:tcW w:w="394" w:type="dxa"/>
            <w:tcBorders>
              <w:bottom w:val="nil"/>
            </w:tcBorders>
            <w:shd w:val="clear" w:color="auto" w:fill="FFFFFF" w:themeFill="background1"/>
          </w:tcPr>
          <w:p w14:paraId="04EE9E84" w14:textId="77777777" w:rsidR="00C56CDC" w:rsidRPr="0029634D" w:rsidRDefault="00C56CDC" w:rsidP="00CF7E3C">
            <w:pPr>
              <w:ind w:right="-1475"/>
              <w:rPr>
                <w:rFonts w:ascii="Lato" w:hAnsi="Lato"/>
                <w:sz w:val="22"/>
                <w:szCs w:val="22"/>
              </w:rPr>
            </w:pPr>
          </w:p>
        </w:tc>
        <w:tc>
          <w:tcPr>
            <w:tcW w:w="425" w:type="dxa"/>
            <w:tcBorders>
              <w:bottom w:val="nil"/>
            </w:tcBorders>
            <w:shd w:val="clear" w:color="auto" w:fill="FFFFFF" w:themeFill="background1"/>
          </w:tcPr>
          <w:p w14:paraId="5143EE8A" w14:textId="77777777" w:rsidR="00C56CDC" w:rsidRPr="0029634D" w:rsidRDefault="00C56CDC" w:rsidP="00CF7E3C">
            <w:pPr>
              <w:ind w:right="-1475"/>
              <w:rPr>
                <w:rFonts w:ascii="Lato" w:hAnsi="Lato"/>
                <w:sz w:val="22"/>
                <w:szCs w:val="22"/>
              </w:rPr>
            </w:pPr>
          </w:p>
        </w:tc>
        <w:tc>
          <w:tcPr>
            <w:tcW w:w="426" w:type="dxa"/>
            <w:tcBorders>
              <w:bottom w:val="nil"/>
            </w:tcBorders>
            <w:shd w:val="clear" w:color="auto" w:fill="BFBFBF" w:themeFill="background1" w:themeFillShade="BF"/>
          </w:tcPr>
          <w:p w14:paraId="36231400"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7AC3251B" w14:textId="77777777" w:rsidR="00C56CDC" w:rsidRPr="0029634D" w:rsidRDefault="00C56CDC" w:rsidP="00CF7E3C">
            <w:pPr>
              <w:ind w:right="-1475"/>
              <w:rPr>
                <w:rFonts w:ascii="Lato" w:hAnsi="Lato"/>
                <w:sz w:val="22"/>
                <w:szCs w:val="22"/>
                <w14:shadow w14:blurRad="50800" w14:dist="38100" w14:dir="2700000" w14:sx="100000" w14:sy="100000" w14:kx="0" w14:ky="0" w14:algn="tl">
                  <w14:srgbClr w14:val="000000">
                    <w14:alpha w14:val="60000"/>
                  </w14:srgbClr>
                </w14:shadow>
              </w:rPr>
            </w:pPr>
          </w:p>
        </w:tc>
        <w:tc>
          <w:tcPr>
            <w:tcW w:w="283" w:type="dxa"/>
            <w:shd w:val="clear" w:color="auto" w:fill="FFFFFF" w:themeFill="background1"/>
          </w:tcPr>
          <w:p w14:paraId="2B73663C"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0525D528" w14:textId="77777777" w:rsidR="00C56CDC" w:rsidRPr="0029634D" w:rsidRDefault="00C56CDC" w:rsidP="00CF7E3C">
            <w:pPr>
              <w:ind w:right="-1475"/>
              <w:rPr>
                <w:rFonts w:ascii="Lato" w:hAnsi="Lato"/>
                <w:sz w:val="22"/>
                <w:szCs w:val="22"/>
              </w:rPr>
            </w:pPr>
          </w:p>
        </w:tc>
        <w:tc>
          <w:tcPr>
            <w:tcW w:w="425" w:type="dxa"/>
            <w:tcBorders>
              <w:bottom w:val="nil"/>
            </w:tcBorders>
            <w:shd w:val="clear" w:color="auto" w:fill="FFFFFF" w:themeFill="background1"/>
          </w:tcPr>
          <w:p w14:paraId="176F0C57"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1A3930E9"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1F16232D" w14:textId="77777777" w:rsidR="00C56CDC" w:rsidRPr="0029634D" w:rsidRDefault="00C56CDC" w:rsidP="00CF7E3C">
            <w:pPr>
              <w:ind w:right="-1475"/>
              <w:rPr>
                <w:rFonts w:ascii="Lato" w:hAnsi="Lato"/>
                <w:sz w:val="22"/>
                <w:szCs w:val="22"/>
              </w:rPr>
            </w:pPr>
          </w:p>
        </w:tc>
        <w:tc>
          <w:tcPr>
            <w:tcW w:w="426" w:type="dxa"/>
            <w:tcBorders>
              <w:bottom w:val="nil"/>
            </w:tcBorders>
            <w:shd w:val="clear" w:color="auto" w:fill="FFFFFF" w:themeFill="background1"/>
          </w:tcPr>
          <w:p w14:paraId="2F504898" w14:textId="77777777" w:rsidR="00C56CDC" w:rsidRPr="0029634D" w:rsidRDefault="00C56CDC" w:rsidP="00CF7E3C">
            <w:pPr>
              <w:ind w:right="-1475"/>
              <w:rPr>
                <w:rFonts w:ascii="Lato" w:hAnsi="Lato"/>
                <w:sz w:val="22"/>
                <w:szCs w:val="22"/>
              </w:rPr>
            </w:pPr>
          </w:p>
        </w:tc>
        <w:tc>
          <w:tcPr>
            <w:tcW w:w="425" w:type="dxa"/>
            <w:tcBorders>
              <w:bottom w:val="nil"/>
            </w:tcBorders>
            <w:shd w:val="clear" w:color="auto" w:fill="FFFFFF" w:themeFill="background1"/>
          </w:tcPr>
          <w:p w14:paraId="35FDC17E" w14:textId="77777777" w:rsidR="00C56CDC" w:rsidRPr="0029634D" w:rsidRDefault="00C56CDC" w:rsidP="00CF7E3C">
            <w:pPr>
              <w:ind w:right="-1475"/>
              <w:rPr>
                <w:rFonts w:ascii="Lato" w:hAnsi="Lato"/>
                <w:sz w:val="22"/>
                <w:szCs w:val="22"/>
              </w:rPr>
            </w:pPr>
          </w:p>
        </w:tc>
        <w:tc>
          <w:tcPr>
            <w:tcW w:w="2410" w:type="dxa"/>
          </w:tcPr>
          <w:p w14:paraId="1EA38273" w14:textId="77777777" w:rsidR="00723FE4" w:rsidRPr="0029634D" w:rsidRDefault="00723FE4" w:rsidP="00723FE4">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r w:rsidRPr="0029634D">
              <w:rPr>
                <w:rFonts w:ascii="Lato" w:hAnsi="Lato"/>
                <w:iCs/>
                <w:sz w:val="22"/>
                <w:szCs w:val="22"/>
              </w:rPr>
              <w:t xml:space="preserve"> </w:t>
            </w:r>
          </w:p>
          <w:p w14:paraId="62F4C32E" w14:textId="6444480C" w:rsidR="00C56CDC" w:rsidRPr="0029634D" w:rsidRDefault="00723FE4" w:rsidP="00723FE4">
            <w:pPr>
              <w:jc w:val="both"/>
              <w:rPr>
                <w:rFonts w:ascii="Lato" w:hAnsi="Lato"/>
                <w:sz w:val="22"/>
                <w:szCs w:val="22"/>
              </w:rPr>
            </w:pPr>
            <w:r w:rsidRPr="0029634D">
              <w:rPr>
                <w:rFonts w:ascii="Lato" w:hAnsi="Lato"/>
                <w:iCs/>
                <w:sz w:val="22"/>
                <w:szCs w:val="22"/>
              </w:rPr>
              <w:t>Technical support by RCRD and Save the Children</w:t>
            </w:r>
          </w:p>
        </w:tc>
      </w:tr>
      <w:tr w:rsidR="008B1539" w:rsidRPr="0029634D" w14:paraId="67253C99" w14:textId="77777777" w:rsidTr="00E4507E">
        <w:trPr>
          <w:cantSplit/>
        </w:trPr>
        <w:tc>
          <w:tcPr>
            <w:tcW w:w="3216" w:type="dxa"/>
          </w:tcPr>
          <w:p w14:paraId="47773C6A" w14:textId="29910776" w:rsidR="00C56CDC" w:rsidRPr="0029634D" w:rsidRDefault="00C56CDC" w:rsidP="00CF7E3C">
            <w:pPr>
              <w:ind w:right="-108"/>
              <w:rPr>
                <w:rFonts w:ascii="Lato" w:hAnsi="Lato"/>
                <w:color w:val="0070C0"/>
                <w:sz w:val="22"/>
                <w:szCs w:val="22"/>
              </w:rPr>
            </w:pPr>
            <w:r w:rsidRPr="0029634D">
              <w:rPr>
                <w:rFonts w:ascii="Lato" w:hAnsi="Lato" w:cs="Mangal"/>
                <w:color w:val="000000"/>
                <w:sz w:val="22"/>
                <w:szCs w:val="22"/>
              </w:rPr>
              <w:t xml:space="preserve">1.2.4.1 Supporting to local governments on organizing disability screening camp </w:t>
            </w:r>
          </w:p>
        </w:tc>
        <w:tc>
          <w:tcPr>
            <w:tcW w:w="360" w:type="dxa"/>
            <w:shd w:val="clear" w:color="auto" w:fill="FFFFFF" w:themeFill="background1"/>
          </w:tcPr>
          <w:p w14:paraId="445584AD"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1FCFB658"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7E930B1B"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6A1E1367" w14:textId="77777777" w:rsidR="00C56CDC" w:rsidRPr="0029634D" w:rsidRDefault="00C56CDC" w:rsidP="00CF7E3C">
            <w:pPr>
              <w:ind w:right="-1475"/>
              <w:rPr>
                <w:rFonts w:ascii="Lato" w:hAnsi="Lato"/>
                <w:sz w:val="22"/>
                <w:szCs w:val="22"/>
              </w:rPr>
            </w:pPr>
          </w:p>
        </w:tc>
        <w:tc>
          <w:tcPr>
            <w:tcW w:w="425" w:type="dxa"/>
            <w:tcBorders>
              <w:top w:val="nil"/>
            </w:tcBorders>
            <w:shd w:val="clear" w:color="auto" w:fill="FFFFFF" w:themeFill="background1"/>
          </w:tcPr>
          <w:p w14:paraId="1EDB355B" w14:textId="77777777" w:rsidR="00C56CDC" w:rsidRPr="0029634D" w:rsidRDefault="00C56CDC" w:rsidP="00CF7E3C">
            <w:pPr>
              <w:ind w:right="-1475"/>
              <w:rPr>
                <w:rFonts w:ascii="Lato" w:hAnsi="Lato"/>
                <w:sz w:val="22"/>
                <w:szCs w:val="22"/>
              </w:rPr>
            </w:pPr>
          </w:p>
        </w:tc>
        <w:tc>
          <w:tcPr>
            <w:tcW w:w="283" w:type="dxa"/>
            <w:tcBorders>
              <w:top w:val="nil"/>
            </w:tcBorders>
            <w:shd w:val="clear" w:color="auto" w:fill="BFBFBF" w:themeFill="background1" w:themeFillShade="BF"/>
          </w:tcPr>
          <w:p w14:paraId="5A9A9CDA" w14:textId="77777777" w:rsidR="00C56CDC" w:rsidRPr="0029634D" w:rsidRDefault="00C56CDC" w:rsidP="00CF7E3C">
            <w:pPr>
              <w:ind w:right="-1475"/>
              <w:rPr>
                <w:rFonts w:ascii="Lato" w:hAnsi="Lato"/>
                <w:sz w:val="22"/>
                <w:szCs w:val="22"/>
              </w:rPr>
            </w:pPr>
          </w:p>
        </w:tc>
        <w:tc>
          <w:tcPr>
            <w:tcW w:w="426" w:type="dxa"/>
            <w:tcBorders>
              <w:top w:val="nil"/>
            </w:tcBorders>
            <w:shd w:val="clear" w:color="auto" w:fill="FFFFFF" w:themeFill="background1"/>
          </w:tcPr>
          <w:p w14:paraId="78804B42"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6CD40AAD" w14:textId="77777777" w:rsidR="00C56CDC" w:rsidRPr="0029634D" w:rsidRDefault="00C56CDC" w:rsidP="00CF7E3C">
            <w:pPr>
              <w:ind w:right="-1475"/>
              <w:rPr>
                <w:rFonts w:ascii="Lato" w:hAnsi="Lato"/>
                <w:sz w:val="22"/>
                <w:szCs w:val="22"/>
              </w:rPr>
            </w:pPr>
          </w:p>
        </w:tc>
        <w:tc>
          <w:tcPr>
            <w:tcW w:w="425" w:type="dxa"/>
            <w:tcBorders>
              <w:top w:val="nil"/>
            </w:tcBorders>
            <w:shd w:val="clear" w:color="auto" w:fill="FFFFFF" w:themeFill="background1"/>
          </w:tcPr>
          <w:p w14:paraId="1DAA77AD" w14:textId="77777777" w:rsidR="00C56CDC" w:rsidRPr="0029634D" w:rsidRDefault="00C56CDC" w:rsidP="00CF7E3C">
            <w:pPr>
              <w:ind w:right="-1475"/>
              <w:rPr>
                <w:rFonts w:ascii="Lato" w:hAnsi="Lato"/>
                <w:sz w:val="22"/>
                <w:szCs w:val="22"/>
              </w:rPr>
            </w:pPr>
          </w:p>
        </w:tc>
        <w:tc>
          <w:tcPr>
            <w:tcW w:w="425" w:type="dxa"/>
            <w:tcBorders>
              <w:top w:val="nil"/>
            </w:tcBorders>
            <w:shd w:val="clear" w:color="auto" w:fill="FFFFFF" w:themeFill="background1"/>
          </w:tcPr>
          <w:p w14:paraId="2FBDDFD2"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22404911"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173FD97C" w14:textId="77777777" w:rsidR="00C56CDC" w:rsidRPr="0029634D" w:rsidRDefault="00C56CDC" w:rsidP="00CF7E3C">
            <w:pPr>
              <w:ind w:right="-1475"/>
              <w:rPr>
                <w:rFonts w:ascii="Lato" w:hAnsi="Lato"/>
                <w:sz w:val="22"/>
                <w:szCs w:val="22"/>
              </w:rPr>
            </w:pPr>
          </w:p>
        </w:tc>
        <w:tc>
          <w:tcPr>
            <w:tcW w:w="2410" w:type="dxa"/>
          </w:tcPr>
          <w:p w14:paraId="1C87CF9F" w14:textId="77777777" w:rsidR="00723FE4" w:rsidRPr="0029634D" w:rsidRDefault="00723FE4" w:rsidP="00723FE4">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r w:rsidRPr="0029634D">
              <w:rPr>
                <w:rFonts w:ascii="Lato" w:hAnsi="Lato"/>
                <w:iCs/>
                <w:sz w:val="22"/>
                <w:szCs w:val="22"/>
              </w:rPr>
              <w:t xml:space="preserve"> </w:t>
            </w:r>
          </w:p>
          <w:p w14:paraId="07872864" w14:textId="2134B96A" w:rsidR="00C56CDC" w:rsidRPr="0029634D" w:rsidRDefault="00723FE4" w:rsidP="00723FE4">
            <w:pPr>
              <w:jc w:val="both"/>
              <w:rPr>
                <w:rFonts w:ascii="Lato" w:hAnsi="Lato"/>
                <w:sz w:val="22"/>
                <w:szCs w:val="22"/>
              </w:rPr>
            </w:pPr>
            <w:r w:rsidRPr="0029634D">
              <w:rPr>
                <w:rFonts w:ascii="Lato" w:hAnsi="Lato"/>
                <w:iCs/>
                <w:sz w:val="22"/>
                <w:szCs w:val="22"/>
              </w:rPr>
              <w:t>Technical support by RCRD and Save the Children</w:t>
            </w:r>
          </w:p>
        </w:tc>
      </w:tr>
      <w:tr w:rsidR="008B1539" w:rsidRPr="0029634D" w14:paraId="0F98C838" w14:textId="77777777" w:rsidTr="00E4507E">
        <w:trPr>
          <w:cantSplit/>
        </w:trPr>
        <w:tc>
          <w:tcPr>
            <w:tcW w:w="3216" w:type="dxa"/>
          </w:tcPr>
          <w:p w14:paraId="1A92A33C" w14:textId="2F9C4E7D" w:rsidR="00C56CDC" w:rsidRPr="0029634D" w:rsidRDefault="00C56CDC" w:rsidP="00CF7E3C">
            <w:pPr>
              <w:ind w:right="-108"/>
              <w:rPr>
                <w:rFonts w:ascii="Lato" w:hAnsi="Lato"/>
                <w:color w:val="0070C0"/>
                <w:sz w:val="22"/>
                <w:szCs w:val="22"/>
              </w:rPr>
            </w:pPr>
            <w:r w:rsidRPr="0029634D">
              <w:rPr>
                <w:rFonts w:ascii="Lato" w:hAnsi="Lato" w:cs="Mangal"/>
                <w:color w:val="000000"/>
                <w:sz w:val="22"/>
                <w:szCs w:val="22"/>
              </w:rPr>
              <w:t>1.3.1.1 Provision of FSTP to Local governments in 10 Palika (Matching fund)</w:t>
            </w:r>
          </w:p>
        </w:tc>
        <w:tc>
          <w:tcPr>
            <w:tcW w:w="360" w:type="dxa"/>
            <w:shd w:val="clear" w:color="auto" w:fill="FFFFFF" w:themeFill="background1"/>
          </w:tcPr>
          <w:p w14:paraId="068CEC9F"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675E4F99"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2820977F"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0560A0BB"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6702E53F" w14:textId="77777777" w:rsidR="00C56CDC" w:rsidRPr="0029634D" w:rsidRDefault="00C56CDC" w:rsidP="00CF7E3C">
            <w:pPr>
              <w:ind w:right="-1475"/>
              <w:rPr>
                <w:rFonts w:ascii="Lato" w:hAnsi="Lato"/>
                <w:sz w:val="22"/>
                <w:szCs w:val="22"/>
              </w:rPr>
            </w:pPr>
          </w:p>
        </w:tc>
        <w:tc>
          <w:tcPr>
            <w:tcW w:w="283" w:type="dxa"/>
            <w:shd w:val="clear" w:color="auto" w:fill="BFBFBF" w:themeFill="background1" w:themeFillShade="BF"/>
          </w:tcPr>
          <w:p w14:paraId="75218E61" w14:textId="77777777" w:rsidR="00C56CDC" w:rsidRPr="0029634D" w:rsidRDefault="00C56CDC" w:rsidP="00CF7E3C">
            <w:pPr>
              <w:ind w:right="-1475"/>
              <w:rPr>
                <w:rFonts w:ascii="Lato" w:hAnsi="Lato"/>
                <w:sz w:val="22"/>
                <w:szCs w:val="22"/>
              </w:rPr>
            </w:pPr>
          </w:p>
        </w:tc>
        <w:tc>
          <w:tcPr>
            <w:tcW w:w="426" w:type="dxa"/>
            <w:shd w:val="clear" w:color="auto" w:fill="A6A6A6" w:themeFill="background1" w:themeFillShade="A6"/>
          </w:tcPr>
          <w:p w14:paraId="2360200B"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39BA02C3"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3008D898"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5E6A0C52"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25677C1C"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0E10FB3E" w14:textId="77777777" w:rsidR="00C56CDC" w:rsidRPr="0029634D" w:rsidRDefault="00C56CDC" w:rsidP="00CF7E3C">
            <w:pPr>
              <w:ind w:right="-1475"/>
              <w:rPr>
                <w:rFonts w:ascii="Lato" w:hAnsi="Lato"/>
                <w:sz w:val="22"/>
                <w:szCs w:val="22"/>
              </w:rPr>
            </w:pPr>
          </w:p>
        </w:tc>
        <w:tc>
          <w:tcPr>
            <w:tcW w:w="2410" w:type="dxa"/>
          </w:tcPr>
          <w:p w14:paraId="48117FF0" w14:textId="77777777" w:rsidR="003C26DA" w:rsidRPr="0029634D" w:rsidRDefault="003C26DA" w:rsidP="003C26DA">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r w:rsidRPr="0029634D">
              <w:rPr>
                <w:rFonts w:ascii="Lato" w:hAnsi="Lato"/>
                <w:iCs/>
                <w:sz w:val="22"/>
                <w:szCs w:val="22"/>
              </w:rPr>
              <w:t xml:space="preserve"> </w:t>
            </w:r>
          </w:p>
          <w:p w14:paraId="3C832E6C" w14:textId="6CFA89B2" w:rsidR="00C56CDC" w:rsidRPr="0029634D" w:rsidRDefault="003C26DA" w:rsidP="003C26DA">
            <w:pPr>
              <w:jc w:val="both"/>
              <w:rPr>
                <w:rFonts w:ascii="Lato" w:hAnsi="Lato"/>
                <w:sz w:val="22"/>
                <w:szCs w:val="22"/>
              </w:rPr>
            </w:pPr>
            <w:r w:rsidRPr="0029634D">
              <w:rPr>
                <w:rFonts w:ascii="Lato" w:hAnsi="Lato"/>
                <w:iCs/>
                <w:sz w:val="22"/>
                <w:szCs w:val="22"/>
              </w:rPr>
              <w:t>Technical support by Save the Children</w:t>
            </w:r>
          </w:p>
        </w:tc>
      </w:tr>
      <w:tr w:rsidR="008B1539" w:rsidRPr="0029634D" w14:paraId="5C8F516B" w14:textId="77777777" w:rsidTr="00E4507E">
        <w:trPr>
          <w:cantSplit/>
        </w:trPr>
        <w:tc>
          <w:tcPr>
            <w:tcW w:w="3216" w:type="dxa"/>
          </w:tcPr>
          <w:p w14:paraId="7345BDCB" w14:textId="445A98BC" w:rsidR="00C56CDC" w:rsidRPr="0029634D" w:rsidRDefault="00C56CDC" w:rsidP="00CF7E3C">
            <w:pPr>
              <w:ind w:right="-108"/>
              <w:rPr>
                <w:rFonts w:ascii="Lato" w:hAnsi="Lato"/>
                <w:color w:val="0070C0"/>
                <w:sz w:val="22"/>
                <w:szCs w:val="22"/>
              </w:rPr>
            </w:pPr>
            <w:r w:rsidRPr="0029634D">
              <w:rPr>
                <w:rFonts w:ascii="Lato" w:hAnsi="Lato" w:cs="Mangal"/>
                <w:color w:val="000000"/>
                <w:sz w:val="22"/>
                <w:szCs w:val="22"/>
              </w:rPr>
              <w:t xml:space="preserve">1.3.2.1 Educational Materials/ bursary support to marginalized children </w:t>
            </w:r>
          </w:p>
        </w:tc>
        <w:tc>
          <w:tcPr>
            <w:tcW w:w="360" w:type="dxa"/>
            <w:shd w:val="clear" w:color="auto" w:fill="FFFFFF" w:themeFill="background1"/>
          </w:tcPr>
          <w:p w14:paraId="558F1074"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6C7707C8"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2D727519"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1B031A39"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6111C3E3" w14:textId="77777777" w:rsidR="00C56CDC" w:rsidRPr="0029634D" w:rsidRDefault="00C56CDC" w:rsidP="00CF7E3C">
            <w:pPr>
              <w:ind w:right="-1475"/>
              <w:rPr>
                <w:rFonts w:ascii="Lato" w:hAnsi="Lato"/>
                <w:sz w:val="22"/>
                <w:szCs w:val="22"/>
              </w:rPr>
            </w:pPr>
          </w:p>
        </w:tc>
        <w:tc>
          <w:tcPr>
            <w:tcW w:w="283" w:type="dxa"/>
            <w:shd w:val="clear" w:color="auto" w:fill="A6A6A6" w:themeFill="background1" w:themeFillShade="A6"/>
          </w:tcPr>
          <w:p w14:paraId="0194CABD" w14:textId="77777777" w:rsidR="00C56CDC" w:rsidRPr="0029634D" w:rsidRDefault="00C56CDC" w:rsidP="00CF7E3C">
            <w:pPr>
              <w:ind w:right="-1475"/>
              <w:rPr>
                <w:rFonts w:ascii="Lato" w:hAnsi="Lato"/>
                <w:sz w:val="22"/>
                <w:szCs w:val="22"/>
              </w:rPr>
            </w:pPr>
          </w:p>
        </w:tc>
        <w:tc>
          <w:tcPr>
            <w:tcW w:w="426" w:type="dxa"/>
            <w:shd w:val="clear" w:color="auto" w:fill="A6A6A6" w:themeFill="background1" w:themeFillShade="A6"/>
          </w:tcPr>
          <w:p w14:paraId="44325E05" w14:textId="77777777" w:rsidR="00C56CDC" w:rsidRPr="0029634D" w:rsidRDefault="00C56CDC" w:rsidP="00CF7E3C">
            <w:pPr>
              <w:ind w:right="-1475"/>
              <w:rPr>
                <w:rFonts w:ascii="Lato" w:hAnsi="Lato"/>
                <w:sz w:val="22"/>
                <w:szCs w:val="22"/>
              </w:rPr>
            </w:pPr>
          </w:p>
        </w:tc>
        <w:tc>
          <w:tcPr>
            <w:tcW w:w="425" w:type="dxa"/>
          </w:tcPr>
          <w:p w14:paraId="5B4DC9D8" w14:textId="77777777" w:rsidR="00C56CDC" w:rsidRPr="0029634D" w:rsidRDefault="00C56CDC" w:rsidP="00CF7E3C">
            <w:pPr>
              <w:ind w:right="-1475"/>
              <w:rPr>
                <w:rFonts w:ascii="Lato" w:hAnsi="Lato"/>
                <w:sz w:val="22"/>
                <w:szCs w:val="22"/>
              </w:rPr>
            </w:pPr>
          </w:p>
        </w:tc>
        <w:tc>
          <w:tcPr>
            <w:tcW w:w="425" w:type="dxa"/>
          </w:tcPr>
          <w:p w14:paraId="52455B94" w14:textId="77777777" w:rsidR="00C56CDC" w:rsidRPr="0029634D" w:rsidRDefault="00C56CDC" w:rsidP="00CF7E3C">
            <w:pPr>
              <w:ind w:right="-1475"/>
              <w:rPr>
                <w:rFonts w:ascii="Lato" w:hAnsi="Lato"/>
                <w:sz w:val="22"/>
                <w:szCs w:val="22"/>
              </w:rPr>
            </w:pPr>
          </w:p>
        </w:tc>
        <w:tc>
          <w:tcPr>
            <w:tcW w:w="425" w:type="dxa"/>
          </w:tcPr>
          <w:p w14:paraId="49D71D20" w14:textId="77777777" w:rsidR="00C56CDC" w:rsidRPr="0029634D" w:rsidRDefault="00C56CDC" w:rsidP="00CF7E3C">
            <w:pPr>
              <w:ind w:right="-1475"/>
              <w:rPr>
                <w:rFonts w:ascii="Lato" w:hAnsi="Lato"/>
                <w:sz w:val="22"/>
                <w:szCs w:val="22"/>
              </w:rPr>
            </w:pPr>
          </w:p>
        </w:tc>
        <w:tc>
          <w:tcPr>
            <w:tcW w:w="426" w:type="dxa"/>
          </w:tcPr>
          <w:p w14:paraId="5C851EBA" w14:textId="77777777" w:rsidR="00C56CDC" w:rsidRPr="0029634D" w:rsidRDefault="00C56CDC" w:rsidP="00CF7E3C">
            <w:pPr>
              <w:ind w:right="-1475"/>
              <w:rPr>
                <w:rFonts w:ascii="Lato" w:hAnsi="Lato"/>
                <w:sz w:val="22"/>
                <w:szCs w:val="22"/>
              </w:rPr>
            </w:pPr>
          </w:p>
        </w:tc>
        <w:tc>
          <w:tcPr>
            <w:tcW w:w="425" w:type="dxa"/>
          </w:tcPr>
          <w:p w14:paraId="79F8B80F" w14:textId="77777777" w:rsidR="00C56CDC" w:rsidRPr="0029634D" w:rsidRDefault="00C56CDC" w:rsidP="00CF7E3C">
            <w:pPr>
              <w:ind w:right="-1475"/>
              <w:rPr>
                <w:rFonts w:ascii="Lato" w:hAnsi="Lato"/>
                <w:sz w:val="22"/>
                <w:szCs w:val="22"/>
              </w:rPr>
            </w:pPr>
          </w:p>
        </w:tc>
        <w:tc>
          <w:tcPr>
            <w:tcW w:w="2410" w:type="dxa"/>
          </w:tcPr>
          <w:p w14:paraId="55BA0644" w14:textId="2E70BEEA" w:rsidR="00C56CDC" w:rsidRPr="0029634D" w:rsidRDefault="0046028C" w:rsidP="00CF7E3C">
            <w:pPr>
              <w:jc w:val="both"/>
              <w:rPr>
                <w:rFonts w:ascii="Lato" w:hAnsi="Lato"/>
                <w:sz w:val="22"/>
                <w:szCs w:val="22"/>
              </w:rPr>
            </w:pPr>
            <w:r w:rsidRPr="0029634D">
              <w:rPr>
                <w:rFonts w:ascii="Lato" w:hAnsi="Lato"/>
                <w:sz w:val="22"/>
                <w:szCs w:val="22"/>
              </w:rPr>
              <w:t xml:space="preserve">NNSWA and </w:t>
            </w:r>
            <w:proofErr w:type="spellStart"/>
            <w:r w:rsidRPr="0029634D">
              <w:rPr>
                <w:rFonts w:ascii="Lato" w:hAnsi="Lato"/>
                <w:sz w:val="22"/>
                <w:szCs w:val="22"/>
              </w:rPr>
              <w:t>StS</w:t>
            </w:r>
            <w:proofErr w:type="spellEnd"/>
          </w:p>
        </w:tc>
      </w:tr>
      <w:tr w:rsidR="008B1539" w:rsidRPr="0029634D" w14:paraId="7FD93655" w14:textId="77777777" w:rsidTr="00E4507E">
        <w:trPr>
          <w:cantSplit/>
        </w:trPr>
        <w:tc>
          <w:tcPr>
            <w:tcW w:w="3216" w:type="dxa"/>
          </w:tcPr>
          <w:p w14:paraId="0133533C" w14:textId="72055311" w:rsidR="00C56CDC" w:rsidRPr="0029634D" w:rsidRDefault="00C56CDC" w:rsidP="00CF7E3C">
            <w:pPr>
              <w:rPr>
                <w:rFonts w:ascii="Lato" w:hAnsi="Lato" w:cs="Mangal"/>
                <w:sz w:val="22"/>
                <w:szCs w:val="22"/>
              </w:rPr>
            </w:pPr>
            <w:r w:rsidRPr="0029634D">
              <w:rPr>
                <w:rFonts w:ascii="Lato" w:hAnsi="Lato" w:cs="Mangal"/>
                <w:sz w:val="22"/>
                <w:szCs w:val="22"/>
              </w:rPr>
              <w:t>1.4.1.1 SMCs PTAs, Head teacher training of model School on Equity in inclusion education (Including 2 days refresher training)</w:t>
            </w:r>
          </w:p>
          <w:p w14:paraId="290CE4B6" w14:textId="77777777" w:rsidR="00C56CDC" w:rsidRPr="0029634D" w:rsidRDefault="00C56CDC" w:rsidP="00CF7E3C">
            <w:pPr>
              <w:ind w:right="-108"/>
              <w:rPr>
                <w:rFonts w:ascii="Lato" w:hAnsi="Lato"/>
                <w:color w:val="0070C0"/>
                <w:sz w:val="22"/>
                <w:szCs w:val="22"/>
              </w:rPr>
            </w:pPr>
          </w:p>
        </w:tc>
        <w:tc>
          <w:tcPr>
            <w:tcW w:w="360" w:type="dxa"/>
            <w:shd w:val="clear" w:color="auto" w:fill="FFFFFF" w:themeFill="background1"/>
          </w:tcPr>
          <w:p w14:paraId="6EAEF1A2"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4878BF30"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5B4B62E3" w14:textId="77777777" w:rsidR="00C56CDC" w:rsidRPr="0029634D" w:rsidRDefault="00C56CDC" w:rsidP="00CF7E3C">
            <w:pPr>
              <w:ind w:right="-1475"/>
              <w:rPr>
                <w:rFonts w:ascii="Lato" w:hAnsi="Lato"/>
                <w:sz w:val="22"/>
                <w:szCs w:val="22"/>
              </w:rPr>
            </w:pPr>
          </w:p>
        </w:tc>
        <w:tc>
          <w:tcPr>
            <w:tcW w:w="426" w:type="dxa"/>
            <w:shd w:val="clear" w:color="auto" w:fill="A6A6A6" w:themeFill="background1" w:themeFillShade="A6"/>
          </w:tcPr>
          <w:p w14:paraId="761D7F1F" w14:textId="77777777" w:rsidR="00C56CDC" w:rsidRPr="0029634D" w:rsidRDefault="00C56CDC" w:rsidP="00CF7E3C">
            <w:pPr>
              <w:ind w:right="-1475"/>
              <w:rPr>
                <w:rFonts w:ascii="Lato" w:hAnsi="Lato"/>
                <w:sz w:val="22"/>
                <w:szCs w:val="22"/>
              </w:rPr>
            </w:pPr>
          </w:p>
        </w:tc>
        <w:tc>
          <w:tcPr>
            <w:tcW w:w="425" w:type="dxa"/>
            <w:shd w:val="clear" w:color="auto" w:fill="A6A6A6" w:themeFill="background1" w:themeFillShade="A6"/>
          </w:tcPr>
          <w:p w14:paraId="64A2AE3D" w14:textId="77777777" w:rsidR="00C56CDC" w:rsidRPr="0029634D" w:rsidRDefault="00C56CDC" w:rsidP="00CF7E3C">
            <w:pPr>
              <w:ind w:right="-1475"/>
              <w:rPr>
                <w:rFonts w:ascii="Lato" w:hAnsi="Lato"/>
                <w:sz w:val="22"/>
                <w:szCs w:val="22"/>
              </w:rPr>
            </w:pPr>
          </w:p>
        </w:tc>
        <w:tc>
          <w:tcPr>
            <w:tcW w:w="283" w:type="dxa"/>
          </w:tcPr>
          <w:p w14:paraId="50033C3E" w14:textId="77777777" w:rsidR="00C56CDC" w:rsidRPr="0029634D" w:rsidRDefault="00C56CDC" w:rsidP="00CF7E3C">
            <w:pPr>
              <w:ind w:right="-1475"/>
              <w:rPr>
                <w:rFonts w:ascii="Lato" w:hAnsi="Lato"/>
                <w:sz w:val="22"/>
                <w:szCs w:val="22"/>
              </w:rPr>
            </w:pPr>
          </w:p>
        </w:tc>
        <w:tc>
          <w:tcPr>
            <w:tcW w:w="426" w:type="dxa"/>
          </w:tcPr>
          <w:p w14:paraId="272AE773" w14:textId="77777777" w:rsidR="00C56CDC" w:rsidRPr="0029634D" w:rsidRDefault="00C56CDC" w:rsidP="00CF7E3C">
            <w:pPr>
              <w:ind w:right="-1475"/>
              <w:rPr>
                <w:rFonts w:ascii="Lato" w:hAnsi="Lato"/>
                <w:sz w:val="22"/>
                <w:szCs w:val="22"/>
              </w:rPr>
            </w:pPr>
          </w:p>
        </w:tc>
        <w:tc>
          <w:tcPr>
            <w:tcW w:w="425" w:type="dxa"/>
          </w:tcPr>
          <w:p w14:paraId="33FDE0D9" w14:textId="77777777" w:rsidR="00C56CDC" w:rsidRPr="0029634D" w:rsidRDefault="00C56CDC" w:rsidP="00CF7E3C">
            <w:pPr>
              <w:ind w:right="-1475"/>
              <w:rPr>
                <w:rFonts w:ascii="Lato" w:hAnsi="Lato"/>
                <w:sz w:val="22"/>
                <w:szCs w:val="22"/>
              </w:rPr>
            </w:pPr>
          </w:p>
        </w:tc>
        <w:tc>
          <w:tcPr>
            <w:tcW w:w="425" w:type="dxa"/>
          </w:tcPr>
          <w:p w14:paraId="2DA7B5E8" w14:textId="77777777" w:rsidR="00C56CDC" w:rsidRPr="0029634D" w:rsidRDefault="00C56CDC" w:rsidP="00CF7E3C">
            <w:pPr>
              <w:ind w:right="-1475"/>
              <w:rPr>
                <w:rFonts w:ascii="Lato" w:hAnsi="Lato"/>
                <w:sz w:val="22"/>
                <w:szCs w:val="22"/>
              </w:rPr>
            </w:pPr>
          </w:p>
        </w:tc>
        <w:tc>
          <w:tcPr>
            <w:tcW w:w="425" w:type="dxa"/>
          </w:tcPr>
          <w:p w14:paraId="15FA4D4A" w14:textId="77777777" w:rsidR="00C56CDC" w:rsidRPr="0029634D" w:rsidRDefault="00C56CDC" w:rsidP="00CF7E3C">
            <w:pPr>
              <w:ind w:right="-1475"/>
              <w:rPr>
                <w:rFonts w:ascii="Lato" w:hAnsi="Lato"/>
                <w:sz w:val="22"/>
                <w:szCs w:val="22"/>
              </w:rPr>
            </w:pPr>
          </w:p>
        </w:tc>
        <w:tc>
          <w:tcPr>
            <w:tcW w:w="426" w:type="dxa"/>
          </w:tcPr>
          <w:p w14:paraId="3E73D8B7" w14:textId="77777777" w:rsidR="00C56CDC" w:rsidRPr="0029634D" w:rsidRDefault="00C56CDC" w:rsidP="00CF7E3C">
            <w:pPr>
              <w:ind w:right="-1475"/>
              <w:rPr>
                <w:rFonts w:ascii="Lato" w:hAnsi="Lato"/>
                <w:sz w:val="22"/>
                <w:szCs w:val="22"/>
              </w:rPr>
            </w:pPr>
          </w:p>
        </w:tc>
        <w:tc>
          <w:tcPr>
            <w:tcW w:w="425" w:type="dxa"/>
          </w:tcPr>
          <w:p w14:paraId="7D4DAD3C" w14:textId="77777777" w:rsidR="00C56CDC" w:rsidRPr="0029634D" w:rsidRDefault="00C56CDC" w:rsidP="00CF7E3C">
            <w:pPr>
              <w:ind w:right="-1475"/>
              <w:rPr>
                <w:rFonts w:ascii="Lato" w:hAnsi="Lato"/>
                <w:sz w:val="22"/>
                <w:szCs w:val="22"/>
              </w:rPr>
            </w:pPr>
          </w:p>
        </w:tc>
        <w:tc>
          <w:tcPr>
            <w:tcW w:w="2410" w:type="dxa"/>
          </w:tcPr>
          <w:p w14:paraId="0193B027" w14:textId="77777777" w:rsidR="0046028C" w:rsidRPr="0029634D" w:rsidRDefault="0046028C" w:rsidP="0046028C">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r w:rsidRPr="0029634D">
              <w:rPr>
                <w:rFonts w:ascii="Lato" w:hAnsi="Lato"/>
                <w:iCs/>
                <w:sz w:val="22"/>
                <w:szCs w:val="22"/>
              </w:rPr>
              <w:t xml:space="preserve"> </w:t>
            </w:r>
          </w:p>
          <w:p w14:paraId="27FBBEF3" w14:textId="19D96FE2" w:rsidR="00C56CDC" w:rsidRPr="0029634D" w:rsidRDefault="0046028C" w:rsidP="0046028C">
            <w:pPr>
              <w:jc w:val="both"/>
              <w:rPr>
                <w:rFonts w:ascii="Lato" w:hAnsi="Lato"/>
                <w:sz w:val="22"/>
                <w:szCs w:val="22"/>
              </w:rPr>
            </w:pPr>
            <w:r w:rsidRPr="0029634D">
              <w:rPr>
                <w:rFonts w:ascii="Lato" w:hAnsi="Lato"/>
                <w:iCs/>
                <w:sz w:val="22"/>
                <w:szCs w:val="22"/>
              </w:rPr>
              <w:t>Technical support by RCRD and Save the Children</w:t>
            </w:r>
          </w:p>
        </w:tc>
      </w:tr>
      <w:tr w:rsidR="008B1539" w:rsidRPr="0029634D" w14:paraId="40E12AFA" w14:textId="77777777" w:rsidTr="00E4507E">
        <w:trPr>
          <w:cantSplit/>
        </w:trPr>
        <w:tc>
          <w:tcPr>
            <w:tcW w:w="3216" w:type="dxa"/>
          </w:tcPr>
          <w:p w14:paraId="4B0654B6" w14:textId="316F381E" w:rsidR="00C56CDC" w:rsidRPr="0029634D" w:rsidRDefault="00C56CDC" w:rsidP="00CF7E3C">
            <w:pPr>
              <w:ind w:right="-108"/>
              <w:rPr>
                <w:rFonts w:ascii="Lato" w:hAnsi="Lato"/>
                <w:color w:val="0070C0"/>
                <w:sz w:val="22"/>
                <w:szCs w:val="22"/>
              </w:rPr>
            </w:pPr>
            <w:r w:rsidRPr="0029634D">
              <w:rPr>
                <w:rFonts w:ascii="Lato" w:hAnsi="Lato" w:cs="Mangal"/>
                <w:sz w:val="22"/>
                <w:szCs w:val="22"/>
              </w:rPr>
              <w:t xml:space="preserve">1.4.2.1 Training to the model </w:t>
            </w:r>
            <w:proofErr w:type="gramStart"/>
            <w:r w:rsidRPr="0029634D">
              <w:rPr>
                <w:rFonts w:ascii="Lato" w:hAnsi="Lato" w:cs="Mangal"/>
                <w:sz w:val="22"/>
                <w:szCs w:val="22"/>
              </w:rPr>
              <w:t>school teacher</w:t>
            </w:r>
            <w:proofErr w:type="gramEnd"/>
            <w:r w:rsidRPr="0029634D">
              <w:rPr>
                <w:rFonts w:ascii="Lato" w:hAnsi="Lato" w:cs="Mangal"/>
                <w:sz w:val="22"/>
                <w:szCs w:val="22"/>
              </w:rPr>
              <w:t xml:space="preserve"> on training on non-violent teaching &amp; Child Friendly methods</w:t>
            </w:r>
          </w:p>
        </w:tc>
        <w:tc>
          <w:tcPr>
            <w:tcW w:w="360" w:type="dxa"/>
            <w:shd w:val="clear" w:color="auto" w:fill="FFFFFF" w:themeFill="background1"/>
          </w:tcPr>
          <w:p w14:paraId="4CECB171"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2F602866"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16FA9D8F"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277B3BE3"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3DB52B23" w14:textId="77777777" w:rsidR="00C56CDC" w:rsidRPr="0029634D" w:rsidRDefault="00C56CDC" w:rsidP="00CF7E3C">
            <w:pPr>
              <w:ind w:right="-1475"/>
              <w:rPr>
                <w:rFonts w:ascii="Lato" w:hAnsi="Lato"/>
                <w:sz w:val="22"/>
                <w:szCs w:val="22"/>
              </w:rPr>
            </w:pPr>
          </w:p>
        </w:tc>
        <w:tc>
          <w:tcPr>
            <w:tcW w:w="283" w:type="dxa"/>
            <w:shd w:val="clear" w:color="auto" w:fill="A6A6A6" w:themeFill="background1" w:themeFillShade="A6"/>
          </w:tcPr>
          <w:p w14:paraId="6A44B5FA" w14:textId="77777777" w:rsidR="00C56CDC" w:rsidRPr="0029634D" w:rsidRDefault="00C56CDC" w:rsidP="00CF7E3C">
            <w:pPr>
              <w:ind w:right="-1475"/>
              <w:rPr>
                <w:rFonts w:ascii="Lato" w:hAnsi="Lato"/>
                <w:sz w:val="22"/>
                <w:szCs w:val="22"/>
              </w:rPr>
            </w:pPr>
          </w:p>
        </w:tc>
        <w:tc>
          <w:tcPr>
            <w:tcW w:w="426" w:type="dxa"/>
            <w:shd w:val="clear" w:color="auto" w:fill="A6A6A6" w:themeFill="background1" w:themeFillShade="A6"/>
          </w:tcPr>
          <w:p w14:paraId="690636F9" w14:textId="77777777" w:rsidR="00C56CDC" w:rsidRPr="0029634D" w:rsidRDefault="00C56CDC" w:rsidP="00CF7E3C">
            <w:pPr>
              <w:ind w:right="-1475"/>
              <w:rPr>
                <w:rFonts w:ascii="Lato" w:hAnsi="Lato"/>
                <w:sz w:val="22"/>
                <w:szCs w:val="22"/>
              </w:rPr>
            </w:pPr>
          </w:p>
        </w:tc>
        <w:tc>
          <w:tcPr>
            <w:tcW w:w="425" w:type="dxa"/>
          </w:tcPr>
          <w:p w14:paraId="2E77D1AA" w14:textId="77777777" w:rsidR="00C56CDC" w:rsidRPr="0029634D" w:rsidRDefault="00C56CDC" w:rsidP="00CF7E3C">
            <w:pPr>
              <w:ind w:right="-1475"/>
              <w:rPr>
                <w:rFonts w:ascii="Lato" w:hAnsi="Lato"/>
                <w:sz w:val="22"/>
                <w:szCs w:val="22"/>
              </w:rPr>
            </w:pPr>
          </w:p>
        </w:tc>
        <w:tc>
          <w:tcPr>
            <w:tcW w:w="425" w:type="dxa"/>
          </w:tcPr>
          <w:p w14:paraId="45B32D1E" w14:textId="77777777" w:rsidR="00C56CDC" w:rsidRPr="0029634D" w:rsidRDefault="00C56CDC" w:rsidP="00CF7E3C">
            <w:pPr>
              <w:ind w:right="-1475"/>
              <w:rPr>
                <w:rFonts w:ascii="Lato" w:hAnsi="Lato"/>
                <w:sz w:val="22"/>
                <w:szCs w:val="22"/>
              </w:rPr>
            </w:pPr>
          </w:p>
        </w:tc>
        <w:tc>
          <w:tcPr>
            <w:tcW w:w="425" w:type="dxa"/>
          </w:tcPr>
          <w:p w14:paraId="05D6A0E2" w14:textId="77777777" w:rsidR="00C56CDC" w:rsidRPr="0029634D" w:rsidRDefault="00C56CDC" w:rsidP="00CF7E3C">
            <w:pPr>
              <w:ind w:right="-1475"/>
              <w:rPr>
                <w:rFonts w:ascii="Lato" w:hAnsi="Lato"/>
                <w:sz w:val="22"/>
                <w:szCs w:val="22"/>
              </w:rPr>
            </w:pPr>
          </w:p>
        </w:tc>
        <w:tc>
          <w:tcPr>
            <w:tcW w:w="426" w:type="dxa"/>
          </w:tcPr>
          <w:p w14:paraId="15E6AE6F" w14:textId="77777777" w:rsidR="00C56CDC" w:rsidRPr="0029634D" w:rsidRDefault="00C56CDC" w:rsidP="00CF7E3C">
            <w:pPr>
              <w:ind w:right="-1475" w:firstLine="2727"/>
              <w:rPr>
                <w:rFonts w:ascii="Lato" w:hAnsi="Lato"/>
                <w:sz w:val="22"/>
                <w:szCs w:val="22"/>
              </w:rPr>
            </w:pPr>
          </w:p>
        </w:tc>
        <w:tc>
          <w:tcPr>
            <w:tcW w:w="425" w:type="dxa"/>
          </w:tcPr>
          <w:p w14:paraId="4DBE91DE" w14:textId="77777777" w:rsidR="00C56CDC" w:rsidRPr="0029634D" w:rsidRDefault="00C56CDC" w:rsidP="00CF7E3C">
            <w:pPr>
              <w:ind w:right="-1475"/>
              <w:rPr>
                <w:rFonts w:ascii="Lato" w:hAnsi="Lato"/>
                <w:sz w:val="22"/>
                <w:szCs w:val="22"/>
              </w:rPr>
            </w:pPr>
          </w:p>
        </w:tc>
        <w:tc>
          <w:tcPr>
            <w:tcW w:w="2410" w:type="dxa"/>
          </w:tcPr>
          <w:p w14:paraId="20770797" w14:textId="77777777" w:rsidR="0046028C" w:rsidRPr="0029634D" w:rsidRDefault="0046028C" w:rsidP="0046028C">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r w:rsidRPr="0029634D">
              <w:rPr>
                <w:rFonts w:ascii="Lato" w:hAnsi="Lato"/>
                <w:iCs/>
                <w:sz w:val="22"/>
                <w:szCs w:val="22"/>
              </w:rPr>
              <w:t xml:space="preserve"> </w:t>
            </w:r>
          </w:p>
          <w:p w14:paraId="22EEDEAC" w14:textId="116AFC08" w:rsidR="00C56CDC" w:rsidRPr="0029634D" w:rsidRDefault="0046028C" w:rsidP="0046028C">
            <w:pPr>
              <w:jc w:val="both"/>
              <w:rPr>
                <w:rFonts w:ascii="Lato" w:hAnsi="Lato"/>
                <w:sz w:val="22"/>
                <w:szCs w:val="22"/>
              </w:rPr>
            </w:pPr>
            <w:r w:rsidRPr="0029634D">
              <w:rPr>
                <w:rFonts w:ascii="Lato" w:hAnsi="Lato"/>
                <w:iCs/>
                <w:sz w:val="22"/>
                <w:szCs w:val="22"/>
              </w:rPr>
              <w:t>Technical support by RCRD and Save the Children</w:t>
            </w:r>
          </w:p>
        </w:tc>
      </w:tr>
      <w:tr w:rsidR="008B1539" w:rsidRPr="0029634D" w14:paraId="19595F80" w14:textId="77777777" w:rsidTr="00E4507E">
        <w:trPr>
          <w:cantSplit/>
        </w:trPr>
        <w:tc>
          <w:tcPr>
            <w:tcW w:w="3216" w:type="dxa"/>
          </w:tcPr>
          <w:p w14:paraId="193A7F08" w14:textId="3AC4A1D4" w:rsidR="00C56CDC" w:rsidRPr="0029634D" w:rsidRDefault="00C56CDC" w:rsidP="00CF7E3C">
            <w:pPr>
              <w:ind w:right="-108"/>
              <w:rPr>
                <w:rFonts w:ascii="Lato" w:hAnsi="Lato"/>
                <w:color w:val="0070C0"/>
                <w:sz w:val="22"/>
                <w:szCs w:val="22"/>
              </w:rPr>
            </w:pPr>
            <w:r w:rsidRPr="0029634D">
              <w:rPr>
                <w:rFonts w:ascii="Lato" w:hAnsi="Lato" w:cs="Mangal"/>
                <w:sz w:val="22"/>
                <w:szCs w:val="22"/>
              </w:rPr>
              <w:t>1.4.3.1 School based SIP/ASIP upgrading workshop to model school</w:t>
            </w:r>
          </w:p>
        </w:tc>
        <w:tc>
          <w:tcPr>
            <w:tcW w:w="360" w:type="dxa"/>
            <w:shd w:val="clear" w:color="auto" w:fill="FFFFFF" w:themeFill="background1"/>
          </w:tcPr>
          <w:p w14:paraId="742810F2"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401F1936"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04170BDB"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032E7EDE" w14:textId="77777777" w:rsidR="00C56CDC" w:rsidRPr="0029634D" w:rsidRDefault="00C56CDC" w:rsidP="00CF7E3C">
            <w:pPr>
              <w:ind w:right="-1475"/>
              <w:rPr>
                <w:rFonts w:ascii="Lato" w:hAnsi="Lato"/>
                <w:sz w:val="22"/>
                <w:szCs w:val="22"/>
              </w:rPr>
            </w:pPr>
          </w:p>
        </w:tc>
        <w:tc>
          <w:tcPr>
            <w:tcW w:w="425" w:type="dxa"/>
          </w:tcPr>
          <w:p w14:paraId="29C5C7DE" w14:textId="77777777" w:rsidR="00C56CDC" w:rsidRPr="0029634D" w:rsidRDefault="00C56CDC" w:rsidP="00CF7E3C">
            <w:pPr>
              <w:ind w:right="-1475"/>
              <w:rPr>
                <w:rFonts w:ascii="Lato" w:hAnsi="Lato"/>
                <w:sz w:val="22"/>
                <w:szCs w:val="22"/>
              </w:rPr>
            </w:pPr>
          </w:p>
        </w:tc>
        <w:tc>
          <w:tcPr>
            <w:tcW w:w="283" w:type="dxa"/>
            <w:shd w:val="clear" w:color="auto" w:fill="BFBFBF" w:themeFill="background1" w:themeFillShade="BF"/>
          </w:tcPr>
          <w:p w14:paraId="2391527D" w14:textId="77777777" w:rsidR="00C56CDC" w:rsidRPr="0029634D" w:rsidRDefault="00C56CDC" w:rsidP="00CF7E3C">
            <w:pPr>
              <w:ind w:right="-1475"/>
              <w:rPr>
                <w:rFonts w:ascii="Lato" w:hAnsi="Lato"/>
                <w:sz w:val="22"/>
                <w:szCs w:val="22"/>
              </w:rPr>
            </w:pPr>
          </w:p>
        </w:tc>
        <w:tc>
          <w:tcPr>
            <w:tcW w:w="426" w:type="dxa"/>
            <w:shd w:val="clear" w:color="auto" w:fill="A6A6A6" w:themeFill="background1" w:themeFillShade="A6"/>
          </w:tcPr>
          <w:p w14:paraId="191650CA" w14:textId="77777777" w:rsidR="00C56CDC" w:rsidRPr="0029634D" w:rsidRDefault="00C56CDC" w:rsidP="00CF7E3C">
            <w:pPr>
              <w:ind w:right="-1475"/>
              <w:rPr>
                <w:rFonts w:ascii="Lato" w:hAnsi="Lato"/>
                <w:sz w:val="22"/>
                <w:szCs w:val="22"/>
              </w:rPr>
            </w:pPr>
          </w:p>
        </w:tc>
        <w:tc>
          <w:tcPr>
            <w:tcW w:w="425" w:type="dxa"/>
            <w:shd w:val="clear" w:color="auto" w:fill="A6A6A6" w:themeFill="background1" w:themeFillShade="A6"/>
          </w:tcPr>
          <w:p w14:paraId="082624E3" w14:textId="77777777" w:rsidR="00C56CDC" w:rsidRPr="0029634D" w:rsidRDefault="00C56CDC" w:rsidP="00CF7E3C">
            <w:pPr>
              <w:ind w:right="-1475"/>
              <w:rPr>
                <w:rFonts w:ascii="Lato" w:hAnsi="Lato"/>
                <w:sz w:val="22"/>
                <w:szCs w:val="22"/>
              </w:rPr>
            </w:pPr>
          </w:p>
        </w:tc>
        <w:tc>
          <w:tcPr>
            <w:tcW w:w="425" w:type="dxa"/>
          </w:tcPr>
          <w:p w14:paraId="3A61C13A" w14:textId="77777777" w:rsidR="00C56CDC" w:rsidRPr="0029634D" w:rsidRDefault="00C56CDC" w:rsidP="00CF7E3C">
            <w:pPr>
              <w:ind w:right="-1475"/>
              <w:rPr>
                <w:rFonts w:ascii="Lato" w:hAnsi="Lato"/>
                <w:sz w:val="22"/>
                <w:szCs w:val="22"/>
              </w:rPr>
            </w:pPr>
          </w:p>
        </w:tc>
        <w:tc>
          <w:tcPr>
            <w:tcW w:w="425" w:type="dxa"/>
          </w:tcPr>
          <w:p w14:paraId="533EA0B7" w14:textId="77777777" w:rsidR="00C56CDC" w:rsidRPr="0029634D" w:rsidRDefault="00C56CDC" w:rsidP="00CF7E3C">
            <w:pPr>
              <w:ind w:right="-1475"/>
              <w:rPr>
                <w:rFonts w:ascii="Lato" w:hAnsi="Lato"/>
                <w:sz w:val="22"/>
                <w:szCs w:val="22"/>
              </w:rPr>
            </w:pPr>
          </w:p>
        </w:tc>
        <w:tc>
          <w:tcPr>
            <w:tcW w:w="426" w:type="dxa"/>
          </w:tcPr>
          <w:p w14:paraId="24A873BC" w14:textId="77777777" w:rsidR="00C56CDC" w:rsidRPr="0029634D" w:rsidRDefault="00C56CDC" w:rsidP="00CF7E3C">
            <w:pPr>
              <w:ind w:right="-1475"/>
              <w:rPr>
                <w:rFonts w:ascii="Lato" w:hAnsi="Lato"/>
                <w:sz w:val="22"/>
                <w:szCs w:val="22"/>
              </w:rPr>
            </w:pPr>
          </w:p>
        </w:tc>
        <w:tc>
          <w:tcPr>
            <w:tcW w:w="425" w:type="dxa"/>
          </w:tcPr>
          <w:p w14:paraId="6D6CB24F" w14:textId="77777777" w:rsidR="00C56CDC" w:rsidRPr="0029634D" w:rsidRDefault="00C56CDC" w:rsidP="00CF7E3C">
            <w:pPr>
              <w:ind w:right="-1475"/>
              <w:rPr>
                <w:rFonts w:ascii="Lato" w:hAnsi="Lato"/>
                <w:sz w:val="22"/>
                <w:szCs w:val="22"/>
              </w:rPr>
            </w:pPr>
          </w:p>
        </w:tc>
        <w:tc>
          <w:tcPr>
            <w:tcW w:w="2410" w:type="dxa"/>
          </w:tcPr>
          <w:p w14:paraId="5464F0E2" w14:textId="77777777" w:rsidR="0046028C" w:rsidRPr="0029634D" w:rsidRDefault="0046028C" w:rsidP="0046028C">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r w:rsidRPr="0029634D">
              <w:rPr>
                <w:rFonts w:ascii="Lato" w:hAnsi="Lato"/>
                <w:iCs/>
                <w:sz w:val="22"/>
                <w:szCs w:val="22"/>
              </w:rPr>
              <w:t xml:space="preserve"> </w:t>
            </w:r>
          </w:p>
          <w:p w14:paraId="7E0177AF" w14:textId="3F79FC52" w:rsidR="00C56CDC" w:rsidRPr="0029634D" w:rsidRDefault="0046028C" w:rsidP="0046028C">
            <w:pPr>
              <w:jc w:val="both"/>
              <w:rPr>
                <w:rFonts w:ascii="Lato" w:hAnsi="Lato"/>
                <w:sz w:val="22"/>
                <w:szCs w:val="22"/>
              </w:rPr>
            </w:pPr>
            <w:r w:rsidRPr="0029634D">
              <w:rPr>
                <w:rFonts w:ascii="Lato" w:hAnsi="Lato"/>
                <w:iCs/>
                <w:sz w:val="22"/>
                <w:szCs w:val="22"/>
              </w:rPr>
              <w:t>Technical support by RCRD and Save the Children</w:t>
            </w:r>
          </w:p>
        </w:tc>
      </w:tr>
      <w:tr w:rsidR="008B1539" w:rsidRPr="0029634D" w14:paraId="468AFEB6" w14:textId="77777777" w:rsidTr="00E4507E">
        <w:trPr>
          <w:cantSplit/>
        </w:trPr>
        <w:tc>
          <w:tcPr>
            <w:tcW w:w="3216" w:type="dxa"/>
          </w:tcPr>
          <w:p w14:paraId="14B16CC5" w14:textId="3188708B" w:rsidR="00C56CDC" w:rsidRPr="0029634D" w:rsidRDefault="00C56CDC" w:rsidP="00CF7E3C">
            <w:pPr>
              <w:ind w:right="-108"/>
              <w:rPr>
                <w:rFonts w:ascii="Lato" w:hAnsi="Lato"/>
                <w:color w:val="0070C0"/>
                <w:sz w:val="22"/>
                <w:szCs w:val="22"/>
              </w:rPr>
            </w:pPr>
            <w:r w:rsidRPr="0029634D">
              <w:rPr>
                <w:rFonts w:ascii="Lato" w:hAnsi="Lato" w:cs="Mangal"/>
                <w:sz w:val="22"/>
                <w:szCs w:val="22"/>
              </w:rPr>
              <w:t>1.5.1.1 Orientation to non-model school SMCs, PTAs on social and disability inclusion (School based event)</w:t>
            </w:r>
          </w:p>
        </w:tc>
        <w:tc>
          <w:tcPr>
            <w:tcW w:w="360" w:type="dxa"/>
            <w:shd w:val="clear" w:color="auto" w:fill="FFFFFF" w:themeFill="background1"/>
          </w:tcPr>
          <w:p w14:paraId="75A68F0A"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11CA6BCC"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1D9619A6" w14:textId="77777777" w:rsidR="00C56CDC" w:rsidRPr="0029634D" w:rsidRDefault="00C56CDC" w:rsidP="00CF7E3C">
            <w:pPr>
              <w:ind w:right="-1475"/>
              <w:rPr>
                <w:rFonts w:ascii="Lato" w:hAnsi="Lato"/>
                <w:sz w:val="22"/>
                <w:szCs w:val="22"/>
              </w:rPr>
            </w:pPr>
          </w:p>
        </w:tc>
        <w:tc>
          <w:tcPr>
            <w:tcW w:w="426" w:type="dxa"/>
            <w:shd w:val="clear" w:color="auto" w:fill="BFBFBF" w:themeFill="background1" w:themeFillShade="BF"/>
          </w:tcPr>
          <w:p w14:paraId="2262B30C"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3F7BA09C" w14:textId="77777777" w:rsidR="00C56CDC" w:rsidRPr="0029634D" w:rsidRDefault="00C56CDC" w:rsidP="00CF7E3C">
            <w:pPr>
              <w:ind w:right="-1475"/>
              <w:rPr>
                <w:rFonts w:ascii="Lato" w:hAnsi="Lato"/>
                <w:sz w:val="22"/>
                <w:szCs w:val="22"/>
              </w:rPr>
            </w:pPr>
          </w:p>
        </w:tc>
        <w:tc>
          <w:tcPr>
            <w:tcW w:w="283" w:type="dxa"/>
            <w:shd w:val="clear" w:color="auto" w:fill="BFBFBF" w:themeFill="background1" w:themeFillShade="BF"/>
          </w:tcPr>
          <w:p w14:paraId="04CD64EE" w14:textId="77777777" w:rsidR="00C56CDC" w:rsidRPr="0029634D" w:rsidRDefault="00C56CDC" w:rsidP="00CF7E3C">
            <w:pPr>
              <w:ind w:right="-1475"/>
              <w:rPr>
                <w:rFonts w:ascii="Lato" w:hAnsi="Lato"/>
                <w:sz w:val="22"/>
                <w:szCs w:val="22"/>
              </w:rPr>
            </w:pPr>
          </w:p>
        </w:tc>
        <w:tc>
          <w:tcPr>
            <w:tcW w:w="426" w:type="dxa"/>
            <w:shd w:val="clear" w:color="auto" w:fill="BFBFBF" w:themeFill="background1" w:themeFillShade="BF"/>
          </w:tcPr>
          <w:p w14:paraId="56A5B349" w14:textId="77777777" w:rsidR="00C56CDC" w:rsidRPr="0029634D" w:rsidRDefault="00C56CDC" w:rsidP="00CF7E3C">
            <w:pPr>
              <w:ind w:right="-1475"/>
              <w:rPr>
                <w:rFonts w:ascii="Lato" w:hAnsi="Lato"/>
                <w:sz w:val="22"/>
                <w:szCs w:val="22"/>
              </w:rPr>
            </w:pPr>
          </w:p>
        </w:tc>
        <w:tc>
          <w:tcPr>
            <w:tcW w:w="425" w:type="dxa"/>
          </w:tcPr>
          <w:p w14:paraId="2DDBD388" w14:textId="77777777" w:rsidR="00C56CDC" w:rsidRPr="0029634D" w:rsidRDefault="00C56CDC" w:rsidP="00CF7E3C">
            <w:pPr>
              <w:ind w:right="-1475"/>
              <w:rPr>
                <w:rFonts w:ascii="Lato" w:hAnsi="Lato"/>
                <w:sz w:val="22"/>
                <w:szCs w:val="22"/>
              </w:rPr>
            </w:pPr>
          </w:p>
        </w:tc>
        <w:tc>
          <w:tcPr>
            <w:tcW w:w="425" w:type="dxa"/>
          </w:tcPr>
          <w:p w14:paraId="654EE457" w14:textId="77777777" w:rsidR="00C56CDC" w:rsidRPr="0029634D" w:rsidRDefault="00C56CDC" w:rsidP="00CF7E3C">
            <w:pPr>
              <w:ind w:right="-1475"/>
              <w:rPr>
                <w:rFonts w:ascii="Lato" w:hAnsi="Lato"/>
                <w:sz w:val="22"/>
                <w:szCs w:val="22"/>
              </w:rPr>
            </w:pPr>
          </w:p>
        </w:tc>
        <w:tc>
          <w:tcPr>
            <w:tcW w:w="425" w:type="dxa"/>
          </w:tcPr>
          <w:p w14:paraId="1E9AD8F1" w14:textId="77777777" w:rsidR="00C56CDC" w:rsidRPr="0029634D" w:rsidRDefault="00C56CDC" w:rsidP="00CF7E3C">
            <w:pPr>
              <w:ind w:right="-1475"/>
              <w:rPr>
                <w:rFonts w:ascii="Lato" w:hAnsi="Lato"/>
                <w:sz w:val="22"/>
                <w:szCs w:val="22"/>
              </w:rPr>
            </w:pPr>
          </w:p>
        </w:tc>
        <w:tc>
          <w:tcPr>
            <w:tcW w:w="426" w:type="dxa"/>
          </w:tcPr>
          <w:p w14:paraId="35814847" w14:textId="77777777" w:rsidR="00C56CDC" w:rsidRPr="0029634D" w:rsidRDefault="00C56CDC" w:rsidP="00CF7E3C">
            <w:pPr>
              <w:ind w:right="-1475"/>
              <w:rPr>
                <w:rFonts w:ascii="Lato" w:hAnsi="Lato"/>
                <w:sz w:val="22"/>
                <w:szCs w:val="22"/>
              </w:rPr>
            </w:pPr>
          </w:p>
        </w:tc>
        <w:tc>
          <w:tcPr>
            <w:tcW w:w="425" w:type="dxa"/>
          </w:tcPr>
          <w:p w14:paraId="3BBEA482" w14:textId="77777777" w:rsidR="00C56CDC" w:rsidRPr="0029634D" w:rsidRDefault="00C56CDC" w:rsidP="00CF7E3C">
            <w:pPr>
              <w:ind w:right="-1475"/>
              <w:rPr>
                <w:rFonts w:ascii="Lato" w:hAnsi="Lato"/>
                <w:sz w:val="22"/>
                <w:szCs w:val="22"/>
              </w:rPr>
            </w:pPr>
          </w:p>
        </w:tc>
        <w:tc>
          <w:tcPr>
            <w:tcW w:w="2410" w:type="dxa"/>
          </w:tcPr>
          <w:p w14:paraId="44A2F8A9" w14:textId="77777777" w:rsidR="0046028C" w:rsidRPr="0029634D" w:rsidRDefault="0046028C" w:rsidP="0046028C">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r w:rsidRPr="0029634D">
              <w:rPr>
                <w:rFonts w:ascii="Lato" w:hAnsi="Lato"/>
                <w:iCs/>
                <w:sz w:val="22"/>
                <w:szCs w:val="22"/>
              </w:rPr>
              <w:t xml:space="preserve"> </w:t>
            </w:r>
          </w:p>
          <w:p w14:paraId="1BB9EB77" w14:textId="3B2A489B" w:rsidR="00C56CDC" w:rsidRPr="0029634D" w:rsidRDefault="0046028C" w:rsidP="0046028C">
            <w:pPr>
              <w:jc w:val="both"/>
              <w:rPr>
                <w:rFonts w:ascii="Lato" w:hAnsi="Lato"/>
                <w:sz w:val="22"/>
                <w:szCs w:val="22"/>
              </w:rPr>
            </w:pPr>
            <w:r w:rsidRPr="0029634D">
              <w:rPr>
                <w:rFonts w:ascii="Lato" w:hAnsi="Lato"/>
                <w:iCs/>
                <w:sz w:val="22"/>
                <w:szCs w:val="22"/>
              </w:rPr>
              <w:t>Technical support by RCRD and Save the Children</w:t>
            </w:r>
          </w:p>
        </w:tc>
      </w:tr>
      <w:tr w:rsidR="008B1539" w:rsidRPr="0029634D" w14:paraId="3F7F7E8D" w14:textId="77777777" w:rsidTr="00E4507E">
        <w:trPr>
          <w:cantSplit/>
        </w:trPr>
        <w:tc>
          <w:tcPr>
            <w:tcW w:w="3216" w:type="dxa"/>
          </w:tcPr>
          <w:p w14:paraId="5D5A54B9" w14:textId="04569083" w:rsidR="00C56CDC" w:rsidRPr="0029634D" w:rsidRDefault="00C56CDC" w:rsidP="00CF7E3C">
            <w:pPr>
              <w:ind w:right="-108"/>
              <w:rPr>
                <w:rFonts w:ascii="Lato" w:hAnsi="Lato"/>
                <w:color w:val="0070C0"/>
                <w:sz w:val="22"/>
                <w:szCs w:val="22"/>
              </w:rPr>
            </w:pPr>
            <w:r w:rsidRPr="0029634D">
              <w:rPr>
                <w:rFonts w:ascii="Lato" w:hAnsi="Lato" w:cs="Mangal"/>
                <w:color w:val="000000"/>
                <w:sz w:val="22"/>
                <w:szCs w:val="22"/>
              </w:rPr>
              <w:lastRenderedPageBreak/>
              <w:t xml:space="preserve">1.6.1.1 Form parents support groups and organize </w:t>
            </w:r>
            <w:proofErr w:type="spellStart"/>
            <w:r w:rsidRPr="0029634D">
              <w:rPr>
                <w:rFonts w:ascii="Lato" w:hAnsi="Lato" w:cs="Mangal"/>
                <w:color w:val="000000"/>
                <w:sz w:val="22"/>
                <w:szCs w:val="22"/>
              </w:rPr>
              <w:t>chhalphal</w:t>
            </w:r>
            <w:proofErr w:type="spellEnd"/>
            <w:r w:rsidRPr="0029634D">
              <w:rPr>
                <w:rFonts w:ascii="Lato" w:hAnsi="Lato" w:cs="Mangal"/>
                <w:color w:val="000000"/>
                <w:sz w:val="22"/>
                <w:szCs w:val="22"/>
              </w:rPr>
              <w:t xml:space="preserve"> </w:t>
            </w:r>
            <w:proofErr w:type="spellStart"/>
            <w:r w:rsidRPr="0029634D">
              <w:rPr>
                <w:rFonts w:ascii="Lato" w:hAnsi="Lato" w:cs="Mangal"/>
                <w:color w:val="000000"/>
                <w:sz w:val="22"/>
                <w:szCs w:val="22"/>
              </w:rPr>
              <w:t>chautari</w:t>
            </w:r>
            <w:proofErr w:type="spellEnd"/>
            <w:r w:rsidRPr="0029634D">
              <w:rPr>
                <w:rFonts w:ascii="Lato" w:hAnsi="Lato" w:cs="Mangal"/>
                <w:color w:val="000000"/>
                <w:sz w:val="22"/>
                <w:szCs w:val="22"/>
              </w:rPr>
              <w:t xml:space="preserve"> </w:t>
            </w:r>
          </w:p>
        </w:tc>
        <w:tc>
          <w:tcPr>
            <w:tcW w:w="360" w:type="dxa"/>
            <w:shd w:val="clear" w:color="auto" w:fill="FFFFFF" w:themeFill="background1"/>
          </w:tcPr>
          <w:p w14:paraId="6D71176B" w14:textId="77777777" w:rsidR="00C56CDC" w:rsidRPr="0029634D" w:rsidRDefault="00C56CDC" w:rsidP="00CF7E3C">
            <w:pPr>
              <w:ind w:right="-1475"/>
              <w:rPr>
                <w:rFonts w:ascii="Lato" w:hAnsi="Lato"/>
                <w:sz w:val="22"/>
                <w:szCs w:val="22"/>
              </w:rPr>
            </w:pPr>
          </w:p>
        </w:tc>
        <w:tc>
          <w:tcPr>
            <w:tcW w:w="394" w:type="dxa"/>
            <w:shd w:val="clear" w:color="auto" w:fill="BFBFBF" w:themeFill="background1" w:themeFillShade="BF"/>
          </w:tcPr>
          <w:p w14:paraId="269C5863"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56F792D3" w14:textId="77777777" w:rsidR="00C56CDC" w:rsidRPr="0029634D" w:rsidRDefault="00C56CDC" w:rsidP="00CF7E3C">
            <w:pPr>
              <w:ind w:right="-1475"/>
              <w:rPr>
                <w:rFonts w:ascii="Lato" w:hAnsi="Lato"/>
                <w:sz w:val="22"/>
                <w:szCs w:val="22"/>
              </w:rPr>
            </w:pPr>
          </w:p>
        </w:tc>
        <w:tc>
          <w:tcPr>
            <w:tcW w:w="426" w:type="dxa"/>
            <w:shd w:val="clear" w:color="auto" w:fill="BFBFBF" w:themeFill="background1" w:themeFillShade="BF"/>
          </w:tcPr>
          <w:p w14:paraId="72C87FB7"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10D8923C" w14:textId="77777777" w:rsidR="00C56CDC" w:rsidRPr="0029634D" w:rsidRDefault="00C56CDC" w:rsidP="00CF7E3C">
            <w:pPr>
              <w:ind w:right="-1475"/>
              <w:rPr>
                <w:rFonts w:ascii="Lato" w:hAnsi="Lato"/>
                <w:sz w:val="22"/>
                <w:szCs w:val="22"/>
              </w:rPr>
            </w:pPr>
          </w:p>
        </w:tc>
        <w:tc>
          <w:tcPr>
            <w:tcW w:w="283" w:type="dxa"/>
            <w:shd w:val="clear" w:color="auto" w:fill="BFBFBF" w:themeFill="background1" w:themeFillShade="BF"/>
          </w:tcPr>
          <w:p w14:paraId="5F6EB9EC" w14:textId="77777777" w:rsidR="00C56CDC" w:rsidRPr="0029634D" w:rsidRDefault="00C56CDC" w:rsidP="00CF7E3C">
            <w:pPr>
              <w:ind w:right="-1475"/>
              <w:rPr>
                <w:rFonts w:ascii="Lato" w:hAnsi="Lato"/>
                <w:sz w:val="22"/>
                <w:szCs w:val="22"/>
              </w:rPr>
            </w:pPr>
          </w:p>
        </w:tc>
        <w:tc>
          <w:tcPr>
            <w:tcW w:w="426" w:type="dxa"/>
          </w:tcPr>
          <w:p w14:paraId="35DF806E" w14:textId="77777777" w:rsidR="00C56CDC" w:rsidRPr="0029634D" w:rsidRDefault="00C56CDC" w:rsidP="00CF7E3C">
            <w:pPr>
              <w:ind w:right="-1475"/>
              <w:rPr>
                <w:rFonts w:ascii="Lato" w:hAnsi="Lato"/>
                <w:sz w:val="22"/>
                <w:szCs w:val="22"/>
              </w:rPr>
            </w:pPr>
          </w:p>
        </w:tc>
        <w:tc>
          <w:tcPr>
            <w:tcW w:w="425" w:type="dxa"/>
          </w:tcPr>
          <w:p w14:paraId="5A4ED2CD" w14:textId="77777777" w:rsidR="00C56CDC" w:rsidRPr="0029634D" w:rsidRDefault="00C56CDC" w:rsidP="00CF7E3C">
            <w:pPr>
              <w:ind w:right="-1475"/>
              <w:rPr>
                <w:rFonts w:ascii="Lato" w:hAnsi="Lato"/>
                <w:sz w:val="22"/>
                <w:szCs w:val="22"/>
              </w:rPr>
            </w:pPr>
          </w:p>
        </w:tc>
        <w:tc>
          <w:tcPr>
            <w:tcW w:w="425" w:type="dxa"/>
            <w:shd w:val="clear" w:color="auto" w:fill="A6A6A6" w:themeFill="background1" w:themeFillShade="A6"/>
          </w:tcPr>
          <w:p w14:paraId="1CF9F052" w14:textId="77777777" w:rsidR="00C56CDC" w:rsidRPr="0029634D" w:rsidRDefault="00C56CDC" w:rsidP="00CF7E3C">
            <w:pPr>
              <w:ind w:right="-1475"/>
              <w:rPr>
                <w:rFonts w:ascii="Lato" w:hAnsi="Lato"/>
                <w:sz w:val="22"/>
                <w:szCs w:val="22"/>
              </w:rPr>
            </w:pPr>
          </w:p>
        </w:tc>
        <w:tc>
          <w:tcPr>
            <w:tcW w:w="425" w:type="dxa"/>
            <w:shd w:val="clear" w:color="auto" w:fill="A6A6A6" w:themeFill="background1" w:themeFillShade="A6"/>
          </w:tcPr>
          <w:p w14:paraId="3B853834" w14:textId="77777777" w:rsidR="00C56CDC" w:rsidRPr="0029634D" w:rsidRDefault="00C56CDC" w:rsidP="00CF7E3C">
            <w:pPr>
              <w:ind w:right="-1475"/>
              <w:rPr>
                <w:rFonts w:ascii="Lato" w:hAnsi="Lato"/>
                <w:sz w:val="22"/>
                <w:szCs w:val="22"/>
              </w:rPr>
            </w:pPr>
          </w:p>
        </w:tc>
        <w:tc>
          <w:tcPr>
            <w:tcW w:w="426" w:type="dxa"/>
          </w:tcPr>
          <w:p w14:paraId="00CA087F" w14:textId="77777777" w:rsidR="00C56CDC" w:rsidRPr="0029634D" w:rsidRDefault="00C56CDC" w:rsidP="00CF7E3C">
            <w:pPr>
              <w:ind w:right="-1475"/>
              <w:rPr>
                <w:rFonts w:ascii="Lato" w:hAnsi="Lato"/>
                <w:sz w:val="22"/>
                <w:szCs w:val="22"/>
              </w:rPr>
            </w:pPr>
          </w:p>
        </w:tc>
        <w:tc>
          <w:tcPr>
            <w:tcW w:w="425" w:type="dxa"/>
          </w:tcPr>
          <w:p w14:paraId="61B4AF4D" w14:textId="77777777" w:rsidR="00C56CDC" w:rsidRPr="0029634D" w:rsidRDefault="00C56CDC" w:rsidP="00CF7E3C">
            <w:pPr>
              <w:ind w:right="-1475"/>
              <w:rPr>
                <w:rFonts w:ascii="Lato" w:hAnsi="Lato"/>
                <w:sz w:val="22"/>
                <w:szCs w:val="22"/>
              </w:rPr>
            </w:pPr>
          </w:p>
        </w:tc>
        <w:tc>
          <w:tcPr>
            <w:tcW w:w="2410" w:type="dxa"/>
          </w:tcPr>
          <w:p w14:paraId="6BB5FB88" w14:textId="4FCCB6CF" w:rsidR="00C56CDC" w:rsidRPr="0029634D" w:rsidRDefault="0046028C" w:rsidP="00CF7E3C">
            <w:pPr>
              <w:jc w:val="both"/>
              <w:rPr>
                <w:rFonts w:ascii="Lato" w:hAnsi="Lato"/>
                <w:sz w:val="22"/>
                <w:szCs w:val="22"/>
              </w:rPr>
            </w:pPr>
            <w:r w:rsidRPr="0029634D">
              <w:rPr>
                <w:rFonts w:ascii="Lato" w:hAnsi="Lato"/>
                <w:sz w:val="22"/>
                <w:szCs w:val="22"/>
              </w:rPr>
              <w:t xml:space="preserve">NNSWA and </w:t>
            </w:r>
            <w:proofErr w:type="spellStart"/>
            <w:r w:rsidRPr="0029634D">
              <w:rPr>
                <w:rFonts w:ascii="Lato" w:hAnsi="Lato"/>
                <w:sz w:val="22"/>
                <w:szCs w:val="22"/>
              </w:rPr>
              <w:t>StS</w:t>
            </w:r>
            <w:proofErr w:type="spellEnd"/>
          </w:p>
        </w:tc>
      </w:tr>
      <w:tr w:rsidR="008B1539" w:rsidRPr="0029634D" w14:paraId="634D0491" w14:textId="77777777" w:rsidTr="00E4507E">
        <w:trPr>
          <w:cantSplit/>
        </w:trPr>
        <w:tc>
          <w:tcPr>
            <w:tcW w:w="3216" w:type="dxa"/>
          </w:tcPr>
          <w:p w14:paraId="1926C1AA" w14:textId="788FB5EB" w:rsidR="00C56CDC" w:rsidRPr="0029634D" w:rsidRDefault="00C56CDC" w:rsidP="00CF7E3C">
            <w:pPr>
              <w:ind w:right="-108"/>
              <w:rPr>
                <w:rFonts w:ascii="Lato" w:hAnsi="Lato"/>
                <w:color w:val="0070C0"/>
                <w:sz w:val="22"/>
                <w:szCs w:val="22"/>
              </w:rPr>
            </w:pPr>
            <w:r w:rsidRPr="0029634D">
              <w:rPr>
                <w:rFonts w:ascii="Lato" w:hAnsi="Lato" w:cs="Mangal"/>
                <w:sz w:val="22"/>
                <w:szCs w:val="22"/>
              </w:rPr>
              <w:t xml:space="preserve">1.7.3.1 Organize Bal </w:t>
            </w:r>
            <w:proofErr w:type="spellStart"/>
            <w:r w:rsidRPr="0029634D">
              <w:rPr>
                <w:rFonts w:ascii="Lato" w:hAnsi="Lato" w:cs="Mangal"/>
                <w:sz w:val="22"/>
                <w:szCs w:val="22"/>
              </w:rPr>
              <w:t>Kachahari</w:t>
            </w:r>
            <w:proofErr w:type="spellEnd"/>
          </w:p>
        </w:tc>
        <w:tc>
          <w:tcPr>
            <w:tcW w:w="360" w:type="dxa"/>
            <w:shd w:val="clear" w:color="auto" w:fill="FFFFFF" w:themeFill="background1"/>
          </w:tcPr>
          <w:p w14:paraId="7EE05372"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7EEE418F"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1556029D"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1FAEF7A9" w14:textId="77777777" w:rsidR="00C56CDC" w:rsidRPr="0029634D" w:rsidRDefault="00C56CDC" w:rsidP="00CF7E3C">
            <w:pPr>
              <w:ind w:right="-1475"/>
              <w:rPr>
                <w:rFonts w:ascii="Lato" w:hAnsi="Lato"/>
                <w:sz w:val="22"/>
                <w:szCs w:val="22"/>
              </w:rPr>
            </w:pPr>
          </w:p>
        </w:tc>
        <w:tc>
          <w:tcPr>
            <w:tcW w:w="425" w:type="dxa"/>
          </w:tcPr>
          <w:p w14:paraId="165FD1D5" w14:textId="77777777" w:rsidR="00C56CDC" w:rsidRPr="0029634D" w:rsidRDefault="00C56CDC" w:rsidP="00CF7E3C">
            <w:pPr>
              <w:ind w:right="-1475"/>
              <w:rPr>
                <w:rFonts w:ascii="Lato" w:hAnsi="Lato"/>
                <w:sz w:val="22"/>
                <w:szCs w:val="22"/>
              </w:rPr>
            </w:pPr>
          </w:p>
        </w:tc>
        <w:tc>
          <w:tcPr>
            <w:tcW w:w="283" w:type="dxa"/>
            <w:shd w:val="clear" w:color="auto" w:fill="BFBFBF" w:themeFill="background1" w:themeFillShade="BF"/>
          </w:tcPr>
          <w:p w14:paraId="75019E22" w14:textId="77777777" w:rsidR="00C56CDC" w:rsidRPr="0029634D" w:rsidRDefault="00C56CDC" w:rsidP="00CF7E3C">
            <w:pPr>
              <w:ind w:right="-1475"/>
              <w:rPr>
                <w:rFonts w:ascii="Lato" w:hAnsi="Lato"/>
                <w:sz w:val="22"/>
                <w:szCs w:val="22"/>
              </w:rPr>
            </w:pPr>
          </w:p>
        </w:tc>
        <w:tc>
          <w:tcPr>
            <w:tcW w:w="426" w:type="dxa"/>
          </w:tcPr>
          <w:p w14:paraId="5A1C82AC"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12CDF84C" w14:textId="77777777" w:rsidR="00C56CDC" w:rsidRPr="0029634D" w:rsidRDefault="00C56CDC" w:rsidP="00CF7E3C">
            <w:pPr>
              <w:ind w:right="-1475"/>
              <w:rPr>
                <w:rFonts w:ascii="Lato" w:hAnsi="Lato"/>
                <w:sz w:val="22"/>
                <w:szCs w:val="22"/>
              </w:rPr>
            </w:pPr>
          </w:p>
        </w:tc>
        <w:tc>
          <w:tcPr>
            <w:tcW w:w="425" w:type="dxa"/>
          </w:tcPr>
          <w:p w14:paraId="02BB4019" w14:textId="77777777" w:rsidR="00C56CDC" w:rsidRPr="0029634D" w:rsidRDefault="00C56CDC" w:rsidP="00CF7E3C">
            <w:pPr>
              <w:ind w:right="-1475"/>
              <w:rPr>
                <w:rFonts w:ascii="Lato" w:hAnsi="Lato"/>
                <w:sz w:val="22"/>
                <w:szCs w:val="22"/>
              </w:rPr>
            </w:pPr>
          </w:p>
        </w:tc>
        <w:tc>
          <w:tcPr>
            <w:tcW w:w="425" w:type="dxa"/>
          </w:tcPr>
          <w:p w14:paraId="6496B34E" w14:textId="77777777" w:rsidR="00C56CDC" w:rsidRPr="0029634D" w:rsidRDefault="00C56CDC" w:rsidP="00CF7E3C">
            <w:pPr>
              <w:ind w:right="-1475"/>
              <w:rPr>
                <w:rFonts w:ascii="Lato" w:hAnsi="Lato"/>
                <w:sz w:val="22"/>
                <w:szCs w:val="22"/>
              </w:rPr>
            </w:pPr>
          </w:p>
        </w:tc>
        <w:tc>
          <w:tcPr>
            <w:tcW w:w="426" w:type="dxa"/>
          </w:tcPr>
          <w:p w14:paraId="0469A856" w14:textId="77777777" w:rsidR="00C56CDC" w:rsidRPr="0029634D" w:rsidRDefault="00C56CDC" w:rsidP="00CF7E3C">
            <w:pPr>
              <w:ind w:right="-1475"/>
              <w:rPr>
                <w:rFonts w:ascii="Lato" w:hAnsi="Lato"/>
                <w:sz w:val="22"/>
                <w:szCs w:val="22"/>
              </w:rPr>
            </w:pPr>
          </w:p>
        </w:tc>
        <w:tc>
          <w:tcPr>
            <w:tcW w:w="425" w:type="dxa"/>
          </w:tcPr>
          <w:p w14:paraId="646B8C0F" w14:textId="77777777" w:rsidR="00C56CDC" w:rsidRPr="0029634D" w:rsidRDefault="00C56CDC" w:rsidP="00CF7E3C">
            <w:pPr>
              <w:ind w:right="-1475"/>
              <w:rPr>
                <w:rFonts w:ascii="Lato" w:hAnsi="Lato"/>
                <w:sz w:val="22"/>
                <w:szCs w:val="22"/>
              </w:rPr>
            </w:pPr>
          </w:p>
        </w:tc>
        <w:tc>
          <w:tcPr>
            <w:tcW w:w="2410" w:type="dxa"/>
          </w:tcPr>
          <w:p w14:paraId="354C6C72" w14:textId="77777777" w:rsidR="0046028C" w:rsidRPr="0029634D" w:rsidRDefault="0046028C" w:rsidP="0046028C">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r w:rsidRPr="0029634D">
              <w:rPr>
                <w:rFonts w:ascii="Lato" w:hAnsi="Lato"/>
                <w:iCs/>
                <w:sz w:val="22"/>
                <w:szCs w:val="22"/>
              </w:rPr>
              <w:t xml:space="preserve"> </w:t>
            </w:r>
          </w:p>
          <w:p w14:paraId="0CE90AB9" w14:textId="4EC2D834" w:rsidR="00C56CDC" w:rsidRPr="0029634D" w:rsidRDefault="00C56CDC" w:rsidP="0046028C">
            <w:pPr>
              <w:jc w:val="both"/>
              <w:rPr>
                <w:rFonts w:ascii="Lato" w:hAnsi="Lato"/>
                <w:sz w:val="22"/>
                <w:szCs w:val="22"/>
              </w:rPr>
            </w:pPr>
          </w:p>
        </w:tc>
      </w:tr>
      <w:tr w:rsidR="008B1539" w:rsidRPr="0029634D" w14:paraId="3EAFC08C" w14:textId="77777777" w:rsidTr="00E4507E">
        <w:trPr>
          <w:cantSplit/>
        </w:trPr>
        <w:tc>
          <w:tcPr>
            <w:tcW w:w="3216" w:type="dxa"/>
          </w:tcPr>
          <w:p w14:paraId="699B7009" w14:textId="3C42E398" w:rsidR="00C56CDC" w:rsidRPr="0029634D" w:rsidRDefault="00C56CDC" w:rsidP="00D60193">
            <w:pPr>
              <w:rPr>
                <w:rFonts w:ascii="Lato" w:hAnsi="Lato"/>
                <w:color w:val="0070C0"/>
                <w:sz w:val="22"/>
                <w:szCs w:val="22"/>
              </w:rPr>
            </w:pPr>
            <w:r w:rsidRPr="0029634D">
              <w:rPr>
                <w:rFonts w:ascii="Lato" w:hAnsi="Lato" w:cs="Mangal"/>
                <w:color w:val="000000"/>
                <w:sz w:val="22"/>
                <w:szCs w:val="22"/>
              </w:rPr>
              <w:t>1.8.1.1 Workshop to develop model school indicators including resource hub check list and support inclusive materials to model schools to establish resource hub</w:t>
            </w:r>
          </w:p>
        </w:tc>
        <w:tc>
          <w:tcPr>
            <w:tcW w:w="360" w:type="dxa"/>
            <w:shd w:val="clear" w:color="auto" w:fill="FFFFFF" w:themeFill="background1"/>
          </w:tcPr>
          <w:p w14:paraId="0B25F1A6"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49B421C1"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1E7FC8A6"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2741527C" w14:textId="77777777" w:rsidR="00C56CDC" w:rsidRPr="0029634D" w:rsidRDefault="00C56CDC" w:rsidP="00CF7E3C">
            <w:pPr>
              <w:ind w:right="-1475"/>
              <w:rPr>
                <w:rFonts w:ascii="Lato" w:hAnsi="Lato"/>
                <w:sz w:val="22"/>
                <w:szCs w:val="22"/>
              </w:rPr>
            </w:pPr>
          </w:p>
        </w:tc>
        <w:tc>
          <w:tcPr>
            <w:tcW w:w="425" w:type="dxa"/>
          </w:tcPr>
          <w:p w14:paraId="10063225" w14:textId="77777777" w:rsidR="00C56CDC" w:rsidRPr="0029634D" w:rsidRDefault="00C56CDC" w:rsidP="00CF7E3C">
            <w:pPr>
              <w:ind w:right="-1475"/>
              <w:rPr>
                <w:rFonts w:ascii="Lato" w:hAnsi="Lato"/>
                <w:sz w:val="22"/>
                <w:szCs w:val="22"/>
              </w:rPr>
            </w:pPr>
          </w:p>
        </w:tc>
        <w:tc>
          <w:tcPr>
            <w:tcW w:w="283" w:type="dxa"/>
          </w:tcPr>
          <w:p w14:paraId="58BE79C6" w14:textId="77777777" w:rsidR="00C56CDC" w:rsidRPr="0029634D" w:rsidRDefault="00C56CDC" w:rsidP="00CF7E3C">
            <w:pPr>
              <w:ind w:right="-1475"/>
              <w:rPr>
                <w:rFonts w:ascii="Lato" w:hAnsi="Lato"/>
                <w:sz w:val="22"/>
                <w:szCs w:val="22"/>
              </w:rPr>
            </w:pPr>
          </w:p>
        </w:tc>
        <w:tc>
          <w:tcPr>
            <w:tcW w:w="426" w:type="dxa"/>
            <w:shd w:val="clear" w:color="auto" w:fill="BFBFBF" w:themeFill="background1" w:themeFillShade="BF"/>
          </w:tcPr>
          <w:p w14:paraId="1E5293F2" w14:textId="77777777" w:rsidR="00C56CDC" w:rsidRPr="0029634D" w:rsidRDefault="00C56CDC" w:rsidP="00CF7E3C">
            <w:pPr>
              <w:ind w:right="-1475"/>
              <w:rPr>
                <w:rFonts w:ascii="Lato" w:hAnsi="Lato"/>
                <w:sz w:val="22"/>
                <w:szCs w:val="22"/>
              </w:rPr>
            </w:pPr>
          </w:p>
        </w:tc>
        <w:tc>
          <w:tcPr>
            <w:tcW w:w="425" w:type="dxa"/>
            <w:shd w:val="clear" w:color="auto" w:fill="A6A6A6" w:themeFill="background1" w:themeFillShade="A6"/>
          </w:tcPr>
          <w:p w14:paraId="61027DC8" w14:textId="77777777" w:rsidR="00C56CDC" w:rsidRPr="0029634D" w:rsidRDefault="00C56CDC" w:rsidP="00CF7E3C">
            <w:pPr>
              <w:ind w:right="-1475"/>
              <w:rPr>
                <w:rFonts w:ascii="Lato" w:hAnsi="Lato"/>
                <w:sz w:val="22"/>
                <w:szCs w:val="22"/>
              </w:rPr>
            </w:pPr>
          </w:p>
        </w:tc>
        <w:tc>
          <w:tcPr>
            <w:tcW w:w="425" w:type="dxa"/>
            <w:shd w:val="clear" w:color="auto" w:fill="A6A6A6" w:themeFill="background1" w:themeFillShade="A6"/>
          </w:tcPr>
          <w:p w14:paraId="37A05DD0" w14:textId="77777777" w:rsidR="00C56CDC" w:rsidRPr="0029634D" w:rsidRDefault="00C56CDC" w:rsidP="00CF7E3C">
            <w:pPr>
              <w:ind w:right="-1475"/>
              <w:rPr>
                <w:rFonts w:ascii="Lato" w:hAnsi="Lato"/>
                <w:sz w:val="22"/>
                <w:szCs w:val="22"/>
              </w:rPr>
            </w:pPr>
          </w:p>
        </w:tc>
        <w:tc>
          <w:tcPr>
            <w:tcW w:w="425" w:type="dxa"/>
          </w:tcPr>
          <w:p w14:paraId="1E3BCD94" w14:textId="77777777" w:rsidR="00C56CDC" w:rsidRPr="0029634D" w:rsidRDefault="00C56CDC" w:rsidP="00CF7E3C">
            <w:pPr>
              <w:ind w:right="-1475"/>
              <w:rPr>
                <w:rFonts w:ascii="Lato" w:hAnsi="Lato"/>
                <w:sz w:val="22"/>
                <w:szCs w:val="22"/>
              </w:rPr>
            </w:pPr>
          </w:p>
        </w:tc>
        <w:tc>
          <w:tcPr>
            <w:tcW w:w="426" w:type="dxa"/>
          </w:tcPr>
          <w:p w14:paraId="774A7882" w14:textId="77777777" w:rsidR="00C56CDC" w:rsidRPr="0029634D" w:rsidRDefault="00C56CDC" w:rsidP="00CF7E3C">
            <w:pPr>
              <w:ind w:right="-1475"/>
              <w:rPr>
                <w:rFonts w:ascii="Lato" w:hAnsi="Lato"/>
                <w:sz w:val="22"/>
                <w:szCs w:val="22"/>
              </w:rPr>
            </w:pPr>
          </w:p>
        </w:tc>
        <w:tc>
          <w:tcPr>
            <w:tcW w:w="425" w:type="dxa"/>
          </w:tcPr>
          <w:p w14:paraId="7EFE19F2" w14:textId="77777777" w:rsidR="00C56CDC" w:rsidRPr="0029634D" w:rsidRDefault="00C56CDC" w:rsidP="00CF7E3C">
            <w:pPr>
              <w:ind w:right="-1475"/>
              <w:rPr>
                <w:rFonts w:ascii="Lato" w:hAnsi="Lato"/>
                <w:sz w:val="22"/>
                <w:szCs w:val="22"/>
              </w:rPr>
            </w:pPr>
          </w:p>
        </w:tc>
        <w:tc>
          <w:tcPr>
            <w:tcW w:w="2410" w:type="dxa"/>
          </w:tcPr>
          <w:p w14:paraId="17CA32DA" w14:textId="77777777" w:rsidR="00D60193" w:rsidRPr="0029634D" w:rsidRDefault="00D60193" w:rsidP="00D60193">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r w:rsidRPr="0029634D">
              <w:rPr>
                <w:rFonts w:ascii="Lato" w:hAnsi="Lato"/>
                <w:iCs/>
                <w:sz w:val="22"/>
                <w:szCs w:val="22"/>
              </w:rPr>
              <w:t xml:space="preserve"> </w:t>
            </w:r>
          </w:p>
          <w:p w14:paraId="75364987" w14:textId="430D945C" w:rsidR="00C56CDC" w:rsidRPr="0029634D" w:rsidRDefault="00D60193" w:rsidP="00D60193">
            <w:pPr>
              <w:jc w:val="both"/>
              <w:rPr>
                <w:rFonts w:ascii="Lato" w:hAnsi="Lato"/>
                <w:sz w:val="22"/>
                <w:szCs w:val="22"/>
              </w:rPr>
            </w:pPr>
            <w:r w:rsidRPr="0029634D">
              <w:rPr>
                <w:rFonts w:ascii="Lato" w:hAnsi="Lato"/>
                <w:iCs/>
                <w:sz w:val="22"/>
                <w:szCs w:val="22"/>
              </w:rPr>
              <w:t>Technical support by RCRD and Save the Children</w:t>
            </w:r>
          </w:p>
        </w:tc>
      </w:tr>
      <w:tr w:rsidR="008B1539" w:rsidRPr="0029634D" w14:paraId="607407DB" w14:textId="77777777" w:rsidTr="00E4507E">
        <w:trPr>
          <w:cantSplit/>
        </w:trPr>
        <w:tc>
          <w:tcPr>
            <w:tcW w:w="3216" w:type="dxa"/>
          </w:tcPr>
          <w:p w14:paraId="777A821D" w14:textId="4AC6D836" w:rsidR="00C56CDC" w:rsidRPr="0029634D" w:rsidRDefault="00C56CDC" w:rsidP="00CF7E3C">
            <w:pPr>
              <w:rPr>
                <w:rFonts w:ascii="Lato" w:hAnsi="Lato" w:cs="Mangal"/>
                <w:color w:val="000000"/>
                <w:sz w:val="22"/>
                <w:szCs w:val="22"/>
              </w:rPr>
            </w:pPr>
            <w:r w:rsidRPr="0029634D">
              <w:rPr>
                <w:rFonts w:ascii="Lato" w:hAnsi="Lato" w:cs="Mangal"/>
                <w:color w:val="000000"/>
                <w:sz w:val="22"/>
                <w:szCs w:val="22"/>
              </w:rPr>
              <w:t xml:space="preserve">1.8.2.1 School-at-home material support </w:t>
            </w:r>
          </w:p>
          <w:p w14:paraId="31DE88C6" w14:textId="77777777" w:rsidR="00C56CDC" w:rsidRPr="0029634D" w:rsidRDefault="00C56CDC" w:rsidP="00CF7E3C">
            <w:pPr>
              <w:ind w:right="-108"/>
              <w:rPr>
                <w:rFonts w:ascii="Lato" w:hAnsi="Lato"/>
                <w:color w:val="0070C0"/>
                <w:sz w:val="22"/>
                <w:szCs w:val="22"/>
              </w:rPr>
            </w:pPr>
          </w:p>
        </w:tc>
        <w:tc>
          <w:tcPr>
            <w:tcW w:w="360" w:type="dxa"/>
            <w:shd w:val="clear" w:color="auto" w:fill="FFFFFF" w:themeFill="background1"/>
          </w:tcPr>
          <w:p w14:paraId="4131DFAF"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315F088D"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25D7EA1B"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673CE253"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25C38629" w14:textId="77777777" w:rsidR="00C56CDC" w:rsidRPr="0029634D" w:rsidRDefault="00C56CDC" w:rsidP="00CF7E3C">
            <w:pPr>
              <w:ind w:right="-1475"/>
              <w:rPr>
                <w:rFonts w:ascii="Lato" w:hAnsi="Lato"/>
                <w:sz w:val="22"/>
                <w:szCs w:val="22"/>
              </w:rPr>
            </w:pPr>
          </w:p>
        </w:tc>
        <w:tc>
          <w:tcPr>
            <w:tcW w:w="283" w:type="dxa"/>
            <w:shd w:val="clear" w:color="auto" w:fill="A6A6A6" w:themeFill="background1" w:themeFillShade="A6"/>
          </w:tcPr>
          <w:p w14:paraId="58FE9DF9" w14:textId="77777777" w:rsidR="00C56CDC" w:rsidRPr="0029634D" w:rsidRDefault="00C56CDC" w:rsidP="00CF7E3C">
            <w:pPr>
              <w:ind w:right="-1475"/>
              <w:rPr>
                <w:rFonts w:ascii="Lato" w:hAnsi="Lato"/>
                <w:sz w:val="22"/>
                <w:szCs w:val="22"/>
              </w:rPr>
            </w:pPr>
          </w:p>
        </w:tc>
        <w:tc>
          <w:tcPr>
            <w:tcW w:w="426" w:type="dxa"/>
            <w:shd w:val="clear" w:color="auto" w:fill="A6A6A6" w:themeFill="background1" w:themeFillShade="A6"/>
          </w:tcPr>
          <w:p w14:paraId="3AFF3372" w14:textId="77777777" w:rsidR="00C56CDC" w:rsidRPr="0029634D" w:rsidRDefault="00C56CDC" w:rsidP="00CF7E3C">
            <w:pPr>
              <w:ind w:right="-1475"/>
              <w:rPr>
                <w:rFonts w:ascii="Lato" w:hAnsi="Lato"/>
                <w:sz w:val="22"/>
                <w:szCs w:val="22"/>
              </w:rPr>
            </w:pPr>
          </w:p>
        </w:tc>
        <w:tc>
          <w:tcPr>
            <w:tcW w:w="425" w:type="dxa"/>
          </w:tcPr>
          <w:p w14:paraId="6B657C05" w14:textId="77777777" w:rsidR="00C56CDC" w:rsidRPr="0029634D" w:rsidRDefault="00C56CDC" w:rsidP="00CF7E3C">
            <w:pPr>
              <w:ind w:right="-1475"/>
              <w:rPr>
                <w:rFonts w:ascii="Lato" w:hAnsi="Lato"/>
                <w:sz w:val="22"/>
                <w:szCs w:val="22"/>
              </w:rPr>
            </w:pPr>
          </w:p>
        </w:tc>
        <w:tc>
          <w:tcPr>
            <w:tcW w:w="425" w:type="dxa"/>
          </w:tcPr>
          <w:p w14:paraId="2F53C354" w14:textId="77777777" w:rsidR="00C56CDC" w:rsidRPr="0029634D" w:rsidRDefault="00C56CDC" w:rsidP="00CF7E3C">
            <w:pPr>
              <w:ind w:right="-1475"/>
              <w:rPr>
                <w:rFonts w:ascii="Lato" w:hAnsi="Lato"/>
                <w:sz w:val="22"/>
                <w:szCs w:val="22"/>
              </w:rPr>
            </w:pPr>
          </w:p>
        </w:tc>
        <w:tc>
          <w:tcPr>
            <w:tcW w:w="425" w:type="dxa"/>
          </w:tcPr>
          <w:p w14:paraId="3B793C91" w14:textId="77777777" w:rsidR="00C56CDC" w:rsidRPr="0029634D" w:rsidRDefault="00C56CDC" w:rsidP="00CF7E3C">
            <w:pPr>
              <w:ind w:right="-1475"/>
              <w:rPr>
                <w:rFonts w:ascii="Lato" w:hAnsi="Lato"/>
                <w:sz w:val="22"/>
                <w:szCs w:val="22"/>
              </w:rPr>
            </w:pPr>
          </w:p>
        </w:tc>
        <w:tc>
          <w:tcPr>
            <w:tcW w:w="426" w:type="dxa"/>
          </w:tcPr>
          <w:p w14:paraId="3515525B" w14:textId="77777777" w:rsidR="00C56CDC" w:rsidRPr="0029634D" w:rsidRDefault="00C56CDC" w:rsidP="00CF7E3C">
            <w:pPr>
              <w:ind w:right="-1475"/>
              <w:rPr>
                <w:rFonts w:ascii="Lato" w:hAnsi="Lato"/>
                <w:sz w:val="22"/>
                <w:szCs w:val="22"/>
              </w:rPr>
            </w:pPr>
          </w:p>
        </w:tc>
        <w:tc>
          <w:tcPr>
            <w:tcW w:w="425" w:type="dxa"/>
          </w:tcPr>
          <w:p w14:paraId="0E053212" w14:textId="77777777" w:rsidR="00C56CDC" w:rsidRPr="0029634D" w:rsidRDefault="00C56CDC" w:rsidP="00CF7E3C">
            <w:pPr>
              <w:ind w:right="-1475"/>
              <w:rPr>
                <w:rFonts w:ascii="Lato" w:hAnsi="Lato"/>
                <w:sz w:val="22"/>
                <w:szCs w:val="22"/>
              </w:rPr>
            </w:pPr>
          </w:p>
        </w:tc>
        <w:tc>
          <w:tcPr>
            <w:tcW w:w="2410" w:type="dxa"/>
          </w:tcPr>
          <w:p w14:paraId="785E9B2D" w14:textId="6807E210" w:rsidR="00C56CDC" w:rsidRPr="0029634D" w:rsidRDefault="00D60193" w:rsidP="00CF7E3C">
            <w:pPr>
              <w:jc w:val="both"/>
              <w:rPr>
                <w:rFonts w:ascii="Lato" w:hAnsi="Lato"/>
                <w:sz w:val="22"/>
                <w:szCs w:val="22"/>
              </w:rPr>
            </w:pPr>
            <w:r w:rsidRPr="0029634D">
              <w:rPr>
                <w:rFonts w:ascii="Lato" w:hAnsi="Lato"/>
                <w:sz w:val="22"/>
                <w:szCs w:val="22"/>
              </w:rPr>
              <w:t xml:space="preserve">NNSWA and </w:t>
            </w:r>
            <w:proofErr w:type="spellStart"/>
            <w:r w:rsidRPr="0029634D">
              <w:rPr>
                <w:rFonts w:ascii="Lato" w:hAnsi="Lato"/>
                <w:sz w:val="22"/>
                <w:szCs w:val="22"/>
              </w:rPr>
              <w:t>StS</w:t>
            </w:r>
            <w:proofErr w:type="spellEnd"/>
          </w:p>
        </w:tc>
      </w:tr>
      <w:tr w:rsidR="008B1539" w:rsidRPr="0029634D" w14:paraId="4248C2DC" w14:textId="77777777" w:rsidTr="00E4507E">
        <w:trPr>
          <w:cantSplit/>
        </w:trPr>
        <w:tc>
          <w:tcPr>
            <w:tcW w:w="3216" w:type="dxa"/>
          </w:tcPr>
          <w:p w14:paraId="5F42B9C2" w14:textId="40B4AA59" w:rsidR="00C56CDC" w:rsidRPr="0029634D" w:rsidRDefault="00C56CDC" w:rsidP="00CF7E3C">
            <w:pPr>
              <w:rPr>
                <w:rFonts w:ascii="Lato" w:hAnsi="Lato" w:cs="Mangal"/>
                <w:color w:val="000000"/>
                <w:sz w:val="22"/>
                <w:szCs w:val="22"/>
              </w:rPr>
            </w:pPr>
            <w:r w:rsidRPr="0029634D">
              <w:rPr>
                <w:rFonts w:ascii="Lato" w:hAnsi="Lato" w:cs="Mangal"/>
                <w:color w:val="000000"/>
                <w:sz w:val="22"/>
                <w:szCs w:val="22"/>
              </w:rPr>
              <w:t xml:space="preserve">1.8.4.1 NNSWA - Remuneration to the facilitators of School-at-Home </w:t>
            </w:r>
          </w:p>
        </w:tc>
        <w:tc>
          <w:tcPr>
            <w:tcW w:w="360" w:type="dxa"/>
            <w:shd w:val="clear" w:color="auto" w:fill="BFBFBF" w:themeFill="background1" w:themeFillShade="BF"/>
          </w:tcPr>
          <w:p w14:paraId="1DDD41D6" w14:textId="77777777" w:rsidR="00C56CDC" w:rsidRPr="0029634D" w:rsidRDefault="00C56CDC" w:rsidP="00CF7E3C">
            <w:pPr>
              <w:ind w:right="-1475"/>
              <w:rPr>
                <w:rFonts w:ascii="Lato" w:hAnsi="Lato"/>
                <w:sz w:val="22"/>
                <w:szCs w:val="22"/>
              </w:rPr>
            </w:pPr>
          </w:p>
        </w:tc>
        <w:tc>
          <w:tcPr>
            <w:tcW w:w="394" w:type="dxa"/>
            <w:shd w:val="clear" w:color="auto" w:fill="BFBFBF" w:themeFill="background1" w:themeFillShade="BF"/>
          </w:tcPr>
          <w:p w14:paraId="4C3379F8"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6DDB0704" w14:textId="77777777" w:rsidR="00C56CDC" w:rsidRPr="0029634D" w:rsidRDefault="00C56CDC" w:rsidP="00CF7E3C">
            <w:pPr>
              <w:ind w:right="-1475"/>
              <w:rPr>
                <w:rFonts w:ascii="Lato" w:hAnsi="Lato"/>
                <w:sz w:val="22"/>
                <w:szCs w:val="22"/>
              </w:rPr>
            </w:pPr>
          </w:p>
        </w:tc>
        <w:tc>
          <w:tcPr>
            <w:tcW w:w="426" w:type="dxa"/>
            <w:shd w:val="clear" w:color="auto" w:fill="BFBFBF" w:themeFill="background1" w:themeFillShade="BF"/>
          </w:tcPr>
          <w:p w14:paraId="06A92230"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2191371F" w14:textId="77777777" w:rsidR="00C56CDC" w:rsidRPr="0029634D" w:rsidRDefault="00C56CDC" w:rsidP="00CF7E3C">
            <w:pPr>
              <w:ind w:right="-1475"/>
              <w:rPr>
                <w:rFonts w:ascii="Lato" w:hAnsi="Lato"/>
                <w:sz w:val="22"/>
                <w:szCs w:val="22"/>
              </w:rPr>
            </w:pPr>
          </w:p>
        </w:tc>
        <w:tc>
          <w:tcPr>
            <w:tcW w:w="283" w:type="dxa"/>
            <w:shd w:val="clear" w:color="auto" w:fill="BFBFBF" w:themeFill="background1" w:themeFillShade="BF"/>
          </w:tcPr>
          <w:p w14:paraId="5AFC7621" w14:textId="77777777" w:rsidR="00C56CDC" w:rsidRPr="0029634D" w:rsidRDefault="00C56CDC" w:rsidP="00CF7E3C">
            <w:pPr>
              <w:ind w:right="-1475"/>
              <w:rPr>
                <w:rFonts w:ascii="Lato" w:hAnsi="Lato"/>
                <w:sz w:val="22"/>
                <w:szCs w:val="22"/>
              </w:rPr>
            </w:pPr>
          </w:p>
        </w:tc>
        <w:tc>
          <w:tcPr>
            <w:tcW w:w="426" w:type="dxa"/>
            <w:shd w:val="clear" w:color="auto" w:fill="BFBFBF" w:themeFill="background1" w:themeFillShade="BF"/>
          </w:tcPr>
          <w:p w14:paraId="224CAFF9"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7307B114"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0921535D"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5E87DD71" w14:textId="77777777" w:rsidR="00C56CDC" w:rsidRPr="0029634D" w:rsidRDefault="00C56CDC" w:rsidP="00CF7E3C">
            <w:pPr>
              <w:ind w:right="-1475"/>
              <w:rPr>
                <w:rFonts w:ascii="Lato" w:hAnsi="Lato"/>
                <w:sz w:val="22"/>
                <w:szCs w:val="22"/>
              </w:rPr>
            </w:pPr>
          </w:p>
        </w:tc>
        <w:tc>
          <w:tcPr>
            <w:tcW w:w="426" w:type="dxa"/>
            <w:shd w:val="clear" w:color="auto" w:fill="BFBFBF" w:themeFill="background1" w:themeFillShade="BF"/>
          </w:tcPr>
          <w:p w14:paraId="1D471CE8"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4C2CB67D" w14:textId="77777777" w:rsidR="00C56CDC" w:rsidRPr="0029634D" w:rsidRDefault="00C56CDC" w:rsidP="00CF7E3C">
            <w:pPr>
              <w:ind w:right="-1475"/>
              <w:rPr>
                <w:rFonts w:ascii="Lato" w:hAnsi="Lato"/>
                <w:sz w:val="22"/>
                <w:szCs w:val="22"/>
              </w:rPr>
            </w:pPr>
          </w:p>
        </w:tc>
        <w:tc>
          <w:tcPr>
            <w:tcW w:w="2410" w:type="dxa"/>
          </w:tcPr>
          <w:p w14:paraId="6A61BAD1" w14:textId="2487486A" w:rsidR="00C56CDC" w:rsidRPr="0029634D" w:rsidRDefault="00D60193" w:rsidP="00CF7E3C">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p>
        </w:tc>
      </w:tr>
      <w:tr w:rsidR="008B1539" w:rsidRPr="0029634D" w14:paraId="343D0C36" w14:textId="77777777" w:rsidTr="00E4507E">
        <w:trPr>
          <w:cantSplit/>
        </w:trPr>
        <w:tc>
          <w:tcPr>
            <w:tcW w:w="3216" w:type="dxa"/>
          </w:tcPr>
          <w:p w14:paraId="7C685114" w14:textId="5980E85E" w:rsidR="00C56CDC" w:rsidRPr="0029634D" w:rsidRDefault="00C56CDC" w:rsidP="00CF7E3C">
            <w:pPr>
              <w:rPr>
                <w:rFonts w:ascii="Lato" w:hAnsi="Lato" w:cs="Mangal"/>
                <w:color w:val="000000"/>
                <w:sz w:val="22"/>
                <w:szCs w:val="22"/>
              </w:rPr>
            </w:pPr>
            <w:r w:rsidRPr="0029634D">
              <w:rPr>
                <w:rFonts w:ascii="Lato" w:hAnsi="Lato" w:cs="Mangal"/>
                <w:color w:val="000000"/>
                <w:sz w:val="22"/>
                <w:szCs w:val="22"/>
              </w:rPr>
              <w:t>1.8.5.1 School based orientation to the teacher on the use of attendance audit application</w:t>
            </w:r>
          </w:p>
          <w:p w14:paraId="48FB6054" w14:textId="77777777" w:rsidR="00C56CDC" w:rsidRPr="0029634D" w:rsidRDefault="00C56CDC" w:rsidP="00CF7E3C">
            <w:pPr>
              <w:rPr>
                <w:rFonts w:ascii="Lato" w:hAnsi="Lato" w:cs="Mangal"/>
                <w:color w:val="000000"/>
                <w:sz w:val="22"/>
                <w:szCs w:val="22"/>
              </w:rPr>
            </w:pPr>
          </w:p>
        </w:tc>
        <w:tc>
          <w:tcPr>
            <w:tcW w:w="360" w:type="dxa"/>
            <w:shd w:val="clear" w:color="auto" w:fill="FFFFFF" w:themeFill="background1"/>
          </w:tcPr>
          <w:p w14:paraId="6EAB5E4A"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3F4D2CAD"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0EB7C2FD"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3AC02B18" w14:textId="77777777" w:rsidR="00C56CDC" w:rsidRPr="0029634D" w:rsidRDefault="00C56CDC" w:rsidP="00CF7E3C">
            <w:pPr>
              <w:ind w:right="-1475"/>
              <w:rPr>
                <w:rFonts w:ascii="Lato" w:hAnsi="Lato"/>
                <w:sz w:val="22"/>
                <w:szCs w:val="22"/>
              </w:rPr>
            </w:pPr>
          </w:p>
        </w:tc>
        <w:tc>
          <w:tcPr>
            <w:tcW w:w="425" w:type="dxa"/>
          </w:tcPr>
          <w:p w14:paraId="7942009F" w14:textId="77777777" w:rsidR="00C56CDC" w:rsidRPr="0029634D" w:rsidRDefault="00C56CDC" w:rsidP="00CF7E3C">
            <w:pPr>
              <w:ind w:right="-1475"/>
              <w:rPr>
                <w:rFonts w:ascii="Lato" w:hAnsi="Lato"/>
                <w:sz w:val="22"/>
                <w:szCs w:val="22"/>
              </w:rPr>
            </w:pPr>
          </w:p>
        </w:tc>
        <w:tc>
          <w:tcPr>
            <w:tcW w:w="283" w:type="dxa"/>
          </w:tcPr>
          <w:p w14:paraId="741EC9D9" w14:textId="77777777" w:rsidR="00C56CDC" w:rsidRPr="0029634D" w:rsidRDefault="00C56CDC" w:rsidP="00CF7E3C">
            <w:pPr>
              <w:ind w:right="-1475"/>
              <w:rPr>
                <w:rFonts w:ascii="Lato" w:hAnsi="Lato"/>
                <w:sz w:val="22"/>
                <w:szCs w:val="22"/>
              </w:rPr>
            </w:pPr>
          </w:p>
        </w:tc>
        <w:tc>
          <w:tcPr>
            <w:tcW w:w="426" w:type="dxa"/>
            <w:shd w:val="clear" w:color="auto" w:fill="BFBFBF" w:themeFill="background1" w:themeFillShade="BF"/>
          </w:tcPr>
          <w:p w14:paraId="5C326DDC"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15AD7DA5" w14:textId="77777777" w:rsidR="00C56CDC" w:rsidRPr="0029634D" w:rsidRDefault="00C56CDC" w:rsidP="00CF7E3C">
            <w:pPr>
              <w:ind w:right="-1475"/>
              <w:rPr>
                <w:rFonts w:ascii="Lato" w:hAnsi="Lato"/>
                <w:sz w:val="22"/>
                <w:szCs w:val="22"/>
              </w:rPr>
            </w:pPr>
          </w:p>
        </w:tc>
        <w:tc>
          <w:tcPr>
            <w:tcW w:w="425" w:type="dxa"/>
            <w:shd w:val="clear" w:color="auto" w:fill="A6A6A6" w:themeFill="background1" w:themeFillShade="A6"/>
          </w:tcPr>
          <w:p w14:paraId="3BB9EBEC" w14:textId="77777777" w:rsidR="00C56CDC" w:rsidRPr="0029634D" w:rsidRDefault="00C56CDC" w:rsidP="00CF7E3C">
            <w:pPr>
              <w:ind w:right="-1475"/>
              <w:rPr>
                <w:rFonts w:ascii="Lato" w:hAnsi="Lato"/>
                <w:sz w:val="22"/>
                <w:szCs w:val="22"/>
              </w:rPr>
            </w:pPr>
          </w:p>
        </w:tc>
        <w:tc>
          <w:tcPr>
            <w:tcW w:w="425" w:type="dxa"/>
          </w:tcPr>
          <w:p w14:paraId="669C936D" w14:textId="77777777" w:rsidR="00C56CDC" w:rsidRPr="0029634D" w:rsidRDefault="00C56CDC" w:rsidP="00CF7E3C">
            <w:pPr>
              <w:ind w:right="-1475"/>
              <w:rPr>
                <w:rFonts w:ascii="Lato" w:hAnsi="Lato"/>
                <w:sz w:val="22"/>
                <w:szCs w:val="22"/>
              </w:rPr>
            </w:pPr>
          </w:p>
        </w:tc>
        <w:tc>
          <w:tcPr>
            <w:tcW w:w="426" w:type="dxa"/>
          </w:tcPr>
          <w:p w14:paraId="1FD09C82" w14:textId="77777777" w:rsidR="00C56CDC" w:rsidRPr="0029634D" w:rsidRDefault="00C56CDC" w:rsidP="00CF7E3C">
            <w:pPr>
              <w:ind w:right="-1475"/>
              <w:rPr>
                <w:rFonts w:ascii="Lato" w:hAnsi="Lato"/>
                <w:sz w:val="22"/>
                <w:szCs w:val="22"/>
              </w:rPr>
            </w:pPr>
          </w:p>
        </w:tc>
        <w:tc>
          <w:tcPr>
            <w:tcW w:w="425" w:type="dxa"/>
          </w:tcPr>
          <w:p w14:paraId="2110EDE3" w14:textId="77777777" w:rsidR="00C56CDC" w:rsidRPr="0029634D" w:rsidRDefault="00C56CDC" w:rsidP="00CF7E3C">
            <w:pPr>
              <w:ind w:right="-1475"/>
              <w:rPr>
                <w:rFonts w:ascii="Lato" w:hAnsi="Lato"/>
                <w:sz w:val="22"/>
                <w:szCs w:val="22"/>
              </w:rPr>
            </w:pPr>
          </w:p>
        </w:tc>
        <w:tc>
          <w:tcPr>
            <w:tcW w:w="2410" w:type="dxa"/>
          </w:tcPr>
          <w:p w14:paraId="73D572CA" w14:textId="77777777" w:rsidR="00027ED6" w:rsidRPr="0029634D" w:rsidRDefault="00027ED6" w:rsidP="00027ED6">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r w:rsidRPr="0029634D">
              <w:rPr>
                <w:rFonts w:ascii="Lato" w:hAnsi="Lato"/>
                <w:iCs/>
                <w:sz w:val="22"/>
                <w:szCs w:val="22"/>
              </w:rPr>
              <w:t xml:space="preserve"> </w:t>
            </w:r>
          </w:p>
          <w:p w14:paraId="2182DBF5" w14:textId="5EA1B3A1" w:rsidR="00C56CDC" w:rsidRPr="0029634D" w:rsidRDefault="00027ED6" w:rsidP="00027ED6">
            <w:pPr>
              <w:jc w:val="both"/>
              <w:rPr>
                <w:rFonts w:ascii="Lato" w:hAnsi="Lato"/>
                <w:iCs/>
                <w:sz w:val="22"/>
                <w:szCs w:val="22"/>
                <w:lang w:val="en-US"/>
              </w:rPr>
            </w:pPr>
            <w:r w:rsidRPr="0029634D">
              <w:rPr>
                <w:rFonts w:ascii="Lato" w:hAnsi="Lato"/>
                <w:iCs/>
                <w:sz w:val="22"/>
                <w:szCs w:val="22"/>
              </w:rPr>
              <w:t>Technical support by RCRD and Save the Children</w:t>
            </w:r>
          </w:p>
        </w:tc>
      </w:tr>
      <w:tr w:rsidR="008B1539" w:rsidRPr="0029634D" w14:paraId="2327B013" w14:textId="77777777" w:rsidTr="00E4507E">
        <w:trPr>
          <w:cantSplit/>
        </w:trPr>
        <w:tc>
          <w:tcPr>
            <w:tcW w:w="3216" w:type="dxa"/>
          </w:tcPr>
          <w:p w14:paraId="250A5507" w14:textId="6D8D9CC2" w:rsidR="00C56CDC" w:rsidRPr="0029634D" w:rsidRDefault="00C56CDC" w:rsidP="00CF7E3C">
            <w:pPr>
              <w:rPr>
                <w:rFonts w:ascii="Lato" w:hAnsi="Lato" w:cs="Mangal"/>
                <w:color w:val="000000"/>
                <w:sz w:val="22"/>
                <w:szCs w:val="22"/>
              </w:rPr>
            </w:pPr>
            <w:r w:rsidRPr="0029634D">
              <w:rPr>
                <w:rFonts w:ascii="Lato" w:hAnsi="Lato" w:cs="Mangal"/>
                <w:color w:val="000000"/>
                <w:sz w:val="22"/>
                <w:szCs w:val="22"/>
              </w:rPr>
              <w:t>1.8.6.1 Match fund for inclusive infrastructure support (construction &amp; renovation)</w:t>
            </w:r>
          </w:p>
          <w:p w14:paraId="186CA61E" w14:textId="77777777" w:rsidR="00C56CDC" w:rsidRPr="0029634D" w:rsidRDefault="00C56CDC" w:rsidP="00CF7E3C">
            <w:pPr>
              <w:rPr>
                <w:rFonts w:ascii="Lato" w:hAnsi="Lato" w:cs="Mangal"/>
                <w:color w:val="000000"/>
                <w:sz w:val="22"/>
                <w:szCs w:val="22"/>
              </w:rPr>
            </w:pPr>
          </w:p>
        </w:tc>
        <w:tc>
          <w:tcPr>
            <w:tcW w:w="360" w:type="dxa"/>
            <w:shd w:val="clear" w:color="auto" w:fill="FFFFFF" w:themeFill="background1"/>
          </w:tcPr>
          <w:p w14:paraId="1B2D85B2"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3C6ECB5E"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017C967D"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23A5FBE0" w14:textId="77777777" w:rsidR="00C56CDC" w:rsidRPr="0029634D" w:rsidRDefault="00C56CDC" w:rsidP="00CF7E3C">
            <w:pPr>
              <w:ind w:right="-1475"/>
              <w:rPr>
                <w:rFonts w:ascii="Lato" w:hAnsi="Lato"/>
                <w:sz w:val="22"/>
                <w:szCs w:val="22"/>
              </w:rPr>
            </w:pPr>
          </w:p>
        </w:tc>
        <w:tc>
          <w:tcPr>
            <w:tcW w:w="425" w:type="dxa"/>
          </w:tcPr>
          <w:p w14:paraId="31BC7846" w14:textId="77777777" w:rsidR="00C56CDC" w:rsidRPr="0029634D" w:rsidRDefault="00C56CDC" w:rsidP="00CF7E3C">
            <w:pPr>
              <w:ind w:right="-1475"/>
              <w:rPr>
                <w:rFonts w:ascii="Lato" w:hAnsi="Lato"/>
                <w:sz w:val="22"/>
                <w:szCs w:val="22"/>
              </w:rPr>
            </w:pPr>
          </w:p>
        </w:tc>
        <w:tc>
          <w:tcPr>
            <w:tcW w:w="283" w:type="dxa"/>
          </w:tcPr>
          <w:p w14:paraId="265EE7BE" w14:textId="77777777" w:rsidR="00C56CDC" w:rsidRPr="0029634D" w:rsidRDefault="00C56CDC" w:rsidP="00CF7E3C">
            <w:pPr>
              <w:ind w:right="-1475"/>
              <w:rPr>
                <w:rFonts w:ascii="Lato" w:hAnsi="Lato"/>
                <w:sz w:val="22"/>
                <w:szCs w:val="22"/>
              </w:rPr>
            </w:pPr>
          </w:p>
        </w:tc>
        <w:tc>
          <w:tcPr>
            <w:tcW w:w="426" w:type="dxa"/>
          </w:tcPr>
          <w:p w14:paraId="21ED18BD" w14:textId="77777777" w:rsidR="00C56CDC" w:rsidRPr="0029634D" w:rsidRDefault="00C56CDC" w:rsidP="00CF7E3C">
            <w:pPr>
              <w:ind w:right="-1475"/>
              <w:rPr>
                <w:rFonts w:ascii="Lato" w:hAnsi="Lato"/>
                <w:sz w:val="22"/>
                <w:szCs w:val="22"/>
              </w:rPr>
            </w:pPr>
          </w:p>
        </w:tc>
        <w:tc>
          <w:tcPr>
            <w:tcW w:w="425" w:type="dxa"/>
          </w:tcPr>
          <w:p w14:paraId="1FDAC90A"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275F5392"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0F15DC73" w14:textId="77777777" w:rsidR="00C56CDC" w:rsidRPr="0029634D" w:rsidRDefault="00C56CDC" w:rsidP="00CF7E3C">
            <w:pPr>
              <w:ind w:right="-1475"/>
              <w:rPr>
                <w:rFonts w:ascii="Lato" w:hAnsi="Lato"/>
                <w:sz w:val="22"/>
                <w:szCs w:val="22"/>
              </w:rPr>
            </w:pPr>
          </w:p>
        </w:tc>
        <w:tc>
          <w:tcPr>
            <w:tcW w:w="426" w:type="dxa"/>
          </w:tcPr>
          <w:p w14:paraId="54B6DFC9" w14:textId="77777777" w:rsidR="00C56CDC" w:rsidRPr="0029634D" w:rsidRDefault="00C56CDC" w:rsidP="00CF7E3C">
            <w:pPr>
              <w:ind w:right="-1475"/>
              <w:rPr>
                <w:rFonts w:ascii="Lato" w:hAnsi="Lato"/>
                <w:sz w:val="22"/>
                <w:szCs w:val="22"/>
              </w:rPr>
            </w:pPr>
          </w:p>
        </w:tc>
        <w:tc>
          <w:tcPr>
            <w:tcW w:w="425" w:type="dxa"/>
          </w:tcPr>
          <w:p w14:paraId="06B40677" w14:textId="77777777" w:rsidR="00C56CDC" w:rsidRPr="0029634D" w:rsidRDefault="00C56CDC" w:rsidP="00CF7E3C">
            <w:pPr>
              <w:ind w:right="-1475"/>
              <w:rPr>
                <w:rFonts w:ascii="Lato" w:hAnsi="Lato"/>
                <w:sz w:val="22"/>
                <w:szCs w:val="22"/>
              </w:rPr>
            </w:pPr>
          </w:p>
        </w:tc>
        <w:tc>
          <w:tcPr>
            <w:tcW w:w="2410" w:type="dxa"/>
          </w:tcPr>
          <w:p w14:paraId="79BDB89F" w14:textId="77777777" w:rsidR="00027ED6" w:rsidRPr="0029634D" w:rsidRDefault="00027ED6" w:rsidP="00027ED6">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r w:rsidRPr="0029634D">
              <w:rPr>
                <w:rFonts w:ascii="Lato" w:hAnsi="Lato"/>
                <w:iCs/>
                <w:sz w:val="22"/>
                <w:szCs w:val="22"/>
              </w:rPr>
              <w:t xml:space="preserve"> </w:t>
            </w:r>
          </w:p>
          <w:p w14:paraId="4368B655" w14:textId="7E60A538" w:rsidR="00C56CDC" w:rsidRPr="0029634D" w:rsidRDefault="00027ED6" w:rsidP="00027ED6">
            <w:pPr>
              <w:jc w:val="both"/>
              <w:rPr>
                <w:rFonts w:ascii="Lato" w:hAnsi="Lato"/>
                <w:iCs/>
                <w:sz w:val="22"/>
                <w:szCs w:val="22"/>
              </w:rPr>
            </w:pPr>
            <w:r w:rsidRPr="0029634D">
              <w:rPr>
                <w:rFonts w:ascii="Lato" w:hAnsi="Lato"/>
                <w:iCs/>
                <w:sz w:val="22"/>
                <w:szCs w:val="22"/>
              </w:rPr>
              <w:t>Technical support by RCRD and Save the Children</w:t>
            </w:r>
          </w:p>
        </w:tc>
      </w:tr>
      <w:tr w:rsidR="008B1539" w:rsidRPr="0029634D" w14:paraId="33487DCA" w14:textId="77777777" w:rsidTr="00E4507E">
        <w:trPr>
          <w:cantSplit/>
        </w:trPr>
        <w:tc>
          <w:tcPr>
            <w:tcW w:w="3216" w:type="dxa"/>
          </w:tcPr>
          <w:p w14:paraId="449A9089" w14:textId="5C7DED01" w:rsidR="00C56CDC" w:rsidRPr="0029634D" w:rsidRDefault="00C56CDC" w:rsidP="00CF7E3C">
            <w:pPr>
              <w:rPr>
                <w:rFonts w:ascii="Lato" w:hAnsi="Lato" w:cs="Mangal"/>
                <w:color w:val="000000"/>
                <w:sz w:val="22"/>
                <w:szCs w:val="22"/>
              </w:rPr>
            </w:pPr>
            <w:r w:rsidRPr="0029634D">
              <w:rPr>
                <w:rFonts w:ascii="Lato" w:hAnsi="Lato" w:cs="Mangal"/>
                <w:color w:val="000000"/>
                <w:sz w:val="22"/>
                <w:szCs w:val="22"/>
              </w:rPr>
              <w:t xml:space="preserve">1.8.7.1 </w:t>
            </w:r>
            <w:r w:rsidR="00027ED6" w:rsidRPr="0029634D">
              <w:rPr>
                <w:rFonts w:ascii="Lato" w:hAnsi="Lato" w:cs="Mangal"/>
                <w:color w:val="000000"/>
                <w:sz w:val="22"/>
                <w:szCs w:val="22"/>
              </w:rPr>
              <w:t>Orientation</w:t>
            </w:r>
            <w:r w:rsidRPr="0029634D">
              <w:rPr>
                <w:rFonts w:ascii="Lato" w:hAnsi="Lato" w:cs="Mangal"/>
                <w:color w:val="000000"/>
                <w:sz w:val="22"/>
                <w:szCs w:val="22"/>
              </w:rPr>
              <w:t xml:space="preserve"> to the schools on </w:t>
            </w:r>
            <w:proofErr w:type="spellStart"/>
            <w:r w:rsidRPr="0029634D">
              <w:rPr>
                <w:rFonts w:ascii="Lato" w:hAnsi="Lato" w:cs="Mangal"/>
                <w:color w:val="000000"/>
                <w:sz w:val="22"/>
                <w:szCs w:val="22"/>
              </w:rPr>
              <w:t>Vcop</w:t>
            </w:r>
            <w:proofErr w:type="spellEnd"/>
          </w:p>
          <w:p w14:paraId="78A7A41E" w14:textId="77777777" w:rsidR="00C56CDC" w:rsidRPr="0029634D" w:rsidRDefault="00C56CDC" w:rsidP="00CF7E3C">
            <w:pPr>
              <w:rPr>
                <w:rFonts w:ascii="Lato" w:hAnsi="Lato" w:cs="Mangal"/>
                <w:color w:val="000000"/>
                <w:sz w:val="22"/>
                <w:szCs w:val="22"/>
              </w:rPr>
            </w:pPr>
          </w:p>
        </w:tc>
        <w:tc>
          <w:tcPr>
            <w:tcW w:w="360" w:type="dxa"/>
            <w:shd w:val="clear" w:color="auto" w:fill="FFFFFF" w:themeFill="background1"/>
          </w:tcPr>
          <w:p w14:paraId="5250169F"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6580B830"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1626EEE5"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6EA7786B" w14:textId="77777777" w:rsidR="00C56CDC" w:rsidRPr="0029634D" w:rsidRDefault="00C56CDC" w:rsidP="00CF7E3C">
            <w:pPr>
              <w:ind w:right="-1475"/>
              <w:rPr>
                <w:rFonts w:ascii="Lato" w:hAnsi="Lato"/>
                <w:sz w:val="22"/>
                <w:szCs w:val="22"/>
              </w:rPr>
            </w:pPr>
          </w:p>
        </w:tc>
        <w:tc>
          <w:tcPr>
            <w:tcW w:w="425" w:type="dxa"/>
            <w:shd w:val="clear" w:color="auto" w:fill="A6A6A6" w:themeFill="background1" w:themeFillShade="A6"/>
          </w:tcPr>
          <w:p w14:paraId="29C387AD" w14:textId="77777777" w:rsidR="00C56CDC" w:rsidRPr="0029634D" w:rsidRDefault="00C56CDC" w:rsidP="00CF7E3C">
            <w:pPr>
              <w:ind w:right="-1475"/>
              <w:rPr>
                <w:rFonts w:ascii="Lato" w:hAnsi="Lato"/>
                <w:sz w:val="22"/>
                <w:szCs w:val="22"/>
              </w:rPr>
            </w:pPr>
          </w:p>
        </w:tc>
        <w:tc>
          <w:tcPr>
            <w:tcW w:w="283" w:type="dxa"/>
            <w:shd w:val="clear" w:color="auto" w:fill="A6A6A6" w:themeFill="background1" w:themeFillShade="A6"/>
          </w:tcPr>
          <w:p w14:paraId="4D38B36A" w14:textId="77777777" w:rsidR="00C56CDC" w:rsidRPr="0029634D" w:rsidRDefault="00C56CDC" w:rsidP="00CF7E3C">
            <w:pPr>
              <w:ind w:right="-1475"/>
              <w:rPr>
                <w:rFonts w:ascii="Lato" w:hAnsi="Lato"/>
                <w:sz w:val="22"/>
                <w:szCs w:val="22"/>
              </w:rPr>
            </w:pPr>
          </w:p>
        </w:tc>
        <w:tc>
          <w:tcPr>
            <w:tcW w:w="426" w:type="dxa"/>
            <w:shd w:val="clear" w:color="auto" w:fill="A6A6A6" w:themeFill="background1" w:themeFillShade="A6"/>
          </w:tcPr>
          <w:p w14:paraId="1347D2DC" w14:textId="77777777" w:rsidR="00C56CDC" w:rsidRPr="0029634D" w:rsidRDefault="00C56CDC" w:rsidP="00CF7E3C">
            <w:pPr>
              <w:ind w:right="-1475"/>
              <w:rPr>
                <w:rFonts w:ascii="Lato" w:hAnsi="Lato"/>
                <w:sz w:val="22"/>
                <w:szCs w:val="22"/>
              </w:rPr>
            </w:pPr>
          </w:p>
        </w:tc>
        <w:tc>
          <w:tcPr>
            <w:tcW w:w="425" w:type="dxa"/>
          </w:tcPr>
          <w:p w14:paraId="4571043C" w14:textId="77777777" w:rsidR="00C56CDC" w:rsidRPr="0029634D" w:rsidRDefault="00C56CDC" w:rsidP="00CF7E3C">
            <w:pPr>
              <w:ind w:right="-1475"/>
              <w:rPr>
                <w:rFonts w:ascii="Lato" w:hAnsi="Lato"/>
                <w:sz w:val="22"/>
                <w:szCs w:val="22"/>
              </w:rPr>
            </w:pPr>
          </w:p>
        </w:tc>
        <w:tc>
          <w:tcPr>
            <w:tcW w:w="425" w:type="dxa"/>
          </w:tcPr>
          <w:p w14:paraId="1BBC421F" w14:textId="77777777" w:rsidR="00C56CDC" w:rsidRPr="0029634D" w:rsidRDefault="00C56CDC" w:rsidP="00CF7E3C">
            <w:pPr>
              <w:ind w:right="-1475"/>
              <w:rPr>
                <w:rFonts w:ascii="Lato" w:hAnsi="Lato"/>
                <w:sz w:val="22"/>
                <w:szCs w:val="22"/>
              </w:rPr>
            </w:pPr>
          </w:p>
        </w:tc>
        <w:tc>
          <w:tcPr>
            <w:tcW w:w="425" w:type="dxa"/>
          </w:tcPr>
          <w:p w14:paraId="20416E50" w14:textId="77777777" w:rsidR="00C56CDC" w:rsidRPr="0029634D" w:rsidRDefault="00C56CDC" w:rsidP="00CF7E3C">
            <w:pPr>
              <w:ind w:right="-1475"/>
              <w:rPr>
                <w:rFonts w:ascii="Lato" w:hAnsi="Lato"/>
                <w:sz w:val="22"/>
                <w:szCs w:val="22"/>
              </w:rPr>
            </w:pPr>
          </w:p>
        </w:tc>
        <w:tc>
          <w:tcPr>
            <w:tcW w:w="426" w:type="dxa"/>
          </w:tcPr>
          <w:p w14:paraId="0931BEBE" w14:textId="77777777" w:rsidR="00C56CDC" w:rsidRPr="0029634D" w:rsidRDefault="00C56CDC" w:rsidP="00CF7E3C">
            <w:pPr>
              <w:ind w:right="-1475"/>
              <w:rPr>
                <w:rFonts w:ascii="Lato" w:hAnsi="Lato"/>
                <w:sz w:val="22"/>
                <w:szCs w:val="22"/>
              </w:rPr>
            </w:pPr>
          </w:p>
        </w:tc>
        <w:tc>
          <w:tcPr>
            <w:tcW w:w="425" w:type="dxa"/>
          </w:tcPr>
          <w:p w14:paraId="546F4408" w14:textId="77777777" w:rsidR="00C56CDC" w:rsidRPr="0029634D" w:rsidRDefault="00C56CDC" w:rsidP="00CF7E3C">
            <w:pPr>
              <w:ind w:right="-1475"/>
              <w:rPr>
                <w:rFonts w:ascii="Lato" w:hAnsi="Lato"/>
                <w:sz w:val="22"/>
                <w:szCs w:val="22"/>
              </w:rPr>
            </w:pPr>
          </w:p>
        </w:tc>
        <w:tc>
          <w:tcPr>
            <w:tcW w:w="2410" w:type="dxa"/>
          </w:tcPr>
          <w:p w14:paraId="35FB6F09" w14:textId="77777777" w:rsidR="00027ED6" w:rsidRPr="0029634D" w:rsidRDefault="00027ED6" w:rsidP="00027ED6">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r w:rsidRPr="0029634D">
              <w:rPr>
                <w:rFonts w:ascii="Lato" w:hAnsi="Lato"/>
                <w:iCs/>
                <w:sz w:val="22"/>
                <w:szCs w:val="22"/>
              </w:rPr>
              <w:t xml:space="preserve"> </w:t>
            </w:r>
          </w:p>
          <w:p w14:paraId="4B91CBE9" w14:textId="5A78BC69" w:rsidR="00C56CDC" w:rsidRPr="0029634D" w:rsidRDefault="00027ED6" w:rsidP="00027ED6">
            <w:pPr>
              <w:jc w:val="both"/>
              <w:rPr>
                <w:rFonts w:ascii="Lato" w:hAnsi="Lato"/>
                <w:iCs/>
                <w:sz w:val="22"/>
                <w:szCs w:val="22"/>
              </w:rPr>
            </w:pPr>
            <w:r w:rsidRPr="0029634D">
              <w:rPr>
                <w:rFonts w:ascii="Lato" w:hAnsi="Lato"/>
                <w:iCs/>
                <w:sz w:val="22"/>
                <w:szCs w:val="22"/>
              </w:rPr>
              <w:t>Technical support by Save the Children</w:t>
            </w:r>
          </w:p>
        </w:tc>
      </w:tr>
      <w:tr w:rsidR="008B1539" w:rsidRPr="0029634D" w14:paraId="64E302CB" w14:textId="77777777" w:rsidTr="00E4507E">
        <w:trPr>
          <w:cantSplit/>
        </w:trPr>
        <w:tc>
          <w:tcPr>
            <w:tcW w:w="3216" w:type="dxa"/>
          </w:tcPr>
          <w:p w14:paraId="7F0E878B" w14:textId="02094082" w:rsidR="00C56CDC" w:rsidRPr="0029634D" w:rsidRDefault="00C56CDC" w:rsidP="00CF7E3C">
            <w:pPr>
              <w:rPr>
                <w:rFonts w:ascii="Lato" w:hAnsi="Lato" w:cs="Mangal"/>
                <w:color w:val="000000"/>
                <w:sz w:val="22"/>
                <w:szCs w:val="22"/>
              </w:rPr>
            </w:pPr>
            <w:r w:rsidRPr="0029634D">
              <w:rPr>
                <w:rFonts w:ascii="Lato" w:hAnsi="Lato" w:cs="Mangal"/>
                <w:color w:val="000000"/>
                <w:sz w:val="22"/>
                <w:szCs w:val="22"/>
              </w:rPr>
              <w:t xml:space="preserve">2.2.2.1 Review and reflection meeting with CSOs </w:t>
            </w:r>
          </w:p>
          <w:p w14:paraId="6B72E58A" w14:textId="77777777" w:rsidR="00C56CDC" w:rsidRPr="0029634D" w:rsidRDefault="00C56CDC" w:rsidP="00CF7E3C">
            <w:pPr>
              <w:rPr>
                <w:rFonts w:ascii="Lato" w:hAnsi="Lato" w:cs="Mangal"/>
                <w:color w:val="000000"/>
                <w:sz w:val="22"/>
                <w:szCs w:val="22"/>
              </w:rPr>
            </w:pPr>
          </w:p>
        </w:tc>
        <w:tc>
          <w:tcPr>
            <w:tcW w:w="360" w:type="dxa"/>
            <w:shd w:val="clear" w:color="auto" w:fill="FFFFFF" w:themeFill="background1"/>
          </w:tcPr>
          <w:p w14:paraId="31DCDDB0"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01317AD7"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62422BAC"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1F924DB7" w14:textId="77777777" w:rsidR="00C56CDC" w:rsidRPr="0029634D" w:rsidRDefault="00C56CDC" w:rsidP="00CF7E3C">
            <w:pPr>
              <w:ind w:right="-1475"/>
              <w:rPr>
                <w:rFonts w:ascii="Lato" w:hAnsi="Lato"/>
                <w:sz w:val="22"/>
                <w:szCs w:val="22"/>
              </w:rPr>
            </w:pPr>
          </w:p>
        </w:tc>
        <w:tc>
          <w:tcPr>
            <w:tcW w:w="425" w:type="dxa"/>
          </w:tcPr>
          <w:p w14:paraId="4ABC1775" w14:textId="77777777" w:rsidR="00C56CDC" w:rsidRPr="0029634D" w:rsidRDefault="00C56CDC" w:rsidP="00CF7E3C">
            <w:pPr>
              <w:ind w:right="-1475"/>
              <w:rPr>
                <w:rFonts w:ascii="Lato" w:hAnsi="Lato"/>
                <w:sz w:val="22"/>
                <w:szCs w:val="22"/>
              </w:rPr>
            </w:pPr>
          </w:p>
        </w:tc>
        <w:tc>
          <w:tcPr>
            <w:tcW w:w="283" w:type="dxa"/>
          </w:tcPr>
          <w:p w14:paraId="2CDCC344" w14:textId="77777777" w:rsidR="00C56CDC" w:rsidRPr="0029634D" w:rsidRDefault="00C56CDC" w:rsidP="00CF7E3C">
            <w:pPr>
              <w:ind w:right="-1475"/>
              <w:rPr>
                <w:rFonts w:ascii="Lato" w:hAnsi="Lato"/>
                <w:sz w:val="22"/>
                <w:szCs w:val="22"/>
              </w:rPr>
            </w:pPr>
          </w:p>
        </w:tc>
        <w:tc>
          <w:tcPr>
            <w:tcW w:w="426" w:type="dxa"/>
            <w:shd w:val="clear" w:color="auto" w:fill="BFBFBF" w:themeFill="background1" w:themeFillShade="BF"/>
          </w:tcPr>
          <w:p w14:paraId="2C3BC06D" w14:textId="77777777" w:rsidR="00C56CDC" w:rsidRPr="0029634D" w:rsidRDefault="00C56CDC" w:rsidP="00CF7E3C">
            <w:pPr>
              <w:ind w:right="-1475"/>
              <w:rPr>
                <w:rFonts w:ascii="Lato" w:hAnsi="Lato"/>
                <w:sz w:val="22"/>
                <w:szCs w:val="22"/>
              </w:rPr>
            </w:pPr>
          </w:p>
        </w:tc>
        <w:tc>
          <w:tcPr>
            <w:tcW w:w="425" w:type="dxa"/>
          </w:tcPr>
          <w:p w14:paraId="0B51DC55" w14:textId="77777777" w:rsidR="00C56CDC" w:rsidRPr="0029634D" w:rsidRDefault="00C56CDC" w:rsidP="00CF7E3C">
            <w:pPr>
              <w:ind w:right="-1475"/>
              <w:rPr>
                <w:rFonts w:ascii="Lato" w:hAnsi="Lato"/>
                <w:sz w:val="22"/>
                <w:szCs w:val="22"/>
              </w:rPr>
            </w:pPr>
          </w:p>
        </w:tc>
        <w:tc>
          <w:tcPr>
            <w:tcW w:w="425" w:type="dxa"/>
          </w:tcPr>
          <w:p w14:paraId="5E7E6E56" w14:textId="77777777" w:rsidR="00C56CDC" w:rsidRPr="0029634D" w:rsidRDefault="00C56CDC" w:rsidP="00CF7E3C">
            <w:pPr>
              <w:ind w:right="-1475"/>
              <w:rPr>
                <w:rFonts w:ascii="Lato" w:hAnsi="Lato"/>
                <w:sz w:val="22"/>
                <w:szCs w:val="22"/>
              </w:rPr>
            </w:pPr>
          </w:p>
        </w:tc>
        <w:tc>
          <w:tcPr>
            <w:tcW w:w="425" w:type="dxa"/>
          </w:tcPr>
          <w:p w14:paraId="335BC1B1" w14:textId="77777777" w:rsidR="00C56CDC" w:rsidRPr="0029634D" w:rsidRDefault="00C56CDC" w:rsidP="00CF7E3C">
            <w:pPr>
              <w:ind w:right="-1475"/>
              <w:rPr>
                <w:rFonts w:ascii="Lato" w:hAnsi="Lato"/>
                <w:sz w:val="22"/>
                <w:szCs w:val="22"/>
              </w:rPr>
            </w:pPr>
          </w:p>
        </w:tc>
        <w:tc>
          <w:tcPr>
            <w:tcW w:w="426" w:type="dxa"/>
          </w:tcPr>
          <w:p w14:paraId="62228515"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6158520A" w14:textId="77777777" w:rsidR="00C56CDC" w:rsidRPr="0029634D" w:rsidRDefault="00C56CDC" w:rsidP="00CF7E3C">
            <w:pPr>
              <w:ind w:right="-1475"/>
              <w:rPr>
                <w:rFonts w:ascii="Lato" w:hAnsi="Lato"/>
                <w:sz w:val="22"/>
                <w:szCs w:val="22"/>
              </w:rPr>
            </w:pPr>
          </w:p>
        </w:tc>
        <w:tc>
          <w:tcPr>
            <w:tcW w:w="2410" w:type="dxa"/>
          </w:tcPr>
          <w:p w14:paraId="14503A8E" w14:textId="1AF3C30D" w:rsidR="00C56CDC" w:rsidRPr="0029634D" w:rsidRDefault="00027ED6" w:rsidP="00CF7E3C">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p>
        </w:tc>
      </w:tr>
      <w:tr w:rsidR="008B1539" w:rsidRPr="0029634D" w14:paraId="03D58B8E" w14:textId="77777777" w:rsidTr="00E4507E">
        <w:trPr>
          <w:cantSplit/>
        </w:trPr>
        <w:tc>
          <w:tcPr>
            <w:tcW w:w="3216" w:type="dxa"/>
          </w:tcPr>
          <w:p w14:paraId="73EF2233" w14:textId="1249863B" w:rsidR="00C56CDC" w:rsidRPr="0029634D" w:rsidRDefault="00C56CDC" w:rsidP="00CF7E3C">
            <w:pPr>
              <w:rPr>
                <w:rFonts w:ascii="Lato" w:hAnsi="Lato" w:cs="Mangal"/>
                <w:color w:val="000000"/>
                <w:sz w:val="22"/>
                <w:szCs w:val="22"/>
              </w:rPr>
            </w:pPr>
            <w:r w:rsidRPr="0029634D">
              <w:rPr>
                <w:rFonts w:ascii="Lato" w:hAnsi="Lato" w:cs="Mangal"/>
                <w:color w:val="000000"/>
                <w:sz w:val="22"/>
                <w:szCs w:val="22"/>
              </w:rPr>
              <w:t>2.3.1.1 Accelerator fund to third parties (FSTP)</w:t>
            </w:r>
          </w:p>
          <w:p w14:paraId="37FFF36B" w14:textId="77777777" w:rsidR="00C56CDC" w:rsidRPr="0029634D" w:rsidRDefault="00C56CDC" w:rsidP="00CF7E3C">
            <w:pPr>
              <w:rPr>
                <w:rFonts w:ascii="Lato" w:hAnsi="Lato" w:cs="Mangal"/>
                <w:color w:val="000000"/>
                <w:sz w:val="22"/>
                <w:szCs w:val="22"/>
              </w:rPr>
            </w:pPr>
          </w:p>
        </w:tc>
        <w:tc>
          <w:tcPr>
            <w:tcW w:w="360" w:type="dxa"/>
            <w:shd w:val="clear" w:color="auto" w:fill="FFFFFF" w:themeFill="background1"/>
          </w:tcPr>
          <w:p w14:paraId="712A1122"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75E02734"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334CFEC9" w14:textId="77777777" w:rsidR="00C56CDC" w:rsidRPr="0029634D" w:rsidRDefault="00C56CDC" w:rsidP="00CF7E3C">
            <w:pPr>
              <w:ind w:right="-1475"/>
              <w:rPr>
                <w:rFonts w:ascii="Lato" w:hAnsi="Lato"/>
                <w:sz w:val="22"/>
                <w:szCs w:val="22"/>
              </w:rPr>
            </w:pPr>
          </w:p>
        </w:tc>
        <w:tc>
          <w:tcPr>
            <w:tcW w:w="426" w:type="dxa"/>
            <w:shd w:val="clear" w:color="auto" w:fill="BFBFBF" w:themeFill="background1" w:themeFillShade="BF"/>
          </w:tcPr>
          <w:p w14:paraId="2BD73977"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7AC458E7" w14:textId="77777777" w:rsidR="00C56CDC" w:rsidRPr="0029634D" w:rsidRDefault="00C56CDC" w:rsidP="00CF7E3C">
            <w:pPr>
              <w:ind w:right="-1475"/>
              <w:rPr>
                <w:rFonts w:ascii="Lato" w:hAnsi="Lato"/>
                <w:sz w:val="22"/>
                <w:szCs w:val="22"/>
              </w:rPr>
            </w:pPr>
          </w:p>
        </w:tc>
        <w:tc>
          <w:tcPr>
            <w:tcW w:w="283" w:type="dxa"/>
            <w:shd w:val="clear" w:color="auto" w:fill="BFBFBF" w:themeFill="background1" w:themeFillShade="BF"/>
          </w:tcPr>
          <w:p w14:paraId="59938B7B" w14:textId="77777777" w:rsidR="00C56CDC" w:rsidRPr="0029634D" w:rsidRDefault="00C56CDC" w:rsidP="00CF7E3C">
            <w:pPr>
              <w:ind w:right="-1475"/>
              <w:rPr>
                <w:rFonts w:ascii="Lato" w:hAnsi="Lato"/>
                <w:sz w:val="22"/>
                <w:szCs w:val="22"/>
              </w:rPr>
            </w:pPr>
          </w:p>
        </w:tc>
        <w:tc>
          <w:tcPr>
            <w:tcW w:w="426" w:type="dxa"/>
            <w:shd w:val="clear" w:color="auto" w:fill="BFBFBF" w:themeFill="background1" w:themeFillShade="BF"/>
          </w:tcPr>
          <w:p w14:paraId="0C5AC760"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119F719D"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2CD64F4E"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34AD30D0" w14:textId="77777777" w:rsidR="00C56CDC" w:rsidRPr="0029634D" w:rsidRDefault="00C56CDC" w:rsidP="00CF7E3C">
            <w:pPr>
              <w:ind w:right="-1475"/>
              <w:rPr>
                <w:rFonts w:ascii="Lato" w:hAnsi="Lato"/>
                <w:sz w:val="22"/>
                <w:szCs w:val="22"/>
              </w:rPr>
            </w:pPr>
          </w:p>
        </w:tc>
        <w:tc>
          <w:tcPr>
            <w:tcW w:w="426" w:type="dxa"/>
            <w:shd w:val="clear" w:color="auto" w:fill="BFBFBF" w:themeFill="background1" w:themeFillShade="BF"/>
          </w:tcPr>
          <w:p w14:paraId="73366E5B" w14:textId="77777777" w:rsidR="00C56CDC" w:rsidRPr="0029634D" w:rsidRDefault="00C56CDC" w:rsidP="00CF7E3C">
            <w:pPr>
              <w:ind w:right="-1475"/>
              <w:rPr>
                <w:rFonts w:ascii="Lato" w:hAnsi="Lato"/>
                <w:sz w:val="22"/>
                <w:szCs w:val="22"/>
              </w:rPr>
            </w:pPr>
          </w:p>
        </w:tc>
        <w:tc>
          <w:tcPr>
            <w:tcW w:w="425" w:type="dxa"/>
          </w:tcPr>
          <w:p w14:paraId="0A348E40" w14:textId="77777777" w:rsidR="00C56CDC" w:rsidRPr="0029634D" w:rsidRDefault="00C56CDC" w:rsidP="00CF7E3C">
            <w:pPr>
              <w:ind w:right="-1475"/>
              <w:rPr>
                <w:rFonts w:ascii="Lato" w:hAnsi="Lato"/>
                <w:sz w:val="22"/>
                <w:szCs w:val="22"/>
              </w:rPr>
            </w:pPr>
          </w:p>
        </w:tc>
        <w:tc>
          <w:tcPr>
            <w:tcW w:w="2410" w:type="dxa"/>
          </w:tcPr>
          <w:p w14:paraId="7CEDAC38" w14:textId="77777777" w:rsidR="00027ED6" w:rsidRPr="0029634D" w:rsidRDefault="00027ED6" w:rsidP="00027ED6">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r w:rsidRPr="0029634D">
              <w:rPr>
                <w:rFonts w:ascii="Lato" w:hAnsi="Lato"/>
                <w:iCs/>
                <w:sz w:val="22"/>
                <w:szCs w:val="22"/>
              </w:rPr>
              <w:t xml:space="preserve"> </w:t>
            </w:r>
          </w:p>
          <w:p w14:paraId="1D41E406" w14:textId="658F3965" w:rsidR="00C56CDC" w:rsidRPr="0029634D" w:rsidRDefault="00027ED6" w:rsidP="00027ED6">
            <w:pPr>
              <w:jc w:val="both"/>
              <w:rPr>
                <w:rFonts w:ascii="Lato" w:hAnsi="Lato"/>
                <w:iCs/>
                <w:sz w:val="22"/>
                <w:szCs w:val="22"/>
              </w:rPr>
            </w:pPr>
            <w:r w:rsidRPr="0029634D">
              <w:rPr>
                <w:rFonts w:ascii="Lato" w:hAnsi="Lato"/>
                <w:iCs/>
                <w:sz w:val="22"/>
                <w:szCs w:val="22"/>
              </w:rPr>
              <w:t>Technical support by Save the Children</w:t>
            </w:r>
          </w:p>
        </w:tc>
      </w:tr>
      <w:tr w:rsidR="008B1539" w:rsidRPr="0029634D" w14:paraId="08A2510A" w14:textId="77777777" w:rsidTr="00E4507E">
        <w:trPr>
          <w:cantSplit/>
        </w:trPr>
        <w:tc>
          <w:tcPr>
            <w:tcW w:w="3216" w:type="dxa"/>
          </w:tcPr>
          <w:p w14:paraId="3257841A" w14:textId="163B9674" w:rsidR="00C56CDC" w:rsidRPr="0029634D" w:rsidRDefault="00C56CDC" w:rsidP="00CF7E3C">
            <w:pPr>
              <w:rPr>
                <w:rFonts w:ascii="Lato" w:hAnsi="Lato" w:cs="Mangal"/>
                <w:color w:val="000000"/>
                <w:sz w:val="22"/>
                <w:szCs w:val="22"/>
              </w:rPr>
            </w:pPr>
            <w:r w:rsidRPr="0029634D">
              <w:rPr>
                <w:rFonts w:ascii="Lato" w:hAnsi="Lato" w:cs="Mangal"/>
                <w:color w:val="000000"/>
                <w:sz w:val="22"/>
                <w:szCs w:val="22"/>
              </w:rPr>
              <w:t>2.3.1.2 Information session for FSTP Accelerator fund to third parties (FSTP</w:t>
            </w:r>
          </w:p>
          <w:p w14:paraId="6273B827" w14:textId="77777777" w:rsidR="00C56CDC" w:rsidRPr="0029634D" w:rsidRDefault="00C56CDC" w:rsidP="00CF7E3C">
            <w:pPr>
              <w:rPr>
                <w:rFonts w:ascii="Lato" w:hAnsi="Lato" w:cs="Mangal"/>
                <w:color w:val="000000"/>
                <w:sz w:val="22"/>
                <w:szCs w:val="22"/>
              </w:rPr>
            </w:pPr>
          </w:p>
        </w:tc>
        <w:tc>
          <w:tcPr>
            <w:tcW w:w="360" w:type="dxa"/>
            <w:shd w:val="clear" w:color="auto" w:fill="FFFFFF" w:themeFill="background1"/>
          </w:tcPr>
          <w:p w14:paraId="0C6CA0CA"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3E611915"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2E0C2135"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2262BB48" w14:textId="77777777" w:rsidR="00C56CDC" w:rsidRPr="0029634D" w:rsidRDefault="00C56CDC" w:rsidP="00CF7E3C">
            <w:pPr>
              <w:ind w:right="-1475"/>
              <w:rPr>
                <w:rFonts w:ascii="Lato" w:hAnsi="Lato"/>
                <w:sz w:val="22"/>
                <w:szCs w:val="22"/>
              </w:rPr>
            </w:pPr>
          </w:p>
        </w:tc>
        <w:tc>
          <w:tcPr>
            <w:tcW w:w="425" w:type="dxa"/>
          </w:tcPr>
          <w:p w14:paraId="40B78881" w14:textId="77777777" w:rsidR="00C56CDC" w:rsidRPr="0029634D" w:rsidRDefault="00C56CDC" w:rsidP="00CF7E3C">
            <w:pPr>
              <w:ind w:right="-1475"/>
              <w:rPr>
                <w:rFonts w:ascii="Lato" w:hAnsi="Lato"/>
                <w:sz w:val="22"/>
                <w:szCs w:val="22"/>
              </w:rPr>
            </w:pPr>
          </w:p>
        </w:tc>
        <w:tc>
          <w:tcPr>
            <w:tcW w:w="283" w:type="dxa"/>
          </w:tcPr>
          <w:p w14:paraId="5BFCA46A" w14:textId="77777777" w:rsidR="00C56CDC" w:rsidRPr="0029634D" w:rsidRDefault="00C56CDC" w:rsidP="00CF7E3C">
            <w:pPr>
              <w:ind w:right="-1475"/>
              <w:rPr>
                <w:rFonts w:ascii="Lato" w:hAnsi="Lato"/>
                <w:sz w:val="22"/>
                <w:szCs w:val="22"/>
              </w:rPr>
            </w:pPr>
          </w:p>
        </w:tc>
        <w:tc>
          <w:tcPr>
            <w:tcW w:w="426" w:type="dxa"/>
          </w:tcPr>
          <w:p w14:paraId="063C5166" w14:textId="77777777" w:rsidR="00C56CDC" w:rsidRPr="0029634D" w:rsidRDefault="00C56CDC" w:rsidP="00CF7E3C">
            <w:pPr>
              <w:ind w:right="-1475"/>
              <w:rPr>
                <w:rFonts w:ascii="Lato" w:hAnsi="Lato"/>
                <w:sz w:val="22"/>
                <w:szCs w:val="22"/>
              </w:rPr>
            </w:pPr>
          </w:p>
        </w:tc>
        <w:tc>
          <w:tcPr>
            <w:tcW w:w="425" w:type="dxa"/>
          </w:tcPr>
          <w:p w14:paraId="530B7631" w14:textId="77777777" w:rsidR="00C56CDC" w:rsidRPr="0029634D" w:rsidRDefault="00C56CDC" w:rsidP="00CF7E3C">
            <w:pPr>
              <w:ind w:right="-1475"/>
              <w:rPr>
                <w:rFonts w:ascii="Lato" w:hAnsi="Lato"/>
                <w:sz w:val="22"/>
                <w:szCs w:val="22"/>
              </w:rPr>
            </w:pPr>
          </w:p>
        </w:tc>
        <w:tc>
          <w:tcPr>
            <w:tcW w:w="425" w:type="dxa"/>
          </w:tcPr>
          <w:p w14:paraId="79C22238" w14:textId="77777777" w:rsidR="00C56CDC" w:rsidRPr="0029634D" w:rsidRDefault="00C56CDC" w:rsidP="00CF7E3C">
            <w:pPr>
              <w:ind w:right="-1475"/>
              <w:rPr>
                <w:rFonts w:ascii="Lato" w:hAnsi="Lato"/>
                <w:sz w:val="22"/>
                <w:szCs w:val="22"/>
              </w:rPr>
            </w:pPr>
          </w:p>
        </w:tc>
        <w:tc>
          <w:tcPr>
            <w:tcW w:w="425" w:type="dxa"/>
          </w:tcPr>
          <w:p w14:paraId="27A7B82E" w14:textId="77777777" w:rsidR="00C56CDC" w:rsidRPr="0029634D" w:rsidRDefault="00C56CDC" w:rsidP="00CF7E3C">
            <w:pPr>
              <w:ind w:right="-1475"/>
              <w:rPr>
                <w:rFonts w:ascii="Lato" w:hAnsi="Lato"/>
                <w:sz w:val="22"/>
                <w:szCs w:val="22"/>
              </w:rPr>
            </w:pPr>
          </w:p>
        </w:tc>
        <w:tc>
          <w:tcPr>
            <w:tcW w:w="426" w:type="dxa"/>
          </w:tcPr>
          <w:p w14:paraId="68517DAC" w14:textId="77777777" w:rsidR="00C56CDC" w:rsidRPr="0029634D" w:rsidRDefault="00C56CDC" w:rsidP="00CF7E3C">
            <w:pPr>
              <w:ind w:right="-1475"/>
              <w:rPr>
                <w:rFonts w:ascii="Lato" w:hAnsi="Lato"/>
                <w:sz w:val="22"/>
                <w:szCs w:val="22"/>
              </w:rPr>
            </w:pPr>
          </w:p>
        </w:tc>
        <w:tc>
          <w:tcPr>
            <w:tcW w:w="425" w:type="dxa"/>
          </w:tcPr>
          <w:p w14:paraId="194F1BD5" w14:textId="77777777" w:rsidR="00C56CDC" w:rsidRPr="0029634D" w:rsidRDefault="00C56CDC" w:rsidP="00CF7E3C">
            <w:pPr>
              <w:ind w:right="-1475"/>
              <w:rPr>
                <w:rFonts w:ascii="Lato" w:hAnsi="Lato"/>
                <w:sz w:val="22"/>
                <w:szCs w:val="22"/>
              </w:rPr>
            </w:pPr>
          </w:p>
        </w:tc>
        <w:tc>
          <w:tcPr>
            <w:tcW w:w="2410" w:type="dxa"/>
          </w:tcPr>
          <w:p w14:paraId="0AEB86E2" w14:textId="322E6D31" w:rsidR="00C56CDC" w:rsidRPr="0029634D" w:rsidRDefault="00027ED6" w:rsidP="00CF7E3C">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p>
        </w:tc>
      </w:tr>
      <w:tr w:rsidR="008B1539" w:rsidRPr="0029634D" w14:paraId="7D4AB007" w14:textId="77777777" w:rsidTr="00E4507E">
        <w:trPr>
          <w:cantSplit/>
        </w:trPr>
        <w:tc>
          <w:tcPr>
            <w:tcW w:w="3216" w:type="dxa"/>
          </w:tcPr>
          <w:p w14:paraId="560BA44E" w14:textId="2425AEBF" w:rsidR="00C56CDC" w:rsidRPr="0029634D" w:rsidRDefault="00C56CDC" w:rsidP="00CF7E3C">
            <w:pPr>
              <w:rPr>
                <w:rFonts w:ascii="Lato" w:hAnsi="Lato" w:cs="Mangal"/>
                <w:color w:val="000000"/>
                <w:sz w:val="22"/>
                <w:szCs w:val="22"/>
              </w:rPr>
            </w:pPr>
            <w:r w:rsidRPr="0029634D">
              <w:rPr>
                <w:rFonts w:ascii="Lato" w:hAnsi="Lato" w:cs="Mangal"/>
                <w:color w:val="000000"/>
                <w:sz w:val="22"/>
                <w:szCs w:val="22"/>
              </w:rPr>
              <w:t>2.4.1.1 Exposure visit (District Wise)</w:t>
            </w:r>
          </w:p>
          <w:p w14:paraId="17AB1C9B" w14:textId="77777777" w:rsidR="00C56CDC" w:rsidRPr="0029634D" w:rsidRDefault="00C56CDC" w:rsidP="00CF7E3C">
            <w:pPr>
              <w:rPr>
                <w:rFonts w:ascii="Lato" w:hAnsi="Lato" w:cs="Mangal"/>
                <w:color w:val="000000"/>
                <w:sz w:val="22"/>
                <w:szCs w:val="22"/>
              </w:rPr>
            </w:pPr>
          </w:p>
        </w:tc>
        <w:tc>
          <w:tcPr>
            <w:tcW w:w="360" w:type="dxa"/>
            <w:shd w:val="clear" w:color="auto" w:fill="FFFFFF" w:themeFill="background1"/>
          </w:tcPr>
          <w:p w14:paraId="1A7518BD"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1942C781"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31EC6639"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551A61B0" w14:textId="77777777" w:rsidR="00C56CDC" w:rsidRPr="0029634D" w:rsidRDefault="00C56CDC" w:rsidP="00CF7E3C">
            <w:pPr>
              <w:ind w:right="-1475"/>
              <w:rPr>
                <w:rFonts w:ascii="Lato" w:hAnsi="Lato"/>
                <w:sz w:val="22"/>
                <w:szCs w:val="22"/>
              </w:rPr>
            </w:pPr>
          </w:p>
        </w:tc>
        <w:tc>
          <w:tcPr>
            <w:tcW w:w="425" w:type="dxa"/>
          </w:tcPr>
          <w:p w14:paraId="702273A0" w14:textId="77777777" w:rsidR="00C56CDC" w:rsidRPr="0029634D" w:rsidRDefault="00C56CDC" w:rsidP="00CF7E3C">
            <w:pPr>
              <w:ind w:right="-1475"/>
              <w:rPr>
                <w:rFonts w:ascii="Lato" w:hAnsi="Lato"/>
                <w:sz w:val="22"/>
                <w:szCs w:val="22"/>
              </w:rPr>
            </w:pPr>
          </w:p>
        </w:tc>
        <w:tc>
          <w:tcPr>
            <w:tcW w:w="283" w:type="dxa"/>
          </w:tcPr>
          <w:p w14:paraId="74BAC765" w14:textId="77777777" w:rsidR="00C56CDC" w:rsidRPr="0029634D" w:rsidRDefault="00C56CDC" w:rsidP="00CF7E3C">
            <w:pPr>
              <w:ind w:right="-1475"/>
              <w:rPr>
                <w:rFonts w:ascii="Lato" w:hAnsi="Lato"/>
                <w:sz w:val="22"/>
                <w:szCs w:val="22"/>
              </w:rPr>
            </w:pPr>
          </w:p>
        </w:tc>
        <w:tc>
          <w:tcPr>
            <w:tcW w:w="426" w:type="dxa"/>
          </w:tcPr>
          <w:p w14:paraId="3C805AB6" w14:textId="77777777" w:rsidR="00C56CDC" w:rsidRPr="0029634D" w:rsidRDefault="00C56CDC" w:rsidP="00CF7E3C">
            <w:pPr>
              <w:ind w:right="-1475"/>
              <w:rPr>
                <w:rFonts w:ascii="Lato" w:hAnsi="Lato"/>
                <w:sz w:val="22"/>
                <w:szCs w:val="22"/>
              </w:rPr>
            </w:pPr>
          </w:p>
        </w:tc>
        <w:tc>
          <w:tcPr>
            <w:tcW w:w="425" w:type="dxa"/>
          </w:tcPr>
          <w:p w14:paraId="2324DD0C" w14:textId="77777777" w:rsidR="00C56CDC" w:rsidRPr="0029634D" w:rsidRDefault="00C56CDC" w:rsidP="00CF7E3C">
            <w:pPr>
              <w:ind w:right="-1475"/>
              <w:rPr>
                <w:rFonts w:ascii="Lato" w:hAnsi="Lato"/>
                <w:sz w:val="22"/>
                <w:szCs w:val="22"/>
              </w:rPr>
            </w:pPr>
          </w:p>
        </w:tc>
        <w:tc>
          <w:tcPr>
            <w:tcW w:w="425" w:type="dxa"/>
          </w:tcPr>
          <w:p w14:paraId="5840E289" w14:textId="77777777" w:rsidR="00C56CDC" w:rsidRPr="0029634D" w:rsidRDefault="00C56CDC" w:rsidP="00CF7E3C">
            <w:pPr>
              <w:ind w:right="-1475"/>
              <w:rPr>
                <w:rFonts w:ascii="Lato" w:hAnsi="Lato"/>
                <w:sz w:val="22"/>
                <w:szCs w:val="22"/>
              </w:rPr>
            </w:pPr>
          </w:p>
        </w:tc>
        <w:tc>
          <w:tcPr>
            <w:tcW w:w="425" w:type="dxa"/>
          </w:tcPr>
          <w:p w14:paraId="4C3F7F0E" w14:textId="77777777" w:rsidR="00C56CDC" w:rsidRPr="0029634D" w:rsidRDefault="00C56CDC" w:rsidP="00CF7E3C">
            <w:pPr>
              <w:ind w:right="-1475"/>
              <w:rPr>
                <w:rFonts w:ascii="Lato" w:hAnsi="Lato"/>
                <w:sz w:val="22"/>
                <w:szCs w:val="22"/>
              </w:rPr>
            </w:pPr>
          </w:p>
        </w:tc>
        <w:tc>
          <w:tcPr>
            <w:tcW w:w="426" w:type="dxa"/>
            <w:shd w:val="clear" w:color="auto" w:fill="BFBFBF" w:themeFill="background1" w:themeFillShade="BF"/>
          </w:tcPr>
          <w:p w14:paraId="3AFA1B65" w14:textId="77777777" w:rsidR="00C56CDC" w:rsidRPr="0029634D" w:rsidRDefault="00C56CDC" w:rsidP="00CF7E3C">
            <w:pPr>
              <w:ind w:right="-1475"/>
              <w:rPr>
                <w:rFonts w:ascii="Lato" w:hAnsi="Lato"/>
                <w:sz w:val="22"/>
                <w:szCs w:val="22"/>
              </w:rPr>
            </w:pPr>
          </w:p>
        </w:tc>
        <w:tc>
          <w:tcPr>
            <w:tcW w:w="425" w:type="dxa"/>
          </w:tcPr>
          <w:p w14:paraId="27F9CD55" w14:textId="77777777" w:rsidR="00C56CDC" w:rsidRPr="0029634D" w:rsidRDefault="00C56CDC" w:rsidP="00CF7E3C">
            <w:pPr>
              <w:ind w:right="-1475"/>
              <w:rPr>
                <w:rFonts w:ascii="Lato" w:hAnsi="Lato"/>
                <w:sz w:val="22"/>
                <w:szCs w:val="22"/>
              </w:rPr>
            </w:pPr>
          </w:p>
        </w:tc>
        <w:tc>
          <w:tcPr>
            <w:tcW w:w="2410" w:type="dxa"/>
          </w:tcPr>
          <w:p w14:paraId="3546EEFA" w14:textId="3962BA5E" w:rsidR="00C56CDC" w:rsidRPr="0029634D" w:rsidRDefault="00027ED6" w:rsidP="00CF7E3C">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p>
        </w:tc>
      </w:tr>
      <w:tr w:rsidR="008B1539" w:rsidRPr="0029634D" w14:paraId="18D4A603" w14:textId="77777777" w:rsidTr="00E4507E">
        <w:trPr>
          <w:cantSplit/>
        </w:trPr>
        <w:tc>
          <w:tcPr>
            <w:tcW w:w="3216" w:type="dxa"/>
          </w:tcPr>
          <w:p w14:paraId="354FFA20" w14:textId="6D22155C" w:rsidR="00C56CDC" w:rsidRPr="0029634D" w:rsidRDefault="00C56CDC" w:rsidP="00CF7E3C">
            <w:pPr>
              <w:rPr>
                <w:rFonts w:ascii="Lato" w:hAnsi="Lato" w:cs="Mangal"/>
                <w:color w:val="000000"/>
                <w:sz w:val="22"/>
                <w:szCs w:val="22"/>
              </w:rPr>
            </w:pPr>
            <w:r w:rsidRPr="0029634D">
              <w:rPr>
                <w:rFonts w:ascii="Lato" w:hAnsi="Lato" w:cs="Mangal"/>
                <w:color w:val="000000"/>
                <w:sz w:val="22"/>
                <w:szCs w:val="22"/>
              </w:rPr>
              <w:t>2.5.1.1 Youth led action research to identify barriers to access &amp; retention of Children in education</w:t>
            </w:r>
          </w:p>
          <w:p w14:paraId="583B6195" w14:textId="77777777" w:rsidR="00C56CDC" w:rsidRPr="0029634D" w:rsidRDefault="00C56CDC" w:rsidP="00CF7E3C">
            <w:pPr>
              <w:rPr>
                <w:rFonts w:ascii="Lato" w:hAnsi="Lato" w:cs="Mangal"/>
                <w:color w:val="000000"/>
                <w:sz w:val="22"/>
                <w:szCs w:val="22"/>
              </w:rPr>
            </w:pPr>
          </w:p>
        </w:tc>
        <w:tc>
          <w:tcPr>
            <w:tcW w:w="360" w:type="dxa"/>
            <w:shd w:val="clear" w:color="auto" w:fill="FFFFFF" w:themeFill="background1"/>
          </w:tcPr>
          <w:p w14:paraId="791B87AA"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30306C3C"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4CB50DCB"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58DEEFF9" w14:textId="77777777" w:rsidR="00C56CDC" w:rsidRPr="0029634D" w:rsidRDefault="00C56CDC" w:rsidP="00CF7E3C">
            <w:pPr>
              <w:ind w:right="-1475"/>
              <w:rPr>
                <w:rFonts w:ascii="Lato" w:hAnsi="Lato"/>
                <w:sz w:val="22"/>
                <w:szCs w:val="22"/>
              </w:rPr>
            </w:pPr>
          </w:p>
        </w:tc>
        <w:tc>
          <w:tcPr>
            <w:tcW w:w="425" w:type="dxa"/>
          </w:tcPr>
          <w:p w14:paraId="7BA90B61" w14:textId="77777777" w:rsidR="00C56CDC" w:rsidRPr="0029634D" w:rsidRDefault="00C56CDC" w:rsidP="00CF7E3C">
            <w:pPr>
              <w:ind w:right="-1475"/>
              <w:rPr>
                <w:rFonts w:ascii="Lato" w:hAnsi="Lato"/>
                <w:sz w:val="22"/>
                <w:szCs w:val="22"/>
              </w:rPr>
            </w:pPr>
          </w:p>
        </w:tc>
        <w:tc>
          <w:tcPr>
            <w:tcW w:w="283" w:type="dxa"/>
          </w:tcPr>
          <w:p w14:paraId="1F2685F8" w14:textId="77777777" w:rsidR="00C56CDC" w:rsidRPr="0029634D" w:rsidRDefault="00C56CDC" w:rsidP="00CF7E3C">
            <w:pPr>
              <w:ind w:right="-1475"/>
              <w:rPr>
                <w:rFonts w:ascii="Lato" w:hAnsi="Lato"/>
                <w:sz w:val="22"/>
                <w:szCs w:val="22"/>
              </w:rPr>
            </w:pPr>
          </w:p>
        </w:tc>
        <w:tc>
          <w:tcPr>
            <w:tcW w:w="426" w:type="dxa"/>
          </w:tcPr>
          <w:p w14:paraId="23EE4D24" w14:textId="77777777" w:rsidR="00C56CDC" w:rsidRPr="0029634D" w:rsidRDefault="00C56CDC" w:rsidP="00CF7E3C">
            <w:pPr>
              <w:ind w:right="-1475"/>
              <w:rPr>
                <w:rFonts w:ascii="Lato" w:hAnsi="Lato"/>
                <w:sz w:val="22"/>
                <w:szCs w:val="22"/>
              </w:rPr>
            </w:pPr>
          </w:p>
        </w:tc>
        <w:tc>
          <w:tcPr>
            <w:tcW w:w="425" w:type="dxa"/>
          </w:tcPr>
          <w:p w14:paraId="081233F3" w14:textId="77777777" w:rsidR="00C56CDC" w:rsidRPr="0029634D" w:rsidRDefault="00C56CDC" w:rsidP="00CF7E3C">
            <w:pPr>
              <w:ind w:right="-1475"/>
              <w:rPr>
                <w:rFonts w:ascii="Lato" w:hAnsi="Lato"/>
                <w:sz w:val="22"/>
                <w:szCs w:val="22"/>
              </w:rPr>
            </w:pPr>
          </w:p>
        </w:tc>
        <w:tc>
          <w:tcPr>
            <w:tcW w:w="425" w:type="dxa"/>
          </w:tcPr>
          <w:p w14:paraId="3D5FAAE6"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1A2C072F" w14:textId="77777777" w:rsidR="00C56CDC" w:rsidRPr="0029634D" w:rsidRDefault="00C56CDC" w:rsidP="00CF7E3C">
            <w:pPr>
              <w:ind w:right="-1475"/>
              <w:rPr>
                <w:rFonts w:ascii="Lato" w:hAnsi="Lato"/>
                <w:sz w:val="22"/>
                <w:szCs w:val="22"/>
              </w:rPr>
            </w:pPr>
          </w:p>
        </w:tc>
        <w:tc>
          <w:tcPr>
            <w:tcW w:w="426" w:type="dxa"/>
            <w:shd w:val="clear" w:color="auto" w:fill="A6A6A6" w:themeFill="background1" w:themeFillShade="A6"/>
          </w:tcPr>
          <w:p w14:paraId="261C5072" w14:textId="77777777" w:rsidR="00C56CDC" w:rsidRPr="0029634D" w:rsidRDefault="00C56CDC" w:rsidP="00CF7E3C">
            <w:pPr>
              <w:ind w:right="-1475"/>
              <w:rPr>
                <w:rFonts w:ascii="Lato" w:hAnsi="Lato"/>
                <w:sz w:val="22"/>
                <w:szCs w:val="22"/>
              </w:rPr>
            </w:pPr>
          </w:p>
        </w:tc>
        <w:tc>
          <w:tcPr>
            <w:tcW w:w="425" w:type="dxa"/>
            <w:shd w:val="clear" w:color="auto" w:fill="A6A6A6" w:themeFill="background1" w:themeFillShade="A6"/>
          </w:tcPr>
          <w:p w14:paraId="2746EC00" w14:textId="77777777" w:rsidR="00C56CDC" w:rsidRPr="0029634D" w:rsidRDefault="00C56CDC" w:rsidP="00CF7E3C">
            <w:pPr>
              <w:ind w:right="-1475"/>
              <w:rPr>
                <w:rFonts w:ascii="Lato" w:hAnsi="Lato"/>
                <w:sz w:val="22"/>
                <w:szCs w:val="22"/>
              </w:rPr>
            </w:pPr>
          </w:p>
        </w:tc>
        <w:tc>
          <w:tcPr>
            <w:tcW w:w="2410" w:type="dxa"/>
          </w:tcPr>
          <w:p w14:paraId="4C89258C" w14:textId="77777777" w:rsidR="00663D99" w:rsidRPr="0029634D" w:rsidRDefault="00663D99" w:rsidP="00663D99">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r w:rsidRPr="0029634D">
              <w:rPr>
                <w:rFonts w:ascii="Lato" w:hAnsi="Lato"/>
                <w:iCs/>
                <w:sz w:val="22"/>
                <w:szCs w:val="22"/>
              </w:rPr>
              <w:t xml:space="preserve"> </w:t>
            </w:r>
          </w:p>
          <w:p w14:paraId="66D87385" w14:textId="752E49BB" w:rsidR="00C56CDC" w:rsidRPr="0029634D" w:rsidRDefault="00663D99" w:rsidP="00663D99">
            <w:pPr>
              <w:jc w:val="both"/>
              <w:rPr>
                <w:rFonts w:ascii="Lato" w:hAnsi="Lato"/>
                <w:iCs/>
                <w:sz w:val="22"/>
                <w:szCs w:val="22"/>
              </w:rPr>
            </w:pPr>
            <w:r w:rsidRPr="0029634D">
              <w:rPr>
                <w:rFonts w:ascii="Lato" w:hAnsi="Lato"/>
                <w:iCs/>
                <w:sz w:val="22"/>
                <w:szCs w:val="22"/>
              </w:rPr>
              <w:t>Technical support by Save the Children</w:t>
            </w:r>
          </w:p>
        </w:tc>
      </w:tr>
      <w:tr w:rsidR="008B1539" w:rsidRPr="0029634D" w14:paraId="37D6D980" w14:textId="77777777" w:rsidTr="00E4507E">
        <w:trPr>
          <w:cantSplit/>
        </w:trPr>
        <w:tc>
          <w:tcPr>
            <w:tcW w:w="3216" w:type="dxa"/>
          </w:tcPr>
          <w:p w14:paraId="30F17BC3" w14:textId="13816A56" w:rsidR="00C56CDC" w:rsidRPr="0029634D" w:rsidRDefault="00C56CDC" w:rsidP="00CF7E3C">
            <w:pPr>
              <w:rPr>
                <w:rFonts w:ascii="Lato" w:hAnsi="Lato" w:cs="Mangal"/>
                <w:color w:val="000000"/>
                <w:sz w:val="22"/>
                <w:szCs w:val="22"/>
              </w:rPr>
            </w:pPr>
            <w:r w:rsidRPr="0029634D">
              <w:rPr>
                <w:rFonts w:ascii="Lato" w:hAnsi="Lato" w:cs="Mangal"/>
                <w:color w:val="000000"/>
                <w:sz w:val="22"/>
                <w:szCs w:val="22"/>
              </w:rPr>
              <w:lastRenderedPageBreak/>
              <w:t xml:space="preserve">3.1.1.1 Engage target CSOs in Palika pre-planning and budgeting discussions to identify and prioritize immediate education needs  </w:t>
            </w:r>
          </w:p>
          <w:p w14:paraId="3B25A3EF" w14:textId="77777777" w:rsidR="00C56CDC" w:rsidRPr="0029634D" w:rsidRDefault="00C56CDC" w:rsidP="00CF7E3C">
            <w:pPr>
              <w:rPr>
                <w:rFonts w:ascii="Lato" w:hAnsi="Lato" w:cs="Mangal"/>
                <w:color w:val="000000"/>
                <w:sz w:val="22"/>
                <w:szCs w:val="22"/>
              </w:rPr>
            </w:pPr>
          </w:p>
        </w:tc>
        <w:tc>
          <w:tcPr>
            <w:tcW w:w="360" w:type="dxa"/>
            <w:shd w:val="clear" w:color="auto" w:fill="FFFFFF" w:themeFill="background1"/>
          </w:tcPr>
          <w:p w14:paraId="2E0ED53A"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0A16DDE7"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2A4B9381"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30667243" w14:textId="77777777" w:rsidR="00C56CDC" w:rsidRPr="0029634D" w:rsidRDefault="00C56CDC" w:rsidP="00CF7E3C">
            <w:pPr>
              <w:ind w:right="-1475"/>
              <w:rPr>
                <w:rFonts w:ascii="Lato" w:hAnsi="Lato"/>
                <w:sz w:val="22"/>
                <w:szCs w:val="22"/>
              </w:rPr>
            </w:pPr>
          </w:p>
        </w:tc>
        <w:tc>
          <w:tcPr>
            <w:tcW w:w="425" w:type="dxa"/>
          </w:tcPr>
          <w:p w14:paraId="653A493B" w14:textId="77777777" w:rsidR="00C56CDC" w:rsidRPr="0029634D" w:rsidRDefault="00C56CDC" w:rsidP="00CF7E3C">
            <w:pPr>
              <w:ind w:right="-1475"/>
              <w:rPr>
                <w:rFonts w:ascii="Lato" w:hAnsi="Lato"/>
                <w:sz w:val="22"/>
                <w:szCs w:val="22"/>
              </w:rPr>
            </w:pPr>
          </w:p>
        </w:tc>
        <w:tc>
          <w:tcPr>
            <w:tcW w:w="283" w:type="dxa"/>
            <w:shd w:val="clear" w:color="auto" w:fill="BFBFBF" w:themeFill="background1" w:themeFillShade="BF"/>
          </w:tcPr>
          <w:p w14:paraId="081854EC" w14:textId="77777777" w:rsidR="00C56CDC" w:rsidRPr="0029634D" w:rsidRDefault="00C56CDC" w:rsidP="00CF7E3C">
            <w:pPr>
              <w:ind w:right="-1475"/>
              <w:rPr>
                <w:rFonts w:ascii="Lato" w:hAnsi="Lato"/>
                <w:sz w:val="22"/>
                <w:szCs w:val="22"/>
              </w:rPr>
            </w:pPr>
          </w:p>
        </w:tc>
        <w:tc>
          <w:tcPr>
            <w:tcW w:w="426" w:type="dxa"/>
            <w:shd w:val="clear" w:color="auto" w:fill="A6A6A6" w:themeFill="background1" w:themeFillShade="A6"/>
          </w:tcPr>
          <w:p w14:paraId="287E9836" w14:textId="77777777" w:rsidR="00C56CDC" w:rsidRPr="0029634D" w:rsidRDefault="00C56CDC" w:rsidP="00CF7E3C">
            <w:pPr>
              <w:ind w:right="-1475"/>
              <w:rPr>
                <w:rFonts w:ascii="Lato" w:hAnsi="Lato"/>
                <w:sz w:val="22"/>
                <w:szCs w:val="22"/>
              </w:rPr>
            </w:pPr>
          </w:p>
        </w:tc>
        <w:tc>
          <w:tcPr>
            <w:tcW w:w="425" w:type="dxa"/>
          </w:tcPr>
          <w:p w14:paraId="1BA2051E" w14:textId="77777777" w:rsidR="00C56CDC" w:rsidRPr="0029634D" w:rsidRDefault="00C56CDC" w:rsidP="00CF7E3C">
            <w:pPr>
              <w:ind w:right="-1475"/>
              <w:rPr>
                <w:rFonts w:ascii="Lato" w:hAnsi="Lato"/>
                <w:sz w:val="22"/>
                <w:szCs w:val="22"/>
              </w:rPr>
            </w:pPr>
          </w:p>
        </w:tc>
        <w:tc>
          <w:tcPr>
            <w:tcW w:w="425" w:type="dxa"/>
          </w:tcPr>
          <w:p w14:paraId="31AB1DE6" w14:textId="77777777" w:rsidR="00C56CDC" w:rsidRPr="0029634D" w:rsidRDefault="00C56CDC" w:rsidP="00CF7E3C">
            <w:pPr>
              <w:ind w:right="-1475"/>
              <w:rPr>
                <w:rFonts w:ascii="Lato" w:hAnsi="Lato"/>
                <w:sz w:val="22"/>
                <w:szCs w:val="22"/>
              </w:rPr>
            </w:pPr>
          </w:p>
        </w:tc>
        <w:tc>
          <w:tcPr>
            <w:tcW w:w="425" w:type="dxa"/>
          </w:tcPr>
          <w:p w14:paraId="0CA6DDC5" w14:textId="77777777" w:rsidR="00C56CDC" w:rsidRPr="0029634D" w:rsidRDefault="00C56CDC" w:rsidP="00CF7E3C">
            <w:pPr>
              <w:ind w:right="-1475"/>
              <w:rPr>
                <w:rFonts w:ascii="Lato" w:hAnsi="Lato"/>
                <w:sz w:val="22"/>
                <w:szCs w:val="22"/>
              </w:rPr>
            </w:pPr>
          </w:p>
        </w:tc>
        <w:tc>
          <w:tcPr>
            <w:tcW w:w="426" w:type="dxa"/>
          </w:tcPr>
          <w:p w14:paraId="7896808A" w14:textId="77777777" w:rsidR="00C56CDC" w:rsidRPr="0029634D" w:rsidRDefault="00C56CDC" w:rsidP="00CF7E3C">
            <w:pPr>
              <w:ind w:right="-1475"/>
              <w:rPr>
                <w:rFonts w:ascii="Lato" w:hAnsi="Lato"/>
                <w:sz w:val="22"/>
                <w:szCs w:val="22"/>
              </w:rPr>
            </w:pPr>
          </w:p>
        </w:tc>
        <w:tc>
          <w:tcPr>
            <w:tcW w:w="425" w:type="dxa"/>
          </w:tcPr>
          <w:p w14:paraId="40CE3441" w14:textId="77777777" w:rsidR="00C56CDC" w:rsidRPr="0029634D" w:rsidRDefault="00C56CDC" w:rsidP="00CF7E3C">
            <w:pPr>
              <w:ind w:right="-1475"/>
              <w:rPr>
                <w:rFonts w:ascii="Lato" w:hAnsi="Lato"/>
                <w:sz w:val="22"/>
                <w:szCs w:val="22"/>
              </w:rPr>
            </w:pPr>
          </w:p>
        </w:tc>
        <w:tc>
          <w:tcPr>
            <w:tcW w:w="2410" w:type="dxa"/>
          </w:tcPr>
          <w:p w14:paraId="216846EB" w14:textId="77777777" w:rsidR="00663D99" w:rsidRPr="0029634D" w:rsidRDefault="00663D99" w:rsidP="00663D99">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r w:rsidRPr="0029634D">
              <w:rPr>
                <w:rFonts w:ascii="Lato" w:hAnsi="Lato"/>
                <w:iCs/>
                <w:sz w:val="22"/>
                <w:szCs w:val="22"/>
              </w:rPr>
              <w:t xml:space="preserve"> </w:t>
            </w:r>
          </w:p>
          <w:p w14:paraId="41B780D9" w14:textId="3875601E" w:rsidR="00C56CDC" w:rsidRPr="0029634D" w:rsidRDefault="00663D99" w:rsidP="00663D99">
            <w:pPr>
              <w:jc w:val="both"/>
              <w:rPr>
                <w:rFonts w:ascii="Lato" w:hAnsi="Lato"/>
                <w:iCs/>
                <w:sz w:val="22"/>
                <w:szCs w:val="22"/>
              </w:rPr>
            </w:pPr>
            <w:r w:rsidRPr="0029634D">
              <w:rPr>
                <w:rFonts w:ascii="Lato" w:hAnsi="Lato"/>
                <w:iCs/>
                <w:sz w:val="22"/>
                <w:szCs w:val="22"/>
              </w:rPr>
              <w:t>Technical support by RCRD and Save the Children</w:t>
            </w:r>
          </w:p>
        </w:tc>
      </w:tr>
      <w:tr w:rsidR="008B1539" w:rsidRPr="0029634D" w14:paraId="6AC072B0" w14:textId="77777777" w:rsidTr="00E4507E">
        <w:trPr>
          <w:cantSplit/>
        </w:trPr>
        <w:tc>
          <w:tcPr>
            <w:tcW w:w="3216" w:type="dxa"/>
          </w:tcPr>
          <w:p w14:paraId="4862E714" w14:textId="299ECFEF" w:rsidR="00C56CDC" w:rsidRPr="0029634D" w:rsidRDefault="00C56CDC" w:rsidP="00CF7E3C">
            <w:pPr>
              <w:rPr>
                <w:rFonts w:ascii="Lato" w:hAnsi="Lato" w:cs="Mangal"/>
                <w:color w:val="000000"/>
                <w:sz w:val="22"/>
                <w:szCs w:val="22"/>
              </w:rPr>
            </w:pPr>
            <w:r w:rsidRPr="0029634D">
              <w:rPr>
                <w:rFonts w:ascii="Lato" w:hAnsi="Lato" w:cs="Mangal"/>
                <w:color w:val="000000"/>
                <w:sz w:val="22"/>
                <w:szCs w:val="22"/>
              </w:rPr>
              <w:t xml:space="preserve">3.2.1.1 Orientation to LG officials and representatives and formation of Girls and Inclusive Education Network (GIEN) </w:t>
            </w:r>
          </w:p>
          <w:p w14:paraId="1547D378" w14:textId="77777777" w:rsidR="00C56CDC" w:rsidRPr="0029634D" w:rsidRDefault="00C56CDC" w:rsidP="00CF7E3C">
            <w:pPr>
              <w:rPr>
                <w:rFonts w:ascii="Lato" w:hAnsi="Lato" w:cs="Mangal"/>
                <w:color w:val="000000"/>
                <w:sz w:val="22"/>
                <w:szCs w:val="22"/>
              </w:rPr>
            </w:pPr>
          </w:p>
        </w:tc>
        <w:tc>
          <w:tcPr>
            <w:tcW w:w="360" w:type="dxa"/>
            <w:shd w:val="clear" w:color="auto" w:fill="FFFFFF" w:themeFill="background1"/>
          </w:tcPr>
          <w:p w14:paraId="7F8856F7"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2C7D40A9"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5C2661D8"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47847C20" w14:textId="77777777" w:rsidR="00C56CDC" w:rsidRPr="0029634D" w:rsidRDefault="00C56CDC" w:rsidP="00CF7E3C">
            <w:pPr>
              <w:ind w:right="-1475"/>
              <w:rPr>
                <w:rFonts w:ascii="Lato" w:hAnsi="Lato"/>
                <w:sz w:val="22"/>
                <w:szCs w:val="22"/>
              </w:rPr>
            </w:pPr>
          </w:p>
        </w:tc>
        <w:tc>
          <w:tcPr>
            <w:tcW w:w="425" w:type="dxa"/>
          </w:tcPr>
          <w:p w14:paraId="409ABD9A" w14:textId="77777777" w:rsidR="00C56CDC" w:rsidRPr="0029634D" w:rsidRDefault="00C56CDC" w:rsidP="00CF7E3C">
            <w:pPr>
              <w:ind w:right="-1475"/>
              <w:rPr>
                <w:rFonts w:ascii="Lato" w:hAnsi="Lato"/>
                <w:sz w:val="22"/>
                <w:szCs w:val="22"/>
              </w:rPr>
            </w:pPr>
          </w:p>
        </w:tc>
        <w:tc>
          <w:tcPr>
            <w:tcW w:w="283" w:type="dxa"/>
          </w:tcPr>
          <w:p w14:paraId="0B689EF4" w14:textId="77777777" w:rsidR="00C56CDC" w:rsidRPr="0029634D" w:rsidRDefault="00C56CDC" w:rsidP="00CF7E3C">
            <w:pPr>
              <w:ind w:right="-1475"/>
              <w:rPr>
                <w:rFonts w:ascii="Lato" w:hAnsi="Lato"/>
                <w:sz w:val="22"/>
                <w:szCs w:val="22"/>
              </w:rPr>
            </w:pPr>
          </w:p>
        </w:tc>
        <w:tc>
          <w:tcPr>
            <w:tcW w:w="426" w:type="dxa"/>
            <w:shd w:val="clear" w:color="auto" w:fill="BFBFBF" w:themeFill="background1" w:themeFillShade="BF"/>
          </w:tcPr>
          <w:p w14:paraId="47A6C098" w14:textId="77777777" w:rsidR="00C56CDC" w:rsidRPr="0029634D" w:rsidRDefault="00C56CDC" w:rsidP="00CF7E3C">
            <w:pPr>
              <w:ind w:right="-1475"/>
              <w:rPr>
                <w:rFonts w:ascii="Lato" w:hAnsi="Lato"/>
                <w:sz w:val="22"/>
                <w:szCs w:val="22"/>
              </w:rPr>
            </w:pPr>
          </w:p>
        </w:tc>
        <w:tc>
          <w:tcPr>
            <w:tcW w:w="425" w:type="dxa"/>
            <w:shd w:val="clear" w:color="auto" w:fill="A6A6A6" w:themeFill="background1" w:themeFillShade="A6"/>
          </w:tcPr>
          <w:p w14:paraId="63376BC5" w14:textId="77777777" w:rsidR="00C56CDC" w:rsidRPr="0029634D" w:rsidRDefault="00C56CDC" w:rsidP="00CF7E3C">
            <w:pPr>
              <w:ind w:right="-1475"/>
              <w:rPr>
                <w:rFonts w:ascii="Lato" w:hAnsi="Lato"/>
                <w:sz w:val="22"/>
                <w:szCs w:val="22"/>
              </w:rPr>
            </w:pPr>
          </w:p>
        </w:tc>
        <w:tc>
          <w:tcPr>
            <w:tcW w:w="425" w:type="dxa"/>
            <w:shd w:val="clear" w:color="auto" w:fill="A6A6A6" w:themeFill="background1" w:themeFillShade="A6"/>
          </w:tcPr>
          <w:p w14:paraId="602E5BA0" w14:textId="77777777" w:rsidR="00C56CDC" w:rsidRPr="0029634D" w:rsidRDefault="00C56CDC" w:rsidP="00CF7E3C">
            <w:pPr>
              <w:ind w:right="-1475"/>
              <w:rPr>
                <w:rFonts w:ascii="Lato" w:hAnsi="Lato"/>
                <w:sz w:val="22"/>
                <w:szCs w:val="22"/>
              </w:rPr>
            </w:pPr>
          </w:p>
        </w:tc>
        <w:tc>
          <w:tcPr>
            <w:tcW w:w="425" w:type="dxa"/>
          </w:tcPr>
          <w:p w14:paraId="6D7DFB03" w14:textId="77777777" w:rsidR="00C56CDC" w:rsidRPr="0029634D" w:rsidRDefault="00C56CDC" w:rsidP="00CF7E3C">
            <w:pPr>
              <w:ind w:right="-1475"/>
              <w:rPr>
                <w:rFonts w:ascii="Lato" w:hAnsi="Lato"/>
                <w:sz w:val="22"/>
                <w:szCs w:val="22"/>
              </w:rPr>
            </w:pPr>
          </w:p>
        </w:tc>
        <w:tc>
          <w:tcPr>
            <w:tcW w:w="426" w:type="dxa"/>
          </w:tcPr>
          <w:p w14:paraId="1513A5E4" w14:textId="77777777" w:rsidR="00C56CDC" w:rsidRPr="0029634D" w:rsidRDefault="00C56CDC" w:rsidP="00CF7E3C">
            <w:pPr>
              <w:ind w:right="-1475"/>
              <w:rPr>
                <w:rFonts w:ascii="Lato" w:hAnsi="Lato"/>
                <w:sz w:val="22"/>
                <w:szCs w:val="22"/>
              </w:rPr>
            </w:pPr>
          </w:p>
        </w:tc>
        <w:tc>
          <w:tcPr>
            <w:tcW w:w="425" w:type="dxa"/>
          </w:tcPr>
          <w:p w14:paraId="2DCFE2C9" w14:textId="77777777" w:rsidR="00C56CDC" w:rsidRPr="0029634D" w:rsidRDefault="00C56CDC" w:rsidP="00CF7E3C">
            <w:pPr>
              <w:ind w:right="-1475"/>
              <w:rPr>
                <w:rFonts w:ascii="Lato" w:hAnsi="Lato"/>
                <w:sz w:val="22"/>
                <w:szCs w:val="22"/>
              </w:rPr>
            </w:pPr>
          </w:p>
        </w:tc>
        <w:tc>
          <w:tcPr>
            <w:tcW w:w="2410" w:type="dxa"/>
          </w:tcPr>
          <w:p w14:paraId="2CA2F879" w14:textId="77777777" w:rsidR="00663D99" w:rsidRPr="0029634D" w:rsidRDefault="00663D99" w:rsidP="00663D99">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r w:rsidRPr="0029634D">
              <w:rPr>
                <w:rFonts w:ascii="Lato" w:hAnsi="Lato"/>
                <w:iCs/>
                <w:sz w:val="22"/>
                <w:szCs w:val="22"/>
              </w:rPr>
              <w:t xml:space="preserve"> </w:t>
            </w:r>
          </w:p>
          <w:p w14:paraId="1B3C1363" w14:textId="0322F275" w:rsidR="00C56CDC" w:rsidRPr="0029634D" w:rsidRDefault="00663D99" w:rsidP="00663D99">
            <w:pPr>
              <w:jc w:val="both"/>
              <w:rPr>
                <w:rFonts w:ascii="Lato" w:hAnsi="Lato"/>
                <w:iCs/>
                <w:sz w:val="22"/>
                <w:szCs w:val="22"/>
              </w:rPr>
            </w:pPr>
            <w:r w:rsidRPr="0029634D">
              <w:rPr>
                <w:rFonts w:ascii="Lato" w:hAnsi="Lato"/>
                <w:iCs/>
                <w:sz w:val="22"/>
                <w:szCs w:val="22"/>
              </w:rPr>
              <w:t>Technical support by RCRD and Save the Children</w:t>
            </w:r>
          </w:p>
        </w:tc>
      </w:tr>
      <w:tr w:rsidR="008B1539" w:rsidRPr="0029634D" w14:paraId="333A32DA" w14:textId="77777777" w:rsidTr="00E4507E">
        <w:trPr>
          <w:cantSplit/>
        </w:trPr>
        <w:tc>
          <w:tcPr>
            <w:tcW w:w="3216" w:type="dxa"/>
          </w:tcPr>
          <w:p w14:paraId="73FCACD7" w14:textId="23A7E8F1" w:rsidR="00C56CDC" w:rsidRPr="0029634D" w:rsidRDefault="00C56CDC" w:rsidP="00CF7E3C">
            <w:pPr>
              <w:rPr>
                <w:rFonts w:ascii="Lato" w:hAnsi="Lato" w:cs="Mangal"/>
                <w:sz w:val="22"/>
                <w:szCs w:val="22"/>
              </w:rPr>
            </w:pPr>
            <w:r w:rsidRPr="0029634D">
              <w:rPr>
                <w:rFonts w:ascii="Lato" w:hAnsi="Lato" w:cs="Mangal"/>
                <w:sz w:val="22"/>
                <w:szCs w:val="22"/>
              </w:rPr>
              <w:t>3.2.2.1 Orientation to Ward Representatives on Forming Ward level Disability Assistance Committee</w:t>
            </w:r>
          </w:p>
          <w:p w14:paraId="3F7FAB51" w14:textId="77777777" w:rsidR="00C56CDC" w:rsidRPr="0029634D" w:rsidRDefault="00C56CDC" w:rsidP="00CF7E3C">
            <w:pPr>
              <w:rPr>
                <w:rFonts w:ascii="Lato" w:hAnsi="Lato" w:cs="Mangal"/>
                <w:color w:val="000000"/>
                <w:sz w:val="22"/>
                <w:szCs w:val="22"/>
              </w:rPr>
            </w:pPr>
          </w:p>
        </w:tc>
        <w:tc>
          <w:tcPr>
            <w:tcW w:w="360" w:type="dxa"/>
            <w:shd w:val="clear" w:color="auto" w:fill="BFBFBF" w:themeFill="background1" w:themeFillShade="BF"/>
          </w:tcPr>
          <w:p w14:paraId="1FDC1BF8" w14:textId="77777777" w:rsidR="00C56CDC" w:rsidRPr="0029634D" w:rsidRDefault="00C56CDC" w:rsidP="00CF7E3C">
            <w:pPr>
              <w:ind w:right="-1475"/>
              <w:rPr>
                <w:rFonts w:ascii="Lato" w:hAnsi="Lato"/>
                <w:sz w:val="22"/>
                <w:szCs w:val="22"/>
              </w:rPr>
            </w:pPr>
          </w:p>
        </w:tc>
        <w:tc>
          <w:tcPr>
            <w:tcW w:w="394" w:type="dxa"/>
            <w:shd w:val="clear" w:color="auto" w:fill="BFBFBF" w:themeFill="background1" w:themeFillShade="BF"/>
          </w:tcPr>
          <w:p w14:paraId="5A29AEE4"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0C274AB5"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5A69A81E" w14:textId="77777777" w:rsidR="00C56CDC" w:rsidRPr="0029634D" w:rsidRDefault="00C56CDC" w:rsidP="00CF7E3C">
            <w:pPr>
              <w:ind w:right="-1475"/>
              <w:rPr>
                <w:rFonts w:ascii="Lato" w:hAnsi="Lato"/>
                <w:sz w:val="22"/>
                <w:szCs w:val="22"/>
              </w:rPr>
            </w:pPr>
          </w:p>
        </w:tc>
        <w:tc>
          <w:tcPr>
            <w:tcW w:w="425" w:type="dxa"/>
          </w:tcPr>
          <w:p w14:paraId="226360BD" w14:textId="77777777" w:rsidR="00C56CDC" w:rsidRPr="0029634D" w:rsidRDefault="00C56CDC" w:rsidP="00CF7E3C">
            <w:pPr>
              <w:ind w:right="-1475"/>
              <w:rPr>
                <w:rFonts w:ascii="Lato" w:hAnsi="Lato"/>
                <w:sz w:val="22"/>
                <w:szCs w:val="22"/>
              </w:rPr>
            </w:pPr>
          </w:p>
        </w:tc>
        <w:tc>
          <w:tcPr>
            <w:tcW w:w="283" w:type="dxa"/>
          </w:tcPr>
          <w:p w14:paraId="59830455" w14:textId="77777777" w:rsidR="00C56CDC" w:rsidRPr="0029634D" w:rsidRDefault="00C56CDC" w:rsidP="00CF7E3C">
            <w:pPr>
              <w:ind w:right="-1475"/>
              <w:rPr>
                <w:rFonts w:ascii="Lato" w:hAnsi="Lato"/>
                <w:sz w:val="22"/>
                <w:szCs w:val="22"/>
              </w:rPr>
            </w:pPr>
          </w:p>
        </w:tc>
        <w:tc>
          <w:tcPr>
            <w:tcW w:w="426" w:type="dxa"/>
          </w:tcPr>
          <w:p w14:paraId="124A0A45" w14:textId="77777777" w:rsidR="00C56CDC" w:rsidRPr="0029634D" w:rsidRDefault="00C56CDC" w:rsidP="00CF7E3C">
            <w:pPr>
              <w:ind w:right="-1475"/>
              <w:rPr>
                <w:rFonts w:ascii="Lato" w:hAnsi="Lato"/>
                <w:sz w:val="22"/>
                <w:szCs w:val="22"/>
              </w:rPr>
            </w:pPr>
          </w:p>
        </w:tc>
        <w:tc>
          <w:tcPr>
            <w:tcW w:w="425" w:type="dxa"/>
          </w:tcPr>
          <w:p w14:paraId="3D78C74B" w14:textId="77777777" w:rsidR="00C56CDC" w:rsidRPr="0029634D" w:rsidRDefault="00C56CDC" w:rsidP="00CF7E3C">
            <w:pPr>
              <w:ind w:right="-1475"/>
              <w:rPr>
                <w:rFonts w:ascii="Lato" w:hAnsi="Lato"/>
                <w:sz w:val="22"/>
                <w:szCs w:val="22"/>
              </w:rPr>
            </w:pPr>
          </w:p>
        </w:tc>
        <w:tc>
          <w:tcPr>
            <w:tcW w:w="425" w:type="dxa"/>
          </w:tcPr>
          <w:p w14:paraId="5D8253FF" w14:textId="77777777" w:rsidR="00C56CDC" w:rsidRPr="0029634D" w:rsidRDefault="00C56CDC" w:rsidP="00CF7E3C">
            <w:pPr>
              <w:ind w:right="-1475"/>
              <w:rPr>
                <w:rFonts w:ascii="Lato" w:hAnsi="Lato"/>
                <w:sz w:val="22"/>
                <w:szCs w:val="22"/>
              </w:rPr>
            </w:pPr>
          </w:p>
        </w:tc>
        <w:tc>
          <w:tcPr>
            <w:tcW w:w="425" w:type="dxa"/>
          </w:tcPr>
          <w:p w14:paraId="6BDD4FFA" w14:textId="77777777" w:rsidR="00C56CDC" w:rsidRPr="0029634D" w:rsidRDefault="00C56CDC" w:rsidP="00CF7E3C">
            <w:pPr>
              <w:ind w:right="-1475"/>
              <w:rPr>
                <w:rFonts w:ascii="Lato" w:hAnsi="Lato"/>
                <w:sz w:val="22"/>
                <w:szCs w:val="22"/>
              </w:rPr>
            </w:pPr>
          </w:p>
        </w:tc>
        <w:tc>
          <w:tcPr>
            <w:tcW w:w="426" w:type="dxa"/>
          </w:tcPr>
          <w:p w14:paraId="24520AB4" w14:textId="77777777" w:rsidR="00C56CDC" w:rsidRPr="0029634D" w:rsidRDefault="00C56CDC" w:rsidP="00CF7E3C">
            <w:pPr>
              <w:ind w:right="-1475"/>
              <w:rPr>
                <w:rFonts w:ascii="Lato" w:hAnsi="Lato"/>
                <w:sz w:val="22"/>
                <w:szCs w:val="22"/>
              </w:rPr>
            </w:pPr>
          </w:p>
        </w:tc>
        <w:tc>
          <w:tcPr>
            <w:tcW w:w="425" w:type="dxa"/>
          </w:tcPr>
          <w:p w14:paraId="7A716FFB" w14:textId="77777777" w:rsidR="00C56CDC" w:rsidRPr="0029634D" w:rsidRDefault="00C56CDC" w:rsidP="00CF7E3C">
            <w:pPr>
              <w:ind w:right="-1475"/>
              <w:rPr>
                <w:rFonts w:ascii="Lato" w:hAnsi="Lato"/>
                <w:sz w:val="22"/>
                <w:szCs w:val="22"/>
              </w:rPr>
            </w:pPr>
          </w:p>
        </w:tc>
        <w:tc>
          <w:tcPr>
            <w:tcW w:w="2410" w:type="dxa"/>
          </w:tcPr>
          <w:p w14:paraId="6CE1F328" w14:textId="44FDBBE1" w:rsidR="00C56CDC" w:rsidRPr="0029634D" w:rsidRDefault="00663D99" w:rsidP="00CF7E3C">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p>
        </w:tc>
      </w:tr>
      <w:tr w:rsidR="008B1539" w:rsidRPr="0029634D" w14:paraId="1CE7D1E7" w14:textId="77777777" w:rsidTr="00E4507E">
        <w:trPr>
          <w:cantSplit/>
        </w:trPr>
        <w:tc>
          <w:tcPr>
            <w:tcW w:w="3216" w:type="dxa"/>
          </w:tcPr>
          <w:p w14:paraId="5ABDAFA2" w14:textId="33A24742" w:rsidR="00C56CDC" w:rsidRPr="0029634D" w:rsidRDefault="00C56CDC" w:rsidP="00CF7E3C">
            <w:pPr>
              <w:rPr>
                <w:rFonts w:ascii="Lato" w:hAnsi="Lato" w:cs="Mangal"/>
                <w:color w:val="000000"/>
                <w:sz w:val="22"/>
                <w:szCs w:val="22"/>
              </w:rPr>
            </w:pPr>
            <w:r w:rsidRPr="0029634D">
              <w:rPr>
                <w:rFonts w:ascii="Lato" w:hAnsi="Lato" w:cs="Mangal"/>
                <w:color w:val="000000"/>
                <w:sz w:val="22"/>
                <w:szCs w:val="22"/>
              </w:rPr>
              <w:t xml:space="preserve">3.3.1.1Provincial level education discourse </w:t>
            </w:r>
          </w:p>
          <w:p w14:paraId="3A07BCE8" w14:textId="77777777" w:rsidR="00C56CDC" w:rsidRPr="0029634D" w:rsidRDefault="00C56CDC" w:rsidP="00CF7E3C">
            <w:pPr>
              <w:rPr>
                <w:rFonts w:ascii="Lato" w:hAnsi="Lato" w:cs="Mangal"/>
                <w:sz w:val="22"/>
                <w:szCs w:val="22"/>
              </w:rPr>
            </w:pPr>
          </w:p>
        </w:tc>
        <w:tc>
          <w:tcPr>
            <w:tcW w:w="360" w:type="dxa"/>
            <w:shd w:val="clear" w:color="auto" w:fill="FFFFFF" w:themeFill="background1"/>
          </w:tcPr>
          <w:p w14:paraId="55E6EF11"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176E3067"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79438EFF"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2FD1B397" w14:textId="77777777" w:rsidR="00C56CDC" w:rsidRPr="0029634D" w:rsidRDefault="00C56CDC" w:rsidP="00CF7E3C">
            <w:pPr>
              <w:ind w:right="-1475"/>
              <w:rPr>
                <w:rFonts w:ascii="Lato" w:hAnsi="Lato"/>
                <w:sz w:val="22"/>
                <w:szCs w:val="22"/>
              </w:rPr>
            </w:pPr>
          </w:p>
        </w:tc>
        <w:tc>
          <w:tcPr>
            <w:tcW w:w="425" w:type="dxa"/>
          </w:tcPr>
          <w:p w14:paraId="1AE37183" w14:textId="77777777" w:rsidR="00C56CDC" w:rsidRPr="0029634D" w:rsidRDefault="00C56CDC" w:rsidP="00CF7E3C">
            <w:pPr>
              <w:ind w:right="-1475"/>
              <w:rPr>
                <w:rFonts w:ascii="Lato" w:hAnsi="Lato"/>
                <w:sz w:val="22"/>
                <w:szCs w:val="22"/>
              </w:rPr>
            </w:pPr>
          </w:p>
        </w:tc>
        <w:tc>
          <w:tcPr>
            <w:tcW w:w="283" w:type="dxa"/>
          </w:tcPr>
          <w:p w14:paraId="22867746" w14:textId="77777777" w:rsidR="00C56CDC" w:rsidRPr="0029634D" w:rsidRDefault="00C56CDC" w:rsidP="00CF7E3C">
            <w:pPr>
              <w:ind w:right="-1475"/>
              <w:rPr>
                <w:rFonts w:ascii="Lato" w:hAnsi="Lato"/>
                <w:sz w:val="22"/>
                <w:szCs w:val="22"/>
              </w:rPr>
            </w:pPr>
          </w:p>
        </w:tc>
        <w:tc>
          <w:tcPr>
            <w:tcW w:w="426" w:type="dxa"/>
          </w:tcPr>
          <w:p w14:paraId="1B9A7340" w14:textId="77777777" w:rsidR="00C56CDC" w:rsidRPr="0029634D" w:rsidRDefault="00C56CDC" w:rsidP="00CF7E3C">
            <w:pPr>
              <w:ind w:right="-1475"/>
              <w:rPr>
                <w:rFonts w:ascii="Lato" w:hAnsi="Lato"/>
                <w:sz w:val="22"/>
                <w:szCs w:val="22"/>
              </w:rPr>
            </w:pPr>
          </w:p>
        </w:tc>
        <w:tc>
          <w:tcPr>
            <w:tcW w:w="425" w:type="dxa"/>
          </w:tcPr>
          <w:p w14:paraId="0F442848" w14:textId="77777777" w:rsidR="00C56CDC" w:rsidRPr="0029634D" w:rsidRDefault="00C56CDC" w:rsidP="00CF7E3C">
            <w:pPr>
              <w:ind w:right="-1475"/>
              <w:rPr>
                <w:rFonts w:ascii="Lato" w:hAnsi="Lato"/>
                <w:sz w:val="22"/>
                <w:szCs w:val="22"/>
              </w:rPr>
            </w:pPr>
          </w:p>
        </w:tc>
        <w:tc>
          <w:tcPr>
            <w:tcW w:w="425" w:type="dxa"/>
            <w:shd w:val="clear" w:color="auto" w:fill="BFBFBF" w:themeFill="background1" w:themeFillShade="BF"/>
          </w:tcPr>
          <w:p w14:paraId="44CA1751" w14:textId="77777777" w:rsidR="00C56CDC" w:rsidRPr="0029634D" w:rsidRDefault="00C56CDC" w:rsidP="00CF7E3C">
            <w:pPr>
              <w:ind w:right="-1475"/>
              <w:rPr>
                <w:rFonts w:ascii="Lato" w:hAnsi="Lato"/>
                <w:sz w:val="22"/>
                <w:szCs w:val="22"/>
              </w:rPr>
            </w:pPr>
          </w:p>
        </w:tc>
        <w:tc>
          <w:tcPr>
            <w:tcW w:w="425" w:type="dxa"/>
            <w:shd w:val="clear" w:color="auto" w:fill="A6A6A6" w:themeFill="background1" w:themeFillShade="A6"/>
          </w:tcPr>
          <w:p w14:paraId="17ED4B01" w14:textId="77777777" w:rsidR="00C56CDC" w:rsidRPr="0029634D" w:rsidRDefault="00C56CDC" w:rsidP="00CF7E3C">
            <w:pPr>
              <w:ind w:right="-1475"/>
              <w:rPr>
                <w:rFonts w:ascii="Lato" w:hAnsi="Lato"/>
                <w:sz w:val="22"/>
                <w:szCs w:val="22"/>
              </w:rPr>
            </w:pPr>
          </w:p>
        </w:tc>
        <w:tc>
          <w:tcPr>
            <w:tcW w:w="426" w:type="dxa"/>
            <w:shd w:val="clear" w:color="auto" w:fill="A6A6A6" w:themeFill="background1" w:themeFillShade="A6"/>
          </w:tcPr>
          <w:p w14:paraId="05633145" w14:textId="77777777" w:rsidR="00C56CDC" w:rsidRPr="0029634D" w:rsidRDefault="00C56CDC" w:rsidP="00CF7E3C">
            <w:pPr>
              <w:ind w:right="-1475"/>
              <w:rPr>
                <w:rFonts w:ascii="Lato" w:hAnsi="Lato"/>
                <w:sz w:val="22"/>
                <w:szCs w:val="22"/>
              </w:rPr>
            </w:pPr>
          </w:p>
        </w:tc>
        <w:tc>
          <w:tcPr>
            <w:tcW w:w="425" w:type="dxa"/>
          </w:tcPr>
          <w:p w14:paraId="4965D79E" w14:textId="77777777" w:rsidR="00C56CDC" w:rsidRPr="0029634D" w:rsidRDefault="00C56CDC" w:rsidP="00CF7E3C">
            <w:pPr>
              <w:ind w:right="-1475"/>
              <w:rPr>
                <w:rFonts w:ascii="Lato" w:hAnsi="Lato"/>
                <w:sz w:val="22"/>
                <w:szCs w:val="22"/>
              </w:rPr>
            </w:pPr>
          </w:p>
        </w:tc>
        <w:tc>
          <w:tcPr>
            <w:tcW w:w="2410" w:type="dxa"/>
          </w:tcPr>
          <w:p w14:paraId="07174846" w14:textId="77777777" w:rsidR="00663D99" w:rsidRPr="0029634D" w:rsidRDefault="00663D99" w:rsidP="00663D99">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r w:rsidRPr="0029634D">
              <w:rPr>
                <w:rFonts w:ascii="Lato" w:hAnsi="Lato"/>
                <w:iCs/>
                <w:sz w:val="22"/>
                <w:szCs w:val="22"/>
              </w:rPr>
              <w:t xml:space="preserve"> </w:t>
            </w:r>
          </w:p>
          <w:p w14:paraId="630DA109" w14:textId="233C6100" w:rsidR="00C56CDC" w:rsidRPr="0029634D" w:rsidRDefault="00663D99" w:rsidP="00663D99">
            <w:pPr>
              <w:jc w:val="both"/>
              <w:rPr>
                <w:rFonts w:ascii="Lato" w:hAnsi="Lato"/>
                <w:iCs/>
                <w:sz w:val="22"/>
                <w:szCs w:val="22"/>
              </w:rPr>
            </w:pPr>
            <w:r w:rsidRPr="0029634D">
              <w:rPr>
                <w:rFonts w:ascii="Lato" w:hAnsi="Lato"/>
                <w:iCs/>
                <w:sz w:val="22"/>
                <w:szCs w:val="22"/>
              </w:rPr>
              <w:t>Technical support by RCRD and Save the Children</w:t>
            </w:r>
          </w:p>
        </w:tc>
      </w:tr>
      <w:tr w:rsidR="008B1539" w:rsidRPr="0029634D" w14:paraId="09753B96" w14:textId="77777777" w:rsidTr="00E4507E">
        <w:trPr>
          <w:cantSplit/>
        </w:trPr>
        <w:tc>
          <w:tcPr>
            <w:tcW w:w="3216" w:type="dxa"/>
          </w:tcPr>
          <w:p w14:paraId="046C5986" w14:textId="74F05E7B" w:rsidR="00C56CDC" w:rsidRPr="0029634D" w:rsidRDefault="00C56CDC" w:rsidP="00CF7E3C">
            <w:pPr>
              <w:rPr>
                <w:rFonts w:ascii="Lato" w:hAnsi="Lato" w:cs="Mangal"/>
                <w:color w:val="000000"/>
                <w:sz w:val="22"/>
                <w:szCs w:val="22"/>
              </w:rPr>
            </w:pPr>
            <w:r w:rsidRPr="0029634D">
              <w:rPr>
                <w:rFonts w:ascii="Lato" w:hAnsi="Lato" w:cs="Mangal"/>
                <w:color w:val="000000"/>
                <w:sz w:val="22"/>
                <w:szCs w:val="22"/>
              </w:rPr>
              <w:t xml:space="preserve">3.4.1.1 Annual Joint Monitoring Visit </w:t>
            </w:r>
          </w:p>
        </w:tc>
        <w:tc>
          <w:tcPr>
            <w:tcW w:w="360" w:type="dxa"/>
            <w:shd w:val="clear" w:color="auto" w:fill="FFFFFF" w:themeFill="background1"/>
          </w:tcPr>
          <w:p w14:paraId="4BB30B8C"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2ECED799"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5031C4F9"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205E6DBC" w14:textId="77777777" w:rsidR="00C56CDC" w:rsidRPr="0029634D" w:rsidRDefault="00C56CDC" w:rsidP="00CF7E3C">
            <w:pPr>
              <w:ind w:right="-1475"/>
              <w:rPr>
                <w:rFonts w:ascii="Lato" w:hAnsi="Lato"/>
                <w:sz w:val="22"/>
                <w:szCs w:val="22"/>
              </w:rPr>
            </w:pPr>
          </w:p>
        </w:tc>
        <w:tc>
          <w:tcPr>
            <w:tcW w:w="425" w:type="dxa"/>
          </w:tcPr>
          <w:p w14:paraId="61A480A3" w14:textId="77777777" w:rsidR="00C56CDC" w:rsidRPr="0029634D" w:rsidRDefault="00C56CDC" w:rsidP="00CF7E3C">
            <w:pPr>
              <w:ind w:right="-1475"/>
              <w:rPr>
                <w:rFonts w:ascii="Lato" w:hAnsi="Lato"/>
                <w:sz w:val="22"/>
                <w:szCs w:val="22"/>
              </w:rPr>
            </w:pPr>
          </w:p>
        </w:tc>
        <w:tc>
          <w:tcPr>
            <w:tcW w:w="283" w:type="dxa"/>
          </w:tcPr>
          <w:p w14:paraId="7EE7E805" w14:textId="77777777" w:rsidR="00C56CDC" w:rsidRPr="0029634D" w:rsidRDefault="00C56CDC" w:rsidP="00CF7E3C">
            <w:pPr>
              <w:ind w:right="-1475"/>
              <w:rPr>
                <w:rFonts w:ascii="Lato" w:hAnsi="Lato"/>
                <w:sz w:val="22"/>
                <w:szCs w:val="22"/>
              </w:rPr>
            </w:pPr>
          </w:p>
        </w:tc>
        <w:tc>
          <w:tcPr>
            <w:tcW w:w="426" w:type="dxa"/>
            <w:shd w:val="clear" w:color="auto" w:fill="BFBFBF" w:themeFill="background1" w:themeFillShade="BF"/>
          </w:tcPr>
          <w:p w14:paraId="21BCFCDB" w14:textId="77777777" w:rsidR="00C56CDC" w:rsidRPr="0029634D" w:rsidRDefault="00C56CDC" w:rsidP="00CF7E3C">
            <w:pPr>
              <w:ind w:right="-1475"/>
              <w:rPr>
                <w:rFonts w:ascii="Lato" w:hAnsi="Lato"/>
                <w:sz w:val="22"/>
                <w:szCs w:val="22"/>
              </w:rPr>
            </w:pPr>
          </w:p>
        </w:tc>
        <w:tc>
          <w:tcPr>
            <w:tcW w:w="425" w:type="dxa"/>
          </w:tcPr>
          <w:p w14:paraId="6A3D2CE8" w14:textId="77777777" w:rsidR="00C56CDC" w:rsidRPr="0029634D" w:rsidRDefault="00C56CDC" w:rsidP="00CF7E3C">
            <w:pPr>
              <w:ind w:right="-1475"/>
              <w:rPr>
                <w:rFonts w:ascii="Lato" w:hAnsi="Lato"/>
                <w:sz w:val="22"/>
                <w:szCs w:val="22"/>
              </w:rPr>
            </w:pPr>
          </w:p>
        </w:tc>
        <w:tc>
          <w:tcPr>
            <w:tcW w:w="425" w:type="dxa"/>
          </w:tcPr>
          <w:p w14:paraId="47F0A7D5" w14:textId="77777777" w:rsidR="00C56CDC" w:rsidRPr="0029634D" w:rsidRDefault="00C56CDC" w:rsidP="00CF7E3C">
            <w:pPr>
              <w:ind w:right="-1475"/>
              <w:rPr>
                <w:rFonts w:ascii="Lato" w:hAnsi="Lato"/>
                <w:sz w:val="22"/>
                <w:szCs w:val="22"/>
              </w:rPr>
            </w:pPr>
          </w:p>
        </w:tc>
        <w:tc>
          <w:tcPr>
            <w:tcW w:w="425" w:type="dxa"/>
          </w:tcPr>
          <w:p w14:paraId="76637144" w14:textId="77777777" w:rsidR="00C56CDC" w:rsidRPr="0029634D" w:rsidRDefault="00C56CDC" w:rsidP="00CF7E3C">
            <w:pPr>
              <w:ind w:right="-1475"/>
              <w:rPr>
                <w:rFonts w:ascii="Lato" w:hAnsi="Lato"/>
                <w:sz w:val="22"/>
                <w:szCs w:val="22"/>
              </w:rPr>
            </w:pPr>
          </w:p>
        </w:tc>
        <w:tc>
          <w:tcPr>
            <w:tcW w:w="426" w:type="dxa"/>
          </w:tcPr>
          <w:p w14:paraId="5FFD2434" w14:textId="77777777" w:rsidR="00C56CDC" w:rsidRPr="0029634D" w:rsidRDefault="00C56CDC" w:rsidP="00CF7E3C">
            <w:pPr>
              <w:ind w:right="-1475"/>
              <w:rPr>
                <w:rFonts w:ascii="Lato" w:hAnsi="Lato"/>
                <w:sz w:val="22"/>
                <w:szCs w:val="22"/>
              </w:rPr>
            </w:pPr>
          </w:p>
        </w:tc>
        <w:tc>
          <w:tcPr>
            <w:tcW w:w="425" w:type="dxa"/>
            <w:shd w:val="clear" w:color="auto" w:fill="A6A6A6" w:themeFill="background1" w:themeFillShade="A6"/>
          </w:tcPr>
          <w:p w14:paraId="0D62CB51" w14:textId="77777777" w:rsidR="00C56CDC" w:rsidRPr="0029634D" w:rsidRDefault="00C56CDC" w:rsidP="00CF7E3C">
            <w:pPr>
              <w:ind w:right="-1475"/>
              <w:rPr>
                <w:rFonts w:ascii="Lato" w:hAnsi="Lato"/>
                <w:sz w:val="22"/>
                <w:szCs w:val="22"/>
              </w:rPr>
            </w:pPr>
          </w:p>
        </w:tc>
        <w:tc>
          <w:tcPr>
            <w:tcW w:w="2410" w:type="dxa"/>
          </w:tcPr>
          <w:p w14:paraId="221E8F89" w14:textId="5C6DFA51" w:rsidR="00C56CDC" w:rsidRPr="0029634D" w:rsidRDefault="00663D99" w:rsidP="00CF7E3C">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p>
        </w:tc>
      </w:tr>
      <w:tr w:rsidR="008B1539" w:rsidRPr="0029634D" w14:paraId="656FB4D0" w14:textId="77777777" w:rsidTr="00E4507E">
        <w:trPr>
          <w:cantSplit/>
        </w:trPr>
        <w:tc>
          <w:tcPr>
            <w:tcW w:w="3216" w:type="dxa"/>
          </w:tcPr>
          <w:p w14:paraId="717BA189" w14:textId="483F6D97" w:rsidR="00C56CDC" w:rsidRPr="0029634D" w:rsidRDefault="00C56CDC" w:rsidP="00CF7E3C">
            <w:pPr>
              <w:rPr>
                <w:rFonts w:ascii="Lato" w:hAnsi="Lato" w:cs="Mangal"/>
                <w:color w:val="000000"/>
                <w:sz w:val="22"/>
                <w:szCs w:val="22"/>
              </w:rPr>
            </w:pPr>
            <w:r w:rsidRPr="0029634D">
              <w:rPr>
                <w:rFonts w:ascii="Lato" w:hAnsi="Lato" w:cs="Mangal"/>
                <w:color w:val="000000"/>
                <w:sz w:val="22"/>
                <w:szCs w:val="22"/>
              </w:rPr>
              <w:t xml:space="preserve">3.4.2.1 Annual Joint Palika/Province Education Financing Monitoring Meetings </w:t>
            </w:r>
          </w:p>
        </w:tc>
        <w:tc>
          <w:tcPr>
            <w:tcW w:w="360" w:type="dxa"/>
            <w:shd w:val="clear" w:color="auto" w:fill="FFFFFF" w:themeFill="background1"/>
          </w:tcPr>
          <w:p w14:paraId="2EF0FFE1"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6E951EFF"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69D308AE"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6000F8B7" w14:textId="77777777" w:rsidR="00C56CDC" w:rsidRPr="0029634D" w:rsidRDefault="00C56CDC" w:rsidP="00CF7E3C">
            <w:pPr>
              <w:ind w:right="-1475"/>
              <w:rPr>
                <w:rFonts w:ascii="Lato" w:hAnsi="Lato"/>
                <w:sz w:val="22"/>
                <w:szCs w:val="22"/>
              </w:rPr>
            </w:pPr>
          </w:p>
        </w:tc>
        <w:tc>
          <w:tcPr>
            <w:tcW w:w="425" w:type="dxa"/>
          </w:tcPr>
          <w:p w14:paraId="205267D6" w14:textId="77777777" w:rsidR="00C56CDC" w:rsidRPr="0029634D" w:rsidRDefault="00C56CDC" w:rsidP="00CF7E3C">
            <w:pPr>
              <w:ind w:right="-1475"/>
              <w:rPr>
                <w:rFonts w:ascii="Lato" w:hAnsi="Lato"/>
                <w:sz w:val="22"/>
                <w:szCs w:val="22"/>
              </w:rPr>
            </w:pPr>
          </w:p>
        </w:tc>
        <w:tc>
          <w:tcPr>
            <w:tcW w:w="283" w:type="dxa"/>
          </w:tcPr>
          <w:p w14:paraId="1466510A" w14:textId="77777777" w:rsidR="00C56CDC" w:rsidRPr="0029634D" w:rsidRDefault="00C56CDC" w:rsidP="00CF7E3C">
            <w:pPr>
              <w:ind w:right="-1475"/>
              <w:rPr>
                <w:rFonts w:ascii="Lato" w:hAnsi="Lato"/>
                <w:sz w:val="22"/>
                <w:szCs w:val="22"/>
              </w:rPr>
            </w:pPr>
          </w:p>
        </w:tc>
        <w:tc>
          <w:tcPr>
            <w:tcW w:w="426" w:type="dxa"/>
          </w:tcPr>
          <w:p w14:paraId="343FAD5F" w14:textId="77777777" w:rsidR="00C56CDC" w:rsidRPr="0029634D" w:rsidRDefault="00C56CDC" w:rsidP="00CF7E3C">
            <w:pPr>
              <w:ind w:right="-1475"/>
              <w:rPr>
                <w:rFonts w:ascii="Lato" w:hAnsi="Lato"/>
                <w:sz w:val="22"/>
                <w:szCs w:val="22"/>
              </w:rPr>
            </w:pPr>
          </w:p>
        </w:tc>
        <w:tc>
          <w:tcPr>
            <w:tcW w:w="425" w:type="dxa"/>
          </w:tcPr>
          <w:p w14:paraId="09EAECF5" w14:textId="77777777" w:rsidR="00C56CDC" w:rsidRPr="0029634D" w:rsidRDefault="00C56CDC" w:rsidP="00CF7E3C">
            <w:pPr>
              <w:ind w:right="-1475"/>
              <w:rPr>
                <w:rFonts w:ascii="Lato" w:hAnsi="Lato"/>
                <w:sz w:val="22"/>
                <w:szCs w:val="22"/>
              </w:rPr>
            </w:pPr>
          </w:p>
        </w:tc>
        <w:tc>
          <w:tcPr>
            <w:tcW w:w="425" w:type="dxa"/>
          </w:tcPr>
          <w:p w14:paraId="14912582" w14:textId="77777777" w:rsidR="00C56CDC" w:rsidRPr="0029634D" w:rsidRDefault="00C56CDC" w:rsidP="00CF7E3C">
            <w:pPr>
              <w:ind w:right="-1475"/>
              <w:rPr>
                <w:rFonts w:ascii="Lato" w:hAnsi="Lato"/>
                <w:sz w:val="22"/>
                <w:szCs w:val="22"/>
              </w:rPr>
            </w:pPr>
          </w:p>
        </w:tc>
        <w:tc>
          <w:tcPr>
            <w:tcW w:w="425" w:type="dxa"/>
          </w:tcPr>
          <w:p w14:paraId="1F58B00A" w14:textId="77777777" w:rsidR="00C56CDC" w:rsidRPr="0029634D" w:rsidRDefault="00C56CDC" w:rsidP="00CF7E3C">
            <w:pPr>
              <w:ind w:right="-1475"/>
              <w:rPr>
                <w:rFonts w:ascii="Lato" w:hAnsi="Lato"/>
                <w:sz w:val="22"/>
                <w:szCs w:val="22"/>
              </w:rPr>
            </w:pPr>
          </w:p>
        </w:tc>
        <w:tc>
          <w:tcPr>
            <w:tcW w:w="426" w:type="dxa"/>
            <w:shd w:val="clear" w:color="auto" w:fill="BFBFBF" w:themeFill="background1" w:themeFillShade="BF"/>
          </w:tcPr>
          <w:p w14:paraId="286631DF" w14:textId="77777777" w:rsidR="00C56CDC" w:rsidRPr="0029634D" w:rsidRDefault="00C56CDC" w:rsidP="00CF7E3C">
            <w:pPr>
              <w:ind w:right="-1475"/>
              <w:rPr>
                <w:rFonts w:ascii="Lato" w:hAnsi="Lato"/>
                <w:iCs/>
                <w:sz w:val="22"/>
                <w:szCs w:val="22"/>
              </w:rPr>
            </w:pPr>
          </w:p>
          <w:p w14:paraId="7394015D" w14:textId="77777777" w:rsidR="00C56CDC" w:rsidRPr="0029634D" w:rsidRDefault="00C56CDC" w:rsidP="00CF7E3C">
            <w:pPr>
              <w:rPr>
                <w:rFonts w:ascii="Lato" w:hAnsi="Lato"/>
                <w:sz w:val="22"/>
                <w:szCs w:val="22"/>
              </w:rPr>
            </w:pPr>
          </w:p>
          <w:p w14:paraId="10054652" w14:textId="77777777" w:rsidR="00C56CDC" w:rsidRPr="0029634D" w:rsidRDefault="00C56CDC" w:rsidP="00CF7E3C">
            <w:pPr>
              <w:rPr>
                <w:rFonts w:ascii="Lato" w:hAnsi="Lato"/>
                <w:iCs/>
                <w:sz w:val="22"/>
                <w:szCs w:val="22"/>
              </w:rPr>
            </w:pPr>
          </w:p>
          <w:p w14:paraId="3567833E" w14:textId="77777777" w:rsidR="00C56CDC" w:rsidRPr="0029634D" w:rsidRDefault="00C56CDC" w:rsidP="00CF7E3C">
            <w:pPr>
              <w:ind w:right="-1475"/>
              <w:rPr>
                <w:rFonts w:ascii="Lato" w:hAnsi="Lato"/>
                <w:sz w:val="22"/>
                <w:szCs w:val="22"/>
              </w:rPr>
            </w:pPr>
          </w:p>
        </w:tc>
        <w:tc>
          <w:tcPr>
            <w:tcW w:w="425" w:type="dxa"/>
            <w:shd w:val="clear" w:color="auto" w:fill="A6A6A6" w:themeFill="background1" w:themeFillShade="A6"/>
          </w:tcPr>
          <w:p w14:paraId="5F22B7FD" w14:textId="77777777" w:rsidR="00C56CDC" w:rsidRPr="0029634D" w:rsidRDefault="00C56CDC" w:rsidP="00CF7E3C">
            <w:pPr>
              <w:ind w:right="-1475"/>
              <w:rPr>
                <w:rFonts w:ascii="Lato" w:hAnsi="Lato"/>
                <w:sz w:val="22"/>
                <w:szCs w:val="22"/>
              </w:rPr>
            </w:pPr>
          </w:p>
        </w:tc>
        <w:tc>
          <w:tcPr>
            <w:tcW w:w="2410" w:type="dxa"/>
          </w:tcPr>
          <w:p w14:paraId="51F95647" w14:textId="31D825FE" w:rsidR="00C56CDC" w:rsidRPr="0029634D" w:rsidRDefault="00663D99" w:rsidP="00CF7E3C">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p>
        </w:tc>
      </w:tr>
      <w:tr w:rsidR="008B1539" w:rsidRPr="0029634D" w14:paraId="673C4A33" w14:textId="77777777" w:rsidTr="00E4507E">
        <w:trPr>
          <w:cantSplit/>
        </w:trPr>
        <w:tc>
          <w:tcPr>
            <w:tcW w:w="3216" w:type="dxa"/>
          </w:tcPr>
          <w:p w14:paraId="0978734C" w14:textId="4F9A4DC7" w:rsidR="00C56CDC" w:rsidRPr="0029634D" w:rsidRDefault="00C56CDC" w:rsidP="00CF7E3C">
            <w:pPr>
              <w:rPr>
                <w:rFonts w:ascii="Lato" w:hAnsi="Lato" w:cs="Mangal"/>
                <w:color w:val="000000"/>
                <w:sz w:val="22"/>
                <w:szCs w:val="22"/>
              </w:rPr>
            </w:pPr>
            <w:r w:rsidRPr="0029634D">
              <w:rPr>
                <w:rFonts w:ascii="Lato" w:hAnsi="Lato" w:cs="Mangal"/>
                <w:color w:val="000000"/>
                <w:sz w:val="22"/>
                <w:szCs w:val="22"/>
              </w:rPr>
              <w:t xml:space="preserve">3.5.3.1 Organize dissemination event of the learning and good practices </w:t>
            </w:r>
          </w:p>
        </w:tc>
        <w:tc>
          <w:tcPr>
            <w:tcW w:w="360" w:type="dxa"/>
            <w:shd w:val="clear" w:color="auto" w:fill="FFFFFF" w:themeFill="background1"/>
          </w:tcPr>
          <w:p w14:paraId="6CEBD504" w14:textId="77777777" w:rsidR="00C56CDC" w:rsidRPr="0029634D" w:rsidRDefault="00C56CDC" w:rsidP="00CF7E3C">
            <w:pPr>
              <w:ind w:right="-1475"/>
              <w:rPr>
                <w:rFonts w:ascii="Lato" w:hAnsi="Lato"/>
                <w:sz w:val="22"/>
                <w:szCs w:val="22"/>
              </w:rPr>
            </w:pPr>
          </w:p>
        </w:tc>
        <w:tc>
          <w:tcPr>
            <w:tcW w:w="394" w:type="dxa"/>
            <w:shd w:val="clear" w:color="auto" w:fill="FFFFFF" w:themeFill="background1"/>
          </w:tcPr>
          <w:p w14:paraId="2E57F350" w14:textId="77777777" w:rsidR="00C56CDC" w:rsidRPr="0029634D" w:rsidRDefault="00C56CDC" w:rsidP="00CF7E3C">
            <w:pPr>
              <w:ind w:right="-1475"/>
              <w:rPr>
                <w:rFonts w:ascii="Lato" w:hAnsi="Lato"/>
                <w:sz w:val="22"/>
                <w:szCs w:val="22"/>
              </w:rPr>
            </w:pPr>
          </w:p>
        </w:tc>
        <w:tc>
          <w:tcPr>
            <w:tcW w:w="425" w:type="dxa"/>
            <w:shd w:val="clear" w:color="auto" w:fill="FFFFFF" w:themeFill="background1"/>
          </w:tcPr>
          <w:p w14:paraId="7F1E1D73" w14:textId="77777777" w:rsidR="00C56CDC" w:rsidRPr="0029634D" w:rsidRDefault="00C56CDC" w:rsidP="00CF7E3C">
            <w:pPr>
              <w:ind w:right="-1475"/>
              <w:rPr>
                <w:rFonts w:ascii="Lato" w:hAnsi="Lato"/>
                <w:sz w:val="22"/>
                <w:szCs w:val="22"/>
              </w:rPr>
            </w:pPr>
          </w:p>
        </w:tc>
        <w:tc>
          <w:tcPr>
            <w:tcW w:w="426" w:type="dxa"/>
            <w:shd w:val="clear" w:color="auto" w:fill="FFFFFF" w:themeFill="background1"/>
          </w:tcPr>
          <w:p w14:paraId="415CB95E" w14:textId="77777777" w:rsidR="00C56CDC" w:rsidRPr="0029634D" w:rsidRDefault="00C56CDC" w:rsidP="00CF7E3C">
            <w:pPr>
              <w:ind w:right="-1475"/>
              <w:rPr>
                <w:rFonts w:ascii="Lato" w:hAnsi="Lato"/>
                <w:sz w:val="22"/>
                <w:szCs w:val="22"/>
              </w:rPr>
            </w:pPr>
          </w:p>
        </w:tc>
        <w:tc>
          <w:tcPr>
            <w:tcW w:w="425" w:type="dxa"/>
          </w:tcPr>
          <w:p w14:paraId="1D4016E7" w14:textId="77777777" w:rsidR="00C56CDC" w:rsidRPr="0029634D" w:rsidRDefault="00C56CDC" w:rsidP="00CF7E3C">
            <w:pPr>
              <w:ind w:right="-1475"/>
              <w:rPr>
                <w:rFonts w:ascii="Lato" w:hAnsi="Lato"/>
                <w:sz w:val="22"/>
                <w:szCs w:val="22"/>
              </w:rPr>
            </w:pPr>
          </w:p>
        </w:tc>
        <w:tc>
          <w:tcPr>
            <w:tcW w:w="283" w:type="dxa"/>
          </w:tcPr>
          <w:p w14:paraId="3EBB67E5" w14:textId="77777777" w:rsidR="00C56CDC" w:rsidRPr="0029634D" w:rsidRDefault="00C56CDC" w:rsidP="00CF7E3C">
            <w:pPr>
              <w:ind w:right="-1475"/>
              <w:rPr>
                <w:rFonts w:ascii="Lato" w:hAnsi="Lato"/>
                <w:sz w:val="22"/>
                <w:szCs w:val="22"/>
              </w:rPr>
            </w:pPr>
          </w:p>
        </w:tc>
        <w:tc>
          <w:tcPr>
            <w:tcW w:w="426" w:type="dxa"/>
          </w:tcPr>
          <w:p w14:paraId="368D9D13" w14:textId="77777777" w:rsidR="00C56CDC" w:rsidRPr="0029634D" w:rsidRDefault="00C56CDC" w:rsidP="00CF7E3C">
            <w:pPr>
              <w:ind w:right="-1475"/>
              <w:rPr>
                <w:rFonts w:ascii="Lato" w:hAnsi="Lato"/>
                <w:sz w:val="22"/>
                <w:szCs w:val="22"/>
              </w:rPr>
            </w:pPr>
          </w:p>
        </w:tc>
        <w:tc>
          <w:tcPr>
            <w:tcW w:w="425" w:type="dxa"/>
          </w:tcPr>
          <w:p w14:paraId="71CFB66B" w14:textId="77777777" w:rsidR="00C56CDC" w:rsidRPr="0029634D" w:rsidRDefault="00C56CDC" w:rsidP="00CF7E3C">
            <w:pPr>
              <w:ind w:right="-1475"/>
              <w:rPr>
                <w:rFonts w:ascii="Lato" w:hAnsi="Lato"/>
                <w:sz w:val="22"/>
                <w:szCs w:val="22"/>
              </w:rPr>
            </w:pPr>
          </w:p>
        </w:tc>
        <w:tc>
          <w:tcPr>
            <w:tcW w:w="425" w:type="dxa"/>
          </w:tcPr>
          <w:p w14:paraId="489622E1" w14:textId="77777777" w:rsidR="00C56CDC" w:rsidRPr="0029634D" w:rsidRDefault="00C56CDC" w:rsidP="00CF7E3C">
            <w:pPr>
              <w:ind w:right="-1475"/>
              <w:rPr>
                <w:rFonts w:ascii="Lato" w:hAnsi="Lato"/>
                <w:sz w:val="22"/>
                <w:szCs w:val="22"/>
              </w:rPr>
            </w:pPr>
          </w:p>
        </w:tc>
        <w:tc>
          <w:tcPr>
            <w:tcW w:w="425" w:type="dxa"/>
          </w:tcPr>
          <w:p w14:paraId="42C4DCE4" w14:textId="77777777" w:rsidR="00C56CDC" w:rsidRPr="0029634D" w:rsidRDefault="00C56CDC" w:rsidP="00CF7E3C">
            <w:pPr>
              <w:ind w:right="-1475"/>
              <w:rPr>
                <w:rFonts w:ascii="Lato" w:hAnsi="Lato"/>
                <w:sz w:val="22"/>
                <w:szCs w:val="22"/>
              </w:rPr>
            </w:pPr>
          </w:p>
        </w:tc>
        <w:tc>
          <w:tcPr>
            <w:tcW w:w="426" w:type="dxa"/>
          </w:tcPr>
          <w:p w14:paraId="155AF7CA" w14:textId="77777777" w:rsidR="00C56CDC" w:rsidRPr="0029634D" w:rsidRDefault="00C56CDC" w:rsidP="00CF7E3C">
            <w:pPr>
              <w:ind w:right="-1475"/>
              <w:rPr>
                <w:rFonts w:ascii="Lato" w:hAnsi="Lato"/>
                <w:iCs/>
                <w:sz w:val="22"/>
                <w:szCs w:val="22"/>
              </w:rPr>
            </w:pPr>
          </w:p>
        </w:tc>
        <w:tc>
          <w:tcPr>
            <w:tcW w:w="425" w:type="dxa"/>
            <w:shd w:val="clear" w:color="auto" w:fill="BFBFBF" w:themeFill="background1" w:themeFillShade="BF"/>
          </w:tcPr>
          <w:p w14:paraId="5DE0B581" w14:textId="77777777" w:rsidR="00C56CDC" w:rsidRPr="0029634D" w:rsidRDefault="00C56CDC" w:rsidP="00CF7E3C">
            <w:pPr>
              <w:ind w:right="-1475"/>
              <w:rPr>
                <w:rFonts w:ascii="Lato" w:hAnsi="Lato"/>
                <w:sz w:val="22"/>
                <w:szCs w:val="22"/>
              </w:rPr>
            </w:pPr>
          </w:p>
        </w:tc>
        <w:tc>
          <w:tcPr>
            <w:tcW w:w="2410" w:type="dxa"/>
          </w:tcPr>
          <w:p w14:paraId="7EECDC1A" w14:textId="77777777" w:rsidR="00663D99" w:rsidRPr="0029634D" w:rsidRDefault="00663D99" w:rsidP="00663D99">
            <w:pPr>
              <w:jc w:val="both"/>
              <w:rPr>
                <w:rFonts w:ascii="Lato" w:hAnsi="Lato"/>
                <w:iCs/>
                <w:sz w:val="22"/>
                <w:szCs w:val="22"/>
              </w:rPr>
            </w:pPr>
            <w:r w:rsidRPr="0029634D">
              <w:rPr>
                <w:rFonts w:ascii="Lato" w:hAnsi="Lato"/>
                <w:iCs/>
                <w:sz w:val="22"/>
                <w:szCs w:val="22"/>
              </w:rPr>
              <w:t xml:space="preserve">NNSWA and </w:t>
            </w:r>
            <w:proofErr w:type="spellStart"/>
            <w:r w:rsidRPr="0029634D">
              <w:rPr>
                <w:rFonts w:ascii="Lato" w:hAnsi="Lato"/>
                <w:iCs/>
                <w:sz w:val="22"/>
                <w:szCs w:val="22"/>
              </w:rPr>
              <w:t>StS</w:t>
            </w:r>
            <w:proofErr w:type="spellEnd"/>
            <w:r w:rsidRPr="0029634D">
              <w:rPr>
                <w:rFonts w:ascii="Lato" w:hAnsi="Lato"/>
                <w:iCs/>
                <w:sz w:val="22"/>
                <w:szCs w:val="22"/>
              </w:rPr>
              <w:t xml:space="preserve"> </w:t>
            </w:r>
          </w:p>
          <w:p w14:paraId="10A00DC0" w14:textId="5FC4DF82" w:rsidR="00C56CDC" w:rsidRPr="0029634D" w:rsidRDefault="00663D99" w:rsidP="00663D99">
            <w:pPr>
              <w:jc w:val="both"/>
              <w:rPr>
                <w:rFonts w:ascii="Lato" w:hAnsi="Lato"/>
                <w:iCs/>
                <w:sz w:val="22"/>
                <w:szCs w:val="22"/>
              </w:rPr>
            </w:pPr>
            <w:r w:rsidRPr="0029634D">
              <w:rPr>
                <w:rFonts w:ascii="Lato" w:hAnsi="Lato"/>
                <w:iCs/>
                <w:sz w:val="22"/>
                <w:szCs w:val="22"/>
              </w:rPr>
              <w:t>Technical support by RCRD and Save the Children</w:t>
            </w:r>
          </w:p>
        </w:tc>
      </w:tr>
    </w:tbl>
    <w:p w14:paraId="2AC40185" w14:textId="77777777" w:rsidR="00C56CDC" w:rsidRPr="0029634D" w:rsidRDefault="00C56CDC" w:rsidP="00E56145">
      <w:pPr>
        <w:ind w:left="360"/>
        <w:jc w:val="both"/>
        <w:rPr>
          <w:rFonts w:ascii="Lato" w:hAnsi="Lato"/>
          <w:sz w:val="22"/>
          <w:szCs w:val="22"/>
        </w:rPr>
      </w:pPr>
    </w:p>
    <w:p w14:paraId="576AADF3" w14:textId="77777777" w:rsidR="00C56CDC" w:rsidRPr="0029634D" w:rsidRDefault="00C56CDC" w:rsidP="00E56145">
      <w:pPr>
        <w:ind w:left="360"/>
        <w:jc w:val="both"/>
        <w:rPr>
          <w:rFonts w:ascii="Lato" w:hAnsi="Lato"/>
          <w:sz w:val="22"/>
          <w:szCs w:val="22"/>
        </w:rPr>
      </w:pPr>
    </w:p>
    <w:p w14:paraId="4D4A241A" w14:textId="77777777" w:rsidR="003D0C06" w:rsidRPr="0029634D" w:rsidRDefault="003D0C06" w:rsidP="003D0C06">
      <w:pPr>
        <w:jc w:val="both"/>
        <w:rPr>
          <w:rFonts w:ascii="Lato" w:hAnsi="Lato"/>
          <w:sz w:val="22"/>
          <w:szCs w:val="22"/>
        </w:rPr>
      </w:pPr>
    </w:p>
    <w:p w14:paraId="3057C772" w14:textId="77777777" w:rsidR="00C409C7" w:rsidRPr="0029634D" w:rsidRDefault="00C409C7" w:rsidP="00D75FB3">
      <w:pPr>
        <w:ind w:left="340"/>
        <w:jc w:val="both"/>
        <w:rPr>
          <w:rFonts w:ascii="Lato" w:hAnsi="Lato"/>
          <w:sz w:val="22"/>
          <w:szCs w:val="22"/>
        </w:rPr>
      </w:pPr>
      <w:r w:rsidRPr="0029634D">
        <w:rPr>
          <w:rFonts w:ascii="Lato" w:hAnsi="Lato"/>
          <w:b/>
          <w:sz w:val="22"/>
          <w:szCs w:val="22"/>
        </w:rPr>
        <w:t>2.6</w:t>
      </w:r>
      <w:r w:rsidRPr="0029634D">
        <w:rPr>
          <w:rFonts w:ascii="Lato" w:hAnsi="Lato"/>
          <w:sz w:val="22"/>
          <w:szCs w:val="22"/>
        </w:rPr>
        <w:t xml:space="preserve"> Where relevant, please provide any update to the self-evaluation questionnaire on SEA-H and related list of envisaged measures to improve the SEA-H</w:t>
      </w:r>
      <w:r w:rsidR="00CF1F0E" w:rsidRPr="0029634D">
        <w:rPr>
          <w:rFonts w:ascii="Lato" w:hAnsi="Lato"/>
          <w:sz w:val="22"/>
          <w:szCs w:val="22"/>
        </w:rPr>
        <w:t xml:space="preserve"> policy within the organisation. </w:t>
      </w:r>
    </w:p>
    <w:p w14:paraId="4FFB3837" w14:textId="77777777" w:rsidR="00663D99" w:rsidRPr="0029634D" w:rsidRDefault="00663D99" w:rsidP="00D75FB3">
      <w:pPr>
        <w:ind w:left="340"/>
        <w:jc w:val="both"/>
        <w:rPr>
          <w:rFonts w:ascii="Lato" w:hAnsi="Lato"/>
          <w:sz w:val="22"/>
          <w:szCs w:val="22"/>
        </w:rPr>
      </w:pPr>
    </w:p>
    <w:p w14:paraId="1935D656" w14:textId="50AEF0B8" w:rsidR="00663D99" w:rsidRPr="0029634D" w:rsidRDefault="00663D99" w:rsidP="00D75FB3">
      <w:pPr>
        <w:ind w:left="340"/>
        <w:jc w:val="both"/>
        <w:rPr>
          <w:rFonts w:ascii="Lato" w:hAnsi="Lato"/>
          <w:sz w:val="22"/>
          <w:szCs w:val="22"/>
        </w:rPr>
      </w:pPr>
      <w:r w:rsidRPr="0029634D">
        <w:rPr>
          <w:rFonts w:ascii="Lato" w:hAnsi="Lato"/>
          <w:sz w:val="22"/>
          <w:szCs w:val="22"/>
        </w:rPr>
        <w:t xml:space="preserve">This is not applicable. </w:t>
      </w:r>
    </w:p>
    <w:p w14:paraId="328B3DA0" w14:textId="77777777" w:rsidR="004A7F60" w:rsidRPr="0029634D" w:rsidRDefault="004A7F60" w:rsidP="004A7F60">
      <w:pPr>
        <w:jc w:val="both"/>
        <w:rPr>
          <w:rFonts w:ascii="Lato" w:hAnsi="Lato"/>
          <w:sz w:val="22"/>
          <w:szCs w:val="22"/>
        </w:rPr>
      </w:pPr>
    </w:p>
    <w:p w14:paraId="22C7FB78" w14:textId="77777777" w:rsidR="00DF707C" w:rsidRPr="0029634D" w:rsidRDefault="00836C99" w:rsidP="00FD1C47">
      <w:pPr>
        <w:keepNext/>
        <w:keepLines/>
        <w:numPr>
          <w:ilvl w:val="0"/>
          <w:numId w:val="3"/>
        </w:numPr>
        <w:pBdr>
          <w:bottom w:val="single" w:sz="4" w:space="1" w:color="auto"/>
        </w:pBdr>
        <w:spacing w:before="120" w:after="120"/>
        <w:jc w:val="both"/>
        <w:rPr>
          <w:rFonts w:ascii="Lato" w:hAnsi="Lato"/>
          <w:b/>
          <w:sz w:val="22"/>
          <w:szCs w:val="22"/>
        </w:rPr>
      </w:pPr>
      <w:r w:rsidRPr="0029634D">
        <w:rPr>
          <w:rFonts w:ascii="Lato" w:hAnsi="Lato"/>
          <w:b/>
          <w:sz w:val="22"/>
          <w:szCs w:val="22"/>
        </w:rPr>
        <w:lastRenderedPageBreak/>
        <w:t>Beneficiaries</w:t>
      </w:r>
      <w:r w:rsidR="009D36B8" w:rsidRPr="0029634D">
        <w:rPr>
          <w:rFonts w:ascii="Lato" w:hAnsi="Lato"/>
          <w:b/>
          <w:sz w:val="22"/>
          <w:szCs w:val="22"/>
        </w:rPr>
        <w:t>/affiliated entities</w:t>
      </w:r>
      <w:r w:rsidR="00CF19D6" w:rsidRPr="0029634D">
        <w:rPr>
          <w:rFonts w:ascii="Lato" w:hAnsi="Lato"/>
          <w:b/>
          <w:sz w:val="22"/>
          <w:szCs w:val="22"/>
        </w:rPr>
        <w:t>, trainees</w:t>
      </w:r>
      <w:r w:rsidRPr="0029634D">
        <w:rPr>
          <w:rFonts w:ascii="Lato" w:hAnsi="Lato"/>
          <w:b/>
          <w:sz w:val="22"/>
          <w:szCs w:val="22"/>
        </w:rPr>
        <w:t xml:space="preserve"> </w:t>
      </w:r>
      <w:r w:rsidR="00DF707C" w:rsidRPr="0029634D">
        <w:rPr>
          <w:rFonts w:ascii="Lato" w:hAnsi="Lato"/>
          <w:b/>
          <w:sz w:val="22"/>
          <w:szCs w:val="22"/>
        </w:rPr>
        <w:t xml:space="preserve">and other </w:t>
      </w:r>
      <w:r w:rsidR="00571593" w:rsidRPr="0029634D">
        <w:rPr>
          <w:rFonts w:ascii="Lato" w:hAnsi="Lato"/>
          <w:b/>
          <w:sz w:val="22"/>
          <w:szCs w:val="22"/>
        </w:rPr>
        <w:t>c</w:t>
      </w:r>
      <w:r w:rsidR="00DF707C" w:rsidRPr="0029634D">
        <w:rPr>
          <w:rFonts w:ascii="Lato" w:hAnsi="Lato"/>
          <w:b/>
          <w:sz w:val="22"/>
          <w:szCs w:val="22"/>
        </w:rPr>
        <w:t>ooperation</w:t>
      </w:r>
    </w:p>
    <w:p w14:paraId="4C7C542B" w14:textId="5ABC1E1C" w:rsidR="002135D8" w:rsidRPr="0029634D" w:rsidRDefault="00420FB0" w:rsidP="00C40A5E">
      <w:pPr>
        <w:pStyle w:val="ListParagraph"/>
        <w:keepNext/>
        <w:keepLines/>
        <w:numPr>
          <w:ilvl w:val="1"/>
          <w:numId w:val="19"/>
        </w:numPr>
        <w:spacing w:before="120" w:after="120"/>
        <w:rPr>
          <w:rFonts w:ascii="Lato" w:hAnsi="Lato"/>
        </w:rPr>
      </w:pPr>
      <w:r w:rsidRPr="0029634D">
        <w:rPr>
          <w:rFonts w:ascii="Lato" w:hAnsi="Lato"/>
        </w:rPr>
        <w:t>How do you assess the relationship between the beneficiaries/affiliated entities of this grant contract (i.e. those having signed the mandate for the coordinator or the affiliated entity statement)? Please provide specific information for each beneficiary/affiliated entity.</w:t>
      </w:r>
    </w:p>
    <w:p w14:paraId="00784213" w14:textId="6DA69FBC" w:rsidR="00110043" w:rsidRPr="0029634D" w:rsidRDefault="00730D37" w:rsidP="00110043">
      <w:pPr>
        <w:keepNext/>
        <w:keepLines/>
        <w:spacing w:before="120" w:after="120"/>
        <w:ind w:left="360"/>
        <w:jc w:val="both"/>
        <w:rPr>
          <w:rFonts w:ascii="Lato" w:hAnsi="Lato"/>
          <w:sz w:val="22"/>
          <w:szCs w:val="22"/>
        </w:rPr>
      </w:pPr>
      <w:r w:rsidRPr="0029634D">
        <w:rPr>
          <w:rFonts w:ascii="Lato" w:hAnsi="Lato"/>
          <w:sz w:val="22"/>
          <w:szCs w:val="22"/>
        </w:rPr>
        <w:t xml:space="preserve">The project was officially signed on </w:t>
      </w:r>
      <w:r w:rsidR="006D3C48" w:rsidRPr="0029634D">
        <w:rPr>
          <w:rFonts w:ascii="Lato" w:hAnsi="Lato"/>
          <w:sz w:val="22"/>
          <w:szCs w:val="22"/>
        </w:rPr>
        <w:t>1 March 2024</w:t>
      </w:r>
      <w:r w:rsidRPr="0029634D">
        <w:rPr>
          <w:rFonts w:ascii="Lato" w:hAnsi="Lato"/>
          <w:sz w:val="22"/>
          <w:szCs w:val="22"/>
        </w:rPr>
        <w:t xml:space="preserve"> between Save the Children Norway and Nepal, followed by a virtual kick-off meeting in April 2024, where project-related information and compliance requirements were shared. To ensure continuous coordination, bi-monthly project meetings are conducted to discuss updates, lessons learned, challenges, and </w:t>
      </w:r>
      <w:proofErr w:type="gramStart"/>
      <w:r w:rsidRPr="0029634D">
        <w:rPr>
          <w:rFonts w:ascii="Lato" w:hAnsi="Lato"/>
          <w:sz w:val="22"/>
          <w:szCs w:val="22"/>
        </w:rPr>
        <w:t>future plans</w:t>
      </w:r>
      <w:proofErr w:type="gramEnd"/>
      <w:r w:rsidRPr="0029634D">
        <w:rPr>
          <w:rFonts w:ascii="Lato" w:hAnsi="Lato"/>
          <w:sz w:val="22"/>
          <w:szCs w:val="22"/>
        </w:rPr>
        <w:t xml:space="preserve">. Technical support is provided as needed by Save the Children Norway (SCN) technical advisors, ensuring timely assistance through direct engagement with the country office. Regular communication is maintained via email, facilitating smooth collaboration. Additionally, during a visit to Nepal for another purpose, </w:t>
      </w:r>
      <w:r w:rsidR="00D55C06">
        <w:rPr>
          <w:rFonts w:ascii="Lato" w:hAnsi="Lato"/>
          <w:sz w:val="22"/>
          <w:szCs w:val="22"/>
        </w:rPr>
        <w:t xml:space="preserve">Save the Children Norway (SCN) project focal </w:t>
      </w:r>
      <w:r w:rsidRPr="0029634D">
        <w:rPr>
          <w:rFonts w:ascii="Lato" w:hAnsi="Lato"/>
          <w:sz w:val="22"/>
          <w:szCs w:val="22"/>
        </w:rPr>
        <w:t>engaged in discussions on project progress, learnings, challenges, and future strategies. This reflects a strong, ongoing partnership between the implementing organization and SCN, ensuring close coordination, timely technical support, and a well-established working relationship between the two entities.</w:t>
      </w:r>
    </w:p>
    <w:p w14:paraId="6ED73CA4" w14:textId="23C28B37" w:rsidR="00CF6371" w:rsidRPr="0029634D" w:rsidRDefault="00E11360" w:rsidP="00CF6371">
      <w:pPr>
        <w:keepNext/>
        <w:keepLines/>
        <w:spacing w:before="120" w:after="120"/>
        <w:ind w:left="360"/>
        <w:jc w:val="both"/>
        <w:rPr>
          <w:rFonts w:ascii="Lato" w:hAnsi="Lato"/>
          <w:sz w:val="22"/>
          <w:szCs w:val="22"/>
        </w:rPr>
      </w:pPr>
      <w:r w:rsidRPr="0029634D">
        <w:rPr>
          <w:rFonts w:ascii="Lato" w:hAnsi="Lato"/>
          <w:sz w:val="22"/>
          <w:szCs w:val="22"/>
          <w:lang w:val="en-US"/>
        </w:rPr>
        <w:t xml:space="preserve">The project is being implemented through a partnership between NNSWA, </w:t>
      </w:r>
      <w:proofErr w:type="spellStart"/>
      <w:r w:rsidRPr="0029634D">
        <w:rPr>
          <w:rFonts w:ascii="Lato" w:hAnsi="Lato"/>
          <w:sz w:val="22"/>
          <w:szCs w:val="22"/>
          <w:lang w:val="en-US"/>
        </w:rPr>
        <w:t>StS</w:t>
      </w:r>
      <w:proofErr w:type="spellEnd"/>
      <w:r w:rsidRPr="0029634D">
        <w:rPr>
          <w:rFonts w:ascii="Lato" w:hAnsi="Lato"/>
          <w:sz w:val="22"/>
          <w:szCs w:val="22"/>
          <w:lang w:val="en-US"/>
        </w:rPr>
        <w:t xml:space="preserve">, and RCRD, with technical support from Save the Children Nepal. NNSWA is responsible for implementing the project in six </w:t>
      </w:r>
      <w:proofErr w:type="spellStart"/>
      <w:r w:rsidRPr="0029634D">
        <w:rPr>
          <w:rFonts w:ascii="Lato" w:hAnsi="Lato"/>
          <w:sz w:val="22"/>
          <w:szCs w:val="22"/>
          <w:lang w:val="en-US"/>
        </w:rPr>
        <w:t>Palikas</w:t>
      </w:r>
      <w:proofErr w:type="spellEnd"/>
      <w:r w:rsidRPr="0029634D">
        <w:rPr>
          <w:rFonts w:ascii="Lato" w:hAnsi="Lato"/>
          <w:sz w:val="22"/>
          <w:szCs w:val="22"/>
          <w:lang w:val="en-US"/>
        </w:rPr>
        <w:t xml:space="preserve"> of Karnali and </w:t>
      </w:r>
      <w:proofErr w:type="spellStart"/>
      <w:r w:rsidRPr="0029634D">
        <w:rPr>
          <w:rFonts w:ascii="Lato" w:hAnsi="Lato"/>
          <w:sz w:val="22"/>
          <w:szCs w:val="22"/>
          <w:lang w:val="en-US"/>
        </w:rPr>
        <w:t>Sudurpaschim</w:t>
      </w:r>
      <w:proofErr w:type="spellEnd"/>
      <w:r w:rsidRPr="0029634D">
        <w:rPr>
          <w:rFonts w:ascii="Lato" w:hAnsi="Lato"/>
          <w:sz w:val="22"/>
          <w:szCs w:val="22"/>
          <w:lang w:val="en-US"/>
        </w:rPr>
        <w:t xml:space="preserve"> Province, while </w:t>
      </w:r>
      <w:proofErr w:type="spellStart"/>
      <w:r w:rsidRPr="0029634D">
        <w:rPr>
          <w:rFonts w:ascii="Lato" w:hAnsi="Lato"/>
          <w:sz w:val="22"/>
          <w:szCs w:val="22"/>
          <w:lang w:val="en-US"/>
        </w:rPr>
        <w:t>StS</w:t>
      </w:r>
      <w:proofErr w:type="spellEnd"/>
      <w:r w:rsidRPr="0029634D">
        <w:rPr>
          <w:rFonts w:ascii="Lato" w:hAnsi="Lato"/>
          <w:sz w:val="22"/>
          <w:szCs w:val="22"/>
          <w:lang w:val="en-US"/>
        </w:rPr>
        <w:t xml:space="preserve"> is leading implementation in four </w:t>
      </w:r>
      <w:proofErr w:type="spellStart"/>
      <w:r w:rsidRPr="0029634D">
        <w:rPr>
          <w:rFonts w:ascii="Lato" w:hAnsi="Lato"/>
          <w:sz w:val="22"/>
          <w:szCs w:val="22"/>
          <w:lang w:val="en-US"/>
        </w:rPr>
        <w:t>Palikas</w:t>
      </w:r>
      <w:proofErr w:type="spellEnd"/>
      <w:r w:rsidRPr="0029634D">
        <w:rPr>
          <w:rFonts w:ascii="Lato" w:hAnsi="Lato"/>
          <w:sz w:val="22"/>
          <w:szCs w:val="22"/>
          <w:lang w:val="en-US"/>
        </w:rPr>
        <w:t xml:space="preserve"> of Madhesh Province. RCRD, as a technical resource organization specializing in </w:t>
      </w:r>
      <w:r w:rsidR="00E4507E" w:rsidRPr="0029634D">
        <w:rPr>
          <w:rFonts w:ascii="Lato" w:hAnsi="Lato"/>
          <w:sz w:val="22"/>
          <w:szCs w:val="22"/>
          <w:lang w:val="en-US"/>
        </w:rPr>
        <w:t>disability,</w:t>
      </w:r>
      <w:r w:rsidR="00D55C06">
        <w:rPr>
          <w:rFonts w:ascii="Lato" w:hAnsi="Lato"/>
          <w:sz w:val="22"/>
          <w:szCs w:val="22"/>
          <w:lang w:val="en-US"/>
        </w:rPr>
        <w:t xml:space="preserve"> </w:t>
      </w:r>
      <w:r w:rsidRPr="0029634D">
        <w:rPr>
          <w:rFonts w:ascii="Lato" w:hAnsi="Lato"/>
          <w:sz w:val="22"/>
          <w:szCs w:val="22"/>
          <w:lang w:val="en-US"/>
        </w:rPr>
        <w:t>provides expertise and guidance on disability-related components of the project. Additionally, Kathmandu University is an associate partner, with planned activities scheduled to begin in Year 2.</w:t>
      </w:r>
    </w:p>
    <w:p w14:paraId="1A5CA883" w14:textId="4103D8F6" w:rsidR="00CF6371" w:rsidRPr="0029634D" w:rsidRDefault="00E11360" w:rsidP="00CF6371">
      <w:pPr>
        <w:keepNext/>
        <w:keepLines/>
        <w:spacing w:before="120" w:after="120"/>
        <w:ind w:left="360"/>
        <w:jc w:val="both"/>
        <w:rPr>
          <w:rFonts w:ascii="Lato" w:hAnsi="Lato"/>
          <w:sz w:val="22"/>
          <w:szCs w:val="22"/>
          <w:lang w:val="en-US"/>
        </w:rPr>
      </w:pPr>
      <w:r w:rsidRPr="0029634D">
        <w:rPr>
          <w:rFonts w:ascii="Lato" w:hAnsi="Lato"/>
          <w:sz w:val="22"/>
          <w:szCs w:val="22"/>
          <w:lang w:val="en-US"/>
        </w:rPr>
        <w:t>All partner organizations have successfully completed their assigned tasks in accordance with the sub-award agreements, ensuring compliance with project operation guideline</w:t>
      </w:r>
      <w:r w:rsidR="00D55C06">
        <w:rPr>
          <w:rFonts w:ascii="Lato" w:hAnsi="Lato"/>
          <w:sz w:val="22"/>
          <w:szCs w:val="22"/>
          <w:lang w:val="en-US"/>
        </w:rPr>
        <w:t>s</w:t>
      </w:r>
      <w:r w:rsidRPr="0029634D">
        <w:rPr>
          <w:rFonts w:ascii="Lato" w:hAnsi="Lato"/>
          <w:sz w:val="22"/>
          <w:szCs w:val="22"/>
          <w:lang w:val="en-US"/>
        </w:rPr>
        <w:t xml:space="preserve"> and timelines. Save the Children Nepal plays a key role in providing technical support based on the project’s technical support plan. Weekly virtual meetings are conducted to review progress, discuss learnings and challenges, clarify technical aspects of activities, and set priorities for the upcoming week. In addition, Save the Children carries out monthly financial voucher verifications and periodic monitoring, including comprehensive compliance monitoring, joint monitoring, and regular technical field visits, and provides onsite coaching &amp; support.</w:t>
      </w:r>
    </w:p>
    <w:p w14:paraId="3898CD38" w14:textId="50268697" w:rsidR="00CF6371" w:rsidRPr="0029634D" w:rsidRDefault="00E11360" w:rsidP="00CF6371">
      <w:pPr>
        <w:keepNext/>
        <w:keepLines/>
        <w:spacing w:before="120" w:after="120"/>
        <w:ind w:left="360"/>
        <w:jc w:val="both"/>
        <w:rPr>
          <w:rFonts w:ascii="Lato" w:hAnsi="Lato"/>
          <w:sz w:val="22"/>
          <w:szCs w:val="22"/>
        </w:rPr>
      </w:pPr>
      <w:r w:rsidRPr="0029634D">
        <w:rPr>
          <w:rFonts w:ascii="Lato" w:hAnsi="Lato"/>
          <w:sz w:val="22"/>
          <w:szCs w:val="22"/>
          <w:lang w:val="en-US"/>
        </w:rPr>
        <w:t>The project has developed the Quality Benchmark (QBM) of all the project activities and follows it</w:t>
      </w:r>
      <w:r w:rsidR="00D55C06">
        <w:rPr>
          <w:rFonts w:ascii="Lato" w:hAnsi="Lato"/>
          <w:sz w:val="22"/>
          <w:szCs w:val="22"/>
          <w:lang w:val="en-US"/>
        </w:rPr>
        <w:t xml:space="preserve"> diligently</w:t>
      </w:r>
      <w:r w:rsidRPr="0029634D">
        <w:rPr>
          <w:rFonts w:ascii="Lato" w:hAnsi="Lato"/>
          <w:sz w:val="22"/>
          <w:szCs w:val="22"/>
          <w:lang w:val="en-US"/>
        </w:rPr>
        <w:t>, where the Monitoring, Evaluation, Accountability, and Learning (MEAL) coordinators from Save the Children and MEAL officers from partner organizations regularly monitor activities based on the QBM. If any area need</w:t>
      </w:r>
      <w:r w:rsidR="00FF2C28">
        <w:rPr>
          <w:rFonts w:ascii="Lato" w:hAnsi="Lato"/>
          <w:sz w:val="22"/>
          <w:szCs w:val="22"/>
          <w:lang w:val="en-US"/>
        </w:rPr>
        <w:t>s</w:t>
      </w:r>
      <w:r w:rsidRPr="0029634D">
        <w:rPr>
          <w:rFonts w:ascii="Lato" w:hAnsi="Lato"/>
          <w:sz w:val="22"/>
          <w:szCs w:val="22"/>
          <w:lang w:val="en-US"/>
        </w:rPr>
        <w:t xml:space="preserve"> improvement, action plans are developed to address them. Furthermore, the project holds annual review meetings, where representative</w:t>
      </w:r>
      <w:r w:rsidR="00FF2C28">
        <w:rPr>
          <w:rFonts w:ascii="Lato" w:hAnsi="Lato"/>
          <w:sz w:val="22"/>
          <w:szCs w:val="22"/>
          <w:lang w:val="en-US"/>
        </w:rPr>
        <w:t>s</w:t>
      </w:r>
      <w:r w:rsidRPr="0029634D">
        <w:rPr>
          <w:rFonts w:ascii="Lato" w:hAnsi="Lato"/>
          <w:sz w:val="22"/>
          <w:szCs w:val="22"/>
          <w:lang w:val="en-US"/>
        </w:rPr>
        <w:t xml:space="preserve"> from the European Union (EU) and </w:t>
      </w:r>
      <w:proofErr w:type="gramStart"/>
      <w:r w:rsidRPr="0029634D">
        <w:rPr>
          <w:rFonts w:ascii="Lato" w:hAnsi="Lato"/>
          <w:sz w:val="22"/>
          <w:szCs w:val="22"/>
          <w:lang w:val="en-US"/>
        </w:rPr>
        <w:t>Save</w:t>
      </w:r>
      <w:proofErr w:type="gramEnd"/>
      <w:r w:rsidRPr="0029634D">
        <w:rPr>
          <w:rFonts w:ascii="Lato" w:hAnsi="Lato"/>
          <w:sz w:val="22"/>
          <w:szCs w:val="22"/>
          <w:lang w:val="en-US"/>
        </w:rPr>
        <w:t xml:space="preserve"> the </w:t>
      </w:r>
      <w:proofErr w:type="gramStart"/>
      <w:r w:rsidRPr="0029634D">
        <w:rPr>
          <w:rFonts w:ascii="Lato" w:hAnsi="Lato"/>
          <w:sz w:val="22"/>
          <w:szCs w:val="22"/>
          <w:lang w:val="en-US"/>
        </w:rPr>
        <w:t>Children</w:t>
      </w:r>
      <w:proofErr w:type="gramEnd"/>
      <w:r w:rsidRPr="0029634D">
        <w:rPr>
          <w:rFonts w:ascii="Lato" w:hAnsi="Lato"/>
          <w:sz w:val="22"/>
          <w:szCs w:val="22"/>
          <w:lang w:val="en-US"/>
        </w:rPr>
        <w:t xml:space="preserve"> thematic advisors provide insights and recommendations for enhancing project outcomes.</w:t>
      </w:r>
    </w:p>
    <w:p w14:paraId="4F78E87A" w14:textId="77777777" w:rsidR="00CF6371" w:rsidRPr="0029634D" w:rsidRDefault="00E11360" w:rsidP="00CF6371">
      <w:pPr>
        <w:keepNext/>
        <w:keepLines/>
        <w:spacing w:before="120" w:after="120"/>
        <w:ind w:left="360"/>
        <w:jc w:val="both"/>
        <w:rPr>
          <w:rFonts w:ascii="Lato" w:hAnsi="Lato"/>
          <w:sz w:val="22"/>
          <w:szCs w:val="22"/>
        </w:rPr>
      </w:pPr>
      <w:r w:rsidRPr="0029634D">
        <w:rPr>
          <w:rFonts w:ascii="Lato" w:hAnsi="Lato"/>
          <w:sz w:val="22"/>
          <w:szCs w:val="22"/>
          <w:lang w:val="en-US"/>
        </w:rPr>
        <w:t>Partner organizations (PNGOs) have responded positively to feedback and actively integrate these suggestions into their implementation strategies. They also proactively seek technical support from Save the Children Nepal and RCRD as needed, ensuring continuous improvement in project execution. This strong coordination and collaboration between Save the Children and the implementing partners have resulted in an effective and productive working relationship, contributing to the successful implementation and impact of the project.</w:t>
      </w:r>
    </w:p>
    <w:p w14:paraId="26A116B3" w14:textId="77777777" w:rsidR="00CF6371" w:rsidRPr="0029634D" w:rsidRDefault="00AB2489" w:rsidP="00CF6371">
      <w:pPr>
        <w:keepNext/>
        <w:keepLines/>
        <w:spacing w:before="120" w:after="120"/>
        <w:ind w:left="360"/>
        <w:jc w:val="both"/>
        <w:rPr>
          <w:rFonts w:ascii="Lato" w:hAnsi="Lato"/>
          <w:sz w:val="22"/>
          <w:szCs w:val="22"/>
        </w:rPr>
      </w:pPr>
      <w:r w:rsidRPr="0029634D">
        <w:rPr>
          <w:rFonts w:ascii="Lato" w:hAnsi="Lato"/>
          <w:sz w:val="22"/>
          <w:szCs w:val="22"/>
        </w:rPr>
        <w:lastRenderedPageBreak/>
        <w:t>The partnership sub-award process has been completed following a structured and transparent approach. Before agreements are signed, the executive board members and key personnel of partner organizations working with Save the Children International (SCI) undergo a vetting process conducted by the legal team. Once approved, a partner record is created in SCI’s Award Management System to maintain systematic documentation.</w:t>
      </w:r>
    </w:p>
    <w:p w14:paraId="0C4261DA" w14:textId="77777777" w:rsidR="008028D2" w:rsidRPr="0029634D" w:rsidRDefault="00AB2489" w:rsidP="008028D2">
      <w:pPr>
        <w:keepNext/>
        <w:keepLines/>
        <w:spacing w:before="120" w:after="120"/>
        <w:ind w:left="360"/>
        <w:jc w:val="both"/>
        <w:rPr>
          <w:rFonts w:ascii="Lato" w:hAnsi="Lato"/>
          <w:sz w:val="22"/>
          <w:szCs w:val="22"/>
        </w:rPr>
      </w:pPr>
      <w:r w:rsidRPr="0029634D">
        <w:rPr>
          <w:rFonts w:ascii="Lato" w:hAnsi="Lato"/>
          <w:sz w:val="22"/>
          <w:szCs w:val="22"/>
        </w:rPr>
        <w:t>To assess and strengthen partner organizations, an organizational capacity assessment was conducted using Save the Children’s standard tool. This assessment evaluated both general organizational capacity and project-specific capabilities, leading to the development of tailored capacity development plans. These plans help ensure that partners have the necessary resources and skills to effectively implement project activities.</w:t>
      </w:r>
    </w:p>
    <w:p w14:paraId="5E650447" w14:textId="77777777" w:rsidR="008028D2" w:rsidRPr="0029634D" w:rsidRDefault="00AB2489" w:rsidP="008028D2">
      <w:pPr>
        <w:keepNext/>
        <w:keepLines/>
        <w:spacing w:before="120" w:after="120"/>
        <w:ind w:left="360"/>
        <w:jc w:val="both"/>
        <w:rPr>
          <w:rFonts w:ascii="Lato" w:hAnsi="Lato"/>
          <w:sz w:val="22"/>
          <w:szCs w:val="22"/>
        </w:rPr>
      </w:pPr>
      <w:r w:rsidRPr="0029634D">
        <w:rPr>
          <w:rFonts w:ascii="Lato" w:hAnsi="Lato"/>
          <w:sz w:val="22"/>
          <w:szCs w:val="22"/>
        </w:rPr>
        <w:t>Partnership agreements were carefully reviewed, fully explained, and negotiated with each partner before being finalized. The agreements were signed at the relevant level within SCI and by both parties before the transfer of funds or the start of joint programming activities. The agreements also included essential annexes such as the scope of work, budget, fund release plan, and capacity strengthening plan. Additionally, SCI’s mandatory policies were incorporated, including the Child Safeguarding (CSG) Policy, Anti-Harassment, Intimidation, and Bullying Policy, Protection from Sexual Exploitation and Abuse (PSEA) Policy, Fraud, Bribery, and Corruption Policy, Human Trafficking and Modern Slavery Policy, and donor compliance conditions.</w:t>
      </w:r>
    </w:p>
    <w:p w14:paraId="1CAF0D86" w14:textId="710EC33E" w:rsidR="00AB2489" w:rsidRPr="0029634D" w:rsidRDefault="00AB2489" w:rsidP="008028D2">
      <w:pPr>
        <w:keepNext/>
        <w:keepLines/>
        <w:spacing w:before="120" w:after="120"/>
        <w:ind w:left="360"/>
        <w:jc w:val="both"/>
        <w:rPr>
          <w:rFonts w:ascii="Lato" w:hAnsi="Lato"/>
          <w:sz w:val="22"/>
          <w:szCs w:val="22"/>
        </w:rPr>
      </w:pPr>
      <w:r w:rsidRPr="0029634D">
        <w:rPr>
          <w:rFonts w:ascii="Lato" w:hAnsi="Lato"/>
          <w:sz w:val="22"/>
          <w:szCs w:val="22"/>
        </w:rPr>
        <w:t>At the beginning of the project, SCI organized a project kick-off workshop in collaboration with co-applicants. This workshop ensured that all partners fully understood the project’s requirements, implementation strategies, and donor compliance standards. By establishing clear guidelines and expectations from the outset, the partnership framework has contributed to smooth coordination, effective implementation, and adherence to compliance standards, strengthening the overall impact of the project.</w:t>
      </w:r>
    </w:p>
    <w:p w14:paraId="506878B5" w14:textId="77777777" w:rsidR="008C313F" w:rsidRPr="0029634D" w:rsidRDefault="008C313F" w:rsidP="008C313F">
      <w:pPr>
        <w:keepNext/>
        <w:keepLines/>
        <w:spacing w:before="120" w:after="120"/>
        <w:jc w:val="both"/>
        <w:rPr>
          <w:rFonts w:ascii="Lato" w:hAnsi="Lato"/>
          <w:sz w:val="22"/>
          <w:szCs w:val="22"/>
        </w:rPr>
      </w:pPr>
    </w:p>
    <w:p w14:paraId="7B774ADD" w14:textId="1638EDDD" w:rsidR="007C7FB2" w:rsidRPr="0029634D" w:rsidRDefault="009E3CE1" w:rsidP="009E3CE1">
      <w:pPr>
        <w:pStyle w:val="BodyText3"/>
        <w:keepNext/>
        <w:keepLines/>
        <w:numPr>
          <w:ilvl w:val="1"/>
          <w:numId w:val="25"/>
        </w:numPr>
        <w:pBdr>
          <w:top w:val="none" w:sz="0" w:space="0" w:color="auto"/>
          <w:left w:val="none" w:sz="0" w:space="0" w:color="auto"/>
          <w:bottom w:val="none" w:sz="0" w:space="0" w:color="auto"/>
          <w:right w:val="none" w:sz="0" w:space="0" w:color="auto"/>
        </w:pBdr>
        <w:spacing w:before="120" w:after="120"/>
        <w:rPr>
          <w:rFonts w:ascii="Lato" w:hAnsi="Lato"/>
          <w:b/>
          <w:bCs/>
          <w:i w:val="0"/>
          <w:szCs w:val="22"/>
        </w:rPr>
      </w:pPr>
      <w:r>
        <w:rPr>
          <w:rFonts w:ascii="Lato" w:hAnsi="Lato"/>
          <w:b/>
          <w:bCs/>
          <w:i w:val="0"/>
          <w:szCs w:val="22"/>
        </w:rPr>
        <w:t xml:space="preserve"> </w:t>
      </w:r>
      <w:r w:rsidR="00A54AFC" w:rsidRPr="0029634D">
        <w:rPr>
          <w:rFonts w:ascii="Lato" w:hAnsi="Lato"/>
          <w:b/>
          <w:bCs/>
          <w:i w:val="0"/>
          <w:szCs w:val="22"/>
        </w:rPr>
        <w:t xml:space="preserve">How would you assess the relationship between your organisation and </w:t>
      </w:r>
      <w:r w:rsidR="006B5C5F" w:rsidRPr="0029634D">
        <w:rPr>
          <w:rFonts w:ascii="Lato" w:hAnsi="Lato"/>
          <w:b/>
          <w:bCs/>
          <w:i w:val="0"/>
          <w:szCs w:val="22"/>
        </w:rPr>
        <w:t>S</w:t>
      </w:r>
      <w:r w:rsidR="00A54AFC" w:rsidRPr="0029634D">
        <w:rPr>
          <w:rFonts w:ascii="Lato" w:hAnsi="Lato"/>
          <w:b/>
          <w:bCs/>
          <w:i w:val="0"/>
          <w:szCs w:val="22"/>
        </w:rPr>
        <w:t xml:space="preserve">tate authorities in the </w:t>
      </w:r>
      <w:r w:rsidR="00571593" w:rsidRPr="0029634D">
        <w:rPr>
          <w:rFonts w:ascii="Lato" w:hAnsi="Lato"/>
          <w:b/>
          <w:bCs/>
          <w:i w:val="0"/>
          <w:szCs w:val="22"/>
        </w:rPr>
        <w:t>a</w:t>
      </w:r>
      <w:r w:rsidR="00AC1E38" w:rsidRPr="0029634D">
        <w:rPr>
          <w:rFonts w:ascii="Lato" w:hAnsi="Lato"/>
          <w:b/>
          <w:bCs/>
          <w:i w:val="0"/>
          <w:szCs w:val="22"/>
        </w:rPr>
        <w:t>ction</w:t>
      </w:r>
      <w:r w:rsidR="00A54AFC" w:rsidRPr="0029634D">
        <w:rPr>
          <w:rFonts w:ascii="Lato" w:hAnsi="Lato"/>
          <w:b/>
          <w:bCs/>
          <w:i w:val="0"/>
          <w:szCs w:val="22"/>
        </w:rPr>
        <w:t xml:space="preserve"> countries? How has this relationship affected the </w:t>
      </w:r>
      <w:r w:rsidR="00571593" w:rsidRPr="0029634D">
        <w:rPr>
          <w:rFonts w:ascii="Lato" w:hAnsi="Lato"/>
          <w:b/>
          <w:bCs/>
          <w:i w:val="0"/>
          <w:szCs w:val="22"/>
        </w:rPr>
        <w:t>a</w:t>
      </w:r>
      <w:r w:rsidR="004C153E" w:rsidRPr="0029634D">
        <w:rPr>
          <w:rFonts w:ascii="Lato" w:hAnsi="Lato"/>
          <w:b/>
          <w:bCs/>
          <w:i w:val="0"/>
          <w:szCs w:val="22"/>
        </w:rPr>
        <w:t>ction</w:t>
      </w:r>
      <w:r w:rsidR="00A54AFC" w:rsidRPr="0029634D">
        <w:rPr>
          <w:rFonts w:ascii="Lato" w:hAnsi="Lato"/>
          <w:b/>
          <w:bCs/>
          <w:i w:val="0"/>
          <w:szCs w:val="22"/>
        </w:rPr>
        <w:t>?</w:t>
      </w:r>
    </w:p>
    <w:p w14:paraId="6B705BFC" w14:textId="07452742" w:rsidR="00277256" w:rsidRPr="0029634D" w:rsidRDefault="00007F16" w:rsidP="00E4507E">
      <w:pPr>
        <w:spacing w:after="160"/>
        <w:ind w:left="360"/>
        <w:jc w:val="both"/>
        <w:rPr>
          <w:rFonts w:ascii="Lato" w:hAnsi="Lato"/>
          <w:sz w:val="22"/>
          <w:szCs w:val="22"/>
        </w:rPr>
      </w:pPr>
      <w:r w:rsidRPr="0029634D">
        <w:rPr>
          <w:rFonts w:ascii="Lato" w:hAnsi="Lato"/>
          <w:noProof/>
          <w:sz w:val="22"/>
          <w:szCs w:val="22"/>
          <w:lang w:eastAsia="en-GB"/>
        </w:rPr>
        <w:drawing>
          <wp:anchor distT="0" distB="0" distL="114300" distR="114300" simplePos="0" relativeHeight="251658249" behindDoc="0" locked="0" layoutInCell="1" allowOverlap="1" wp14:anchorId="42ACD2D0" wp14:editId="02FFBE8F">
            <wp:simplePos x="0" y="0"/>
            <wp:positionH relativeFrom="margin">
              <wp:align>right</wp:align>
            </wp:positionH>
            <wp:positionV relativeFrom="paragraph">
              <wp:posOffset>89535</wp:posOffset>
            </wp:positionV>
            <wp:extent cx="2960370" cy="1973580"/>
            <wp:effectExtent l="0" t="0" r="0" b="7620"/>
            <wp:wrapSquare wrapText="bothSides"/>
            <wp:docPr id="1719675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037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0A9" w:rsidRPr="0029634D">
        <w:rPr>
          <w:rFonts w:ascii="Lato" w:hAnsi="Lato"/>
          <w:sz w:val="22"/>
          <w:szCs w:val="22"/>
        </w:rPr>
        <w:t xml:space="preserve">The relationship between the project and state authorities in the project implementing areas has been highly collaborative and constructive, fostering strong partnerships for </w:t>
      </w:r>
      <w:r w:rsidR="00E4507E" w:rsidRPr="0029634D">
        <w:rPr>
          <w:rFonts w:ascii="Lato" w:hAnsi="Lato"/>
          <w:sz w:val="22"/>
          <w:szCs w:val="22"/>
        </w:rPr>
        <w:t>effective implementation</w:t>
      </w:r>
      <w:r w:rsidR="007D60A9" w:rsidRPr="0029634D">
        <w:rPr>
          <w:rFonts w:ascii="Lato" w:hAnsi="Lato"/>
          <w:sz w:val="22"/>
          <w:szCs w:val="22"/>
        </w:rPr>
        <w:t xml:space="preserve">. The active participation of government stakeholders in the project launch meetings, held at both national and Palika levels, reflects a shared commitment to addressing education challenges for children with disabilities, girls and marginalized groups, and those at risk of dropping out. These meetings, organized in June and July 2024, brought together government representatives, school officials, CSO members, and other I/NGO partners, providing a platform to establish common goals, align priorities, and clarify roles. The enthusiasm and commitment expressed by all ten </w:t>
      </w:r>
      <w:proofErr w:type="spellStart"/>
      <w:r w:rsidR="007D60A9" w:rsidRPr="0029634D">
        <w:rPr>
          <w:rFonts w:ascii="Lato" w:hAnsi="Lato"/>
          <w:sz w:val="22"/>
          <w:szCs w:val="22"/>
        </w:rPr>
        <w:t>Palikas</w:t>
      </w:r>
      <w:proofErr w:type="spellEnd"/>
      <w:r w:rsidR="007D60A9" w:rsidRPr="0029634D">
        <w:rPr>
          <w:rFonts w:ascii="Lato" w:hAnsi="Lato"/>
          <w:sz w:val="22"/>
          <w:szCs w:val="22"/>
        </w:rPr>
        <w:t xml:space="preserve"> to work closely with the project indicate a strong foundation for cooperation.</w:t>
      </w:r>
    </w:p>
    <w:p w14:paraId="4D932B1F" w14:textId="77777777" w:rsidR="00BB53AD" w:rsidRPr="0029634D" w:rsidRDefault="007D60A9" w:rsidP="00BB53AD">
      <w:pPr>
        <w:spacing w:after="160" w:line="259" w:lineRule="auto"/>
        <w:ind w:left="360"/>
        <w:jc w:val="both"/>
        <w:rPr>
          <w:rFonts w:ascii="Lato" w:hAnsi="Lato"/>
          <w:sz w:val="22"/>
          <w:szCs w:val="22"/>
        </w:rPr>
      </w:pPr>
      <w:r w:rsidRPr="0029634D">
        <w:rPr>
          <w:rFonts w:ascii="Lato" w:hAnsi="Lato"/>
          <w:sz w:val="22"/>
          <w:szCs w:val="22"/>
        </w:rPr>
        <w:t xml:space="preserve">To formalize this partnership, a tripartite agreement has been done in all working </w:t>
      </w:r>
      <w:proofErr w:type="spellStart"/>
      <w:r w:rsidRPr="0029634D">
        <w:rPr>
          <w:rFonts w:ascii="Lato" w:hAnsi="Lato"/>
          <w:sz w:val="22"/>
          <w:szCs w:val="22"/>
        </w:rPr>
        <w:t>Palikas</w:t>
      </w:r>
      <w:proofErr w:type="spellEnd"/>
      <w:r w:rsidRPr="0029634D">
        <w:rPr>
          <w:rFonts w:ascii="Lato" w:hAnsi="Lato"/>
          <w:sz w:val="22"/>
          <w:szCs w:val="22"/>
        </w:rPr>
        <w:t xml:space="preserve">, clearly defining the roles and responsibilities of Save the Children, implementing partners, </w:t>
      </w:r>
      <w:r w:rsidRPr="0029634D">
        <w:rPr>
          <w:rFonts w:ascii="Lato" w:hAnsi="Lato"/>
          <w:sz w:val="22"/>
          <w:szCs w:val="22"/>
        </w:rPr>
        <w:lastRenderedPageBreak/>
        <w:t xml:space="preserve">and local governments. This agreement has facilitated resource-sharing, policy alignment, and coordination on key education interventions, such as developing inclusive resource hubs in model schools, training teachers, School Management Committee (SMC) members, and parents, strengthening civil society organizations, conducting disability screening camps, and implementing the </w:t>
      </w:r>
      <w:proofErr w:type="gramStart"/>
      <w:r w:rsidRPr="0029634D">
        <w:rPr>
          <w:rFonts w:ascii="Lato" w:hAnsi="Lato"/>
          <w:sz w:val="22"/>
          <w:szCs w:val="22"/>
        </w:rPr>
        <w:t>School</w:t>
      </w:r>
      <w:proofErr w:type="gramEnd"/>
      <w:r w:rsidRPr="0029634D">
        <w:rPr>
          <w:rFonts w:ascii="Lato" w:hAnsi="Lato"/>
          <w:sz w:val="22"/>
          <w:szCs w:val="22"/>
        </w:rPr>
        <w:t>-at-Home program. The engagement of state authorities in these efforts has significantly contributed to the project's success by enhancing credibility and acceptance at the local level, ensuring better coordination between government programs and project activities, increasing access to government resources for children with disabilities, girls, and marginalized groups, and promoting long-term sustainability through government-led initiatives.</w:t>
      </w:r>
    </w:p>
    <w:p w14:paraId="0C81A286" w14:textId="215FBE5C" w:rsidR="000305BD" w:rsidRPr="0029634D" w:rsidRDefault="000305BD" w:rsidP="00BB53AD">
      <w:pPr>
        <w:spacing w:after="160" w:line="259" w:lineRule="auto"/>
        <w:ind w:left="360"/>
        <w:jc w:val="both"/>
        <w:rPr>
          <w:rFonts w:ascii="Lato" w:hAnsi="Lato"/>
          <w:i/>
          <w:iCs/>
          <w:sz w:val="22"/>
          <w:szCs w:val="22"/>
        </w:rPr>
      </w:pPr>
      <w:r w:rsidRPr="0029634D">
        <w:rPr>
          <w:rFonts w:ascii="Lato" w:hAnsi="Lato"/>
          <w:i/>
          <w:iCs/>
          <w:sz w:val="22"/>
          <w:szCs w:val="22"/>
        </w:rPr>
        <w:t>Chandra Bahadur Thapa, Mayor of Bheri Municipality, says, "Bheri Municipality is one of the areas severely impacted by the earthquake on November 3, 2023, in Jajarkot, which resulted in the destruction of many households and schools. While several organizations are providing relief support, we lack guidance and technical support on inclusive education and ensuring children's right to education. This EU-funded project focuses on inclusive education and the right to education. We are eager to collaborate with this project and will put forth our best efforts to ensure the right to education for all children and to create an inclusive, quality learning environment in our schools."</w:t>
      </w:r>
    </w:p>
    <w:p w14:paraId="6BC6D152" w14:textId="77777777" w:rsidR="00BB53AD" w:rsidRPr="0029634D" w:rsidRDefault="007D60A9" w:rsidP="00BB53AD">
      <w:pPr>
        <w:spacing w:after="160" w:line="259" w:lineRule="auto"/>
        <w:ind w:left="360"/>
        <w:jc w:val="both"/>
        <w:rPr>
          <w:rFonts w:ascii="Lato" w:hAnsi="Lato"/>
          <w:sz w:val="22"/>
          <w:szCs w:val="22"/>
        </w:rPr>
      </w:pPr>
      <w:r w:rsidRPr="0029634D">
        <w:rPr>
          <w:rFonts w:ascii="Lato" w:hAnsi="Lato"/>
          <w:sz w:val="22"/>
          <w:szCs w:val="22"/>
        </w:rPr>
        <w:t xml:space="preserve">Likewise, periodic joint project monitoring and review meetings have further strengthened coordination and collaboration between the project and local governments. These monitoring and review meetings provided a platform to discuss best practices, key learnings, and areas for improvement. As a result of these discussions, several local governments have committed to scaling up the </w:t>
      </w:r>
      <w:proofErr w:type="gramStart"/>
      <w:r w:rsidRPr="0029634D">
        <w:rPr>
          <w:rFonts w:ascii="Lato" w:hAnsi="Lato"/>
          <w:sz w:val="22"/>
          <w:szCs w:val="22"/>
        </w:rPr>
        <w:t>School</w:t>
      </w:r>
      <w:proofErr w:type="gramEnd"/>
      <w:r w:rsidRPr="0029634D">
        <w:rPr>
          <w:rFonts w:ascii="Lato" w:hAnsi="Lato"/>
          <w:sz w:val="22"/>
          <w:szCs w:val="22"/>
        </w:rPr>
        <w:t>-at-Home program, allocating resources to CSOs, creating girls and disability friendly school environment, actively participating in various community-level activities, sharing information, and commitments from the government side. Additionally, they have expressed their dedication to incorporating the project’s best practices into their own policies and plans, ensuring long-term sustainability.</w:t>
      </w:r>
    </w:p>
    <w:p w14:paraId="5976BE3F" w14:textId="77777777" w:rsidR="00BB53AD" w:rsidRPr="0029634D" w:rsidRDefault="007D60A9" w:rsidP="00BB53AD">
      <w:pPr>
        <w:spacing w:after="160" w:line="259" w:lineRule="auto"/>
        <w:ind w:left="360"/>
        <w:jc w:val="both"/>
        <w:rPr>
          <w:rFonts w:ascii="Lato" w:hAnsi="Lato"/>
          <w:sz w:val="22"/>
          <w:szCs w:val="22"/>
        </w:rPr>
      </w:pPr>
      <w:r w:rsidRPr="0029634D">
        <w:rPr>
          <w:rFonts w:ascii="Lato" w:hAnsi="Lato"/>
          <w:sz w:val="22"/>
          <w:szCs w:val="22"/>
        </w:rPr>
        <w:t xml:space="preserve">By prioritizing girls, Dalit children, children from poor households, and children with disabilities, the project remains aligned with national education policies and local government priorities, further strengthening </w:t>
      </w:r>
      <w:proofErr w:type="gramStart"/>
      <w:r w:rsidRPr="0029634D">
        <w:rPr>
          <w:rFonts w:ascii="Lato" w:hAnsi="Lato"/>
          <w:sz w:val="22"/>
          <w:szCs w:val="22"/>
        </w:rPr>
        <w:t>mutual cooperation</w:t>
      </w:r>
      <w:proofErr w:type="gramEnd"/>
      <w:r w:rsidRPr="0029634D">
        <w:rPr>
          <w:rFonts w:ascii="Lato" w:hAnsi="Lato"/>
          <w:sz w:val="22"/>
          <w:szCs w:val="22"/>
        </w:rPr>
        <w:t>. The commitment of local governments to sustaining these initiatives beyond the project's completion reinforces its long-term impact, creating a more inclusive and equitable education system for all children.</w:t>
      </w:r>
    </w:p>
    <w:p w14:paraId="7F917DC1" w14:textId="102E40C0" w:rsidR="00B04994" w:rsidRPr="0029634D" w:rsidRDefault="00B04994" w:rsidP="00BB53AD">
      <w:pPr>
        <w:spacing w:after="160" w:line="259" w:lineRule="auto"/>
        <w:ind w:left="360"/>
        <w:jc w:val="both"/>
        <w:rPr>
          <w:rFonts w:ascii="Lato" w:hAnsi="Lato"/>
          <w:sz w:val="22"/>
          <w:szCs w:val="22"/>
        </w:rPr>
      </w:pPr>
      <w:r w:rsidRPr="0029634D">
        <w:rPr>
          <w:rFonts w:ascii="Lato" w:hAnsi="Lato"/>
          <w:sz w:val="22"/>
          <w:szCs w:val="22"/>
        </w:rPr>
        <w:t>At the provincial level, the project has closely coordinated with the Ministry of Social Development (</w:t>
      </w:r>
      <w:proofErr w:type="spellStart"/>
      <w:r w:rsidRPr="0029634D">
        <w:rPr>
          <w:rFonts w:ascii="Lato" w:hAnsi="Lato"/>
          <w:sz w:val="22"/>
          <w:szCs w:val="22"/>
        </w:rPr>
        <w:t>MoSD</w:t>
      </w:r>
      <w:proofErr w:type="spellEnd"/>
      <w:r w:rsidRPr="0029634D">
        <w:rPr>
          <w:rFonts w:ascii="Lato" w:hAnsi="Lato"/>
          <w:sz w:val="22"/>
          <w:szCs w:val="22"/>
        </w:rPr>
        <w:t>), particularly the Education Development Division and the Education Development Directorate (EDD), ensuring active government participation in key project activities such as kick-off meetings, reviews, and sharing sessions. Additionally, the project provided technical support in the development of Karnali Province’s ten-year education plan, aligning project initiatives with provincial education priorities and fostering a more supportive implementation environment.</w:t>
      </w:r>
    </w:p>
    <w:p w14:paraId="0B9253BF" w14:textId="77777777" w:rsidR="00B04994" w:rsidRPr="0029634D" w:rsidRDefault="00B04994" w:rsidP="00BB53AD">
      <w:pPr>
        <w:spacing w:after="160" w:line="259" w:lineRule="auto"/>
        <w:ind w:left="360"/>
        <w:jc w:val="both"/>
        <w:rPr>
          <w:rFonts w:ascii="Lato" w:hAnsi="Lato"/>
          <w:sz w:val="22"/>
          <w:szCs w:val="22"/>
        </w:rPr>
      </w:pPr>
      <w:r w:rsidRPr="0029634D">
        <w:rPr>
          <w:rFonts w:ascii="Lato" w:hAnsi="Lato"/>
          <w:sz w:val="22"/>
          <w:szCs w:val="22"/>
        </w:rPr>
        <w:t>At the national level, the project has worked in close collaboration with the Ministry of Education, Science, and Technology (</w:t>
      </w:r>
      <w:proofErr w:type="spellStart"/>
      <w:r w:rsidRPr="0029634D">
        <w:rPr>
          <w:rFonts w:ascii="Lato" w:hAnsi="Lato"/>
          <w:sz w:val="22"/>
          <w:szCs w:val="22"/>
        </w:rPr>
        <w:t>MoEST</w:t>
      </w:r>
      <w:proofErr w:type="spellEnd"/>
      <w:r w:rsidRPr="0029634D">
        <w:rPr>
          <w:rFonts w:ascii="Lato" w:hAnsi="Lato"/>
          <w:sz w:val="22"/>
          <w:szCs w:val="22"/>
        </w:rPr>
        <w:t xml:space="preserve">) and the </w:t>
      </w:r>
      <w:proofErr w:type="spellStart"/>
      <w:r w:rsidRPr="0029634D">
        <w:rPr>
          <w:rFonts w:ascii="Lato" w:hAnsi="Lato"/>
          <w:sz w:val="22"/>
          <w:szCs w:val="22"/>
        </w:rPr>
        <w:t>Center</w:t>
      </w:r>
      <w:proofErr w:type="spellEnd"/>
      <w:r w:rsidRPr="0029634D">
        <w:rPr>
          <w:rFonts w:ascii="Lato" w:hAnsi="Lato"/>
          <w:sz w:val="22"/>
          <w:szCs w:val="22"/>
        </w:rPr>
        <w:t xml:space="preserve"> for Education and Human Resource Development (CEHRD). One of the key joint initiatives has been the rollout of the Integrated Educational Management Information System (IEMIS) training. In coordination with CEHRD, the project facilitated training for Palika education officers, who then trained </w:t>
      </w:r>
      <w:proofErr w:type="gramStart"/>
      <w:r w:rsidRPr="0029634D">
        <w:rPr>
          <w:rFonts w:ascii="Lato" w:hAnsi="Lato"/>
          <w:sz w:val="22"/>
          <w:szCs w:val="22"/>
        </w:rPr>
        <w:t>school teachers</w:t>
      </w:r>
      <w:proofErr w:type="gramEnd"/>
      <w:r w:rsidRPr="0029634D">
        <w:rPr>
          <w:rFonts w:ascii="Lato" w:hAnsi="Lato"/>
          <w:sz w:val="22"/>
          <w:szCs w:val="22"/>
        </w:rPr>
        <w:t>, thereby strengthening the reporting of data on children with disabilities through the IEMIS system.</w:t>
      </w:r>
    </w:p>
    <w:p w14:paraId="07A378F8" w14:textId="77777777" w:rsidR="00B04994" w:rsidRPr="0029634D" w:rsidRDefault="00B04994" w:rsidP="00BB53AD">
      <w:pPr>
        <w:spacing w:after="160" w:line="259" w:lineRule="auto"/>
        <w:ind w:left="360"/>
        <w:jc w:val="both"/>
        <w:rPr>
          <w:rFonts w:ascii="Lato" w:hAnsi="Lato"/>
          <w:sz w:val="22"/>
          <w:szCs w:val="22"/>
        </w:rPr>
      </w:pPr>
      <w:r w:rsidRPr="0029634D">
        <w:rPr>
          <w:rFonts w:ascii="Lato" w:hAnsi="Lato"/>
          <w:sz w:val="22"/>
          <w:szCs w:val="22"/>
        </w:rPr>
        <w:lastRenderedPageBreak/>
        <w:t xml:space="preserve">Additionally, the project engaged CEHRD in the development of a Universal Design for Learning (UDL) flip chart in collaboration with CEHRD. This resource will be uploaded to the CEHRD website and printed for wider distribution beyond the project areas, ensuring a broader impact on inclusive education. CEHRD has also actively monitored the </w:t>
      </w:r>
      <w:proofErr w:type="gramStart"/>
      <w:r w:rsidRPr="0029634D">
        <w:rPr>
          <w:rFonts w:ascii="Lato" w:hAnsi="Lato"/>
          <w:sz w:val="22"/>
          <w:szCs w:val="22"/>
        </w:rPr>
        <w:t>School</w:t>
      </w:r>
      <w:proofErr w:type="gramEnd"/>
      <w:r w:rsidRPr="0029634D">
        <w:rPr>
          <w:rFonts w:ascii="Lato" w:hAnsi="Lato"/>
          <w:sz w:val="22"/>
          <w:szCs w:val="22"/>
        </w:rPr>
        <w:t>-at-Home program and, recognizing its effectiveness, has incorporated it as one of the approaches in the draft Inclusive Education Strategy. This ensures that no child is left behind and that children’s right to education is upheld.</w:t>
      </w:r>
    </w:p>
    <w:p w14:paraId="47C9264F" w14:textId="669C7E61" w:rsidR="005460DF" w:rsidRPr="0029634D" w:rsidRDefault="00B04994" w:rsidP="00BB53AD">
      <w:pPr>
        <w:spacing w:after="160" w:line="259" w:lineRule="auto"/>
        <w:ind w:left="360"/>
        <w:jc w:val="both"/>
        <w:rPr>
          <w:rFonts w:ascii="Lato" w:hAnsi="Lato"/>
          <w:sz w:val="22"/>
          <w:szCs w:val="22"/>
        </w:rPr>
      </w:pPr>
      <w:r w:rsidRPr="0029634D">
        <w:rPr>
          <w:rFonts w:ascii="Lato" w:hAnsi="Lato"/>
          <w:sz w:val="22"/>
          <w:szCs w:val="22"/>
        </w:rPr>
        <w:t>These collaborative efforts at all levels have strengthened policy alignment, enhanced implementation efficiency, and contributed to the sustainability of key project initiatives by integrating them into government education frameworks.</w:t>
      </w:r>
    </w:p>
    <w:p w14:paraId="1354E072" w14:textId="77777777" w:rsidR="004C153E" w:rsidRPr="0029634D" w:rsidRDefault="003E1F29" w:rsidP="009E3CE1">
      <w:pPr>
        <w:pStyle w:val="BodyText3"/>
        <w:numPr>
          <w:ilvl w:val="1"/>
          <w:numId w:val="25"/>
        </w:numPr>
        <w:pBdr>
          <w:top w:val="none" w:sz="0" w:space="0" w:color="auto"/>
          <w:left w:val="none" w:sz="0" w:space="0" w:color="auto"/>
          <w:bottom w:val="none" w:sz="0" w:space="0" w:color="auto"/>
          <w:right w:val="none" w:sz="0" w:space="0" w:color="auto"/>
        </w:pBdr>
        <w:spacing w:before="120" w:after="120"/>
        <w:ind w:left="851" w:hanging="491"/>
        <w:rPr>
          <w:rFonts w:ascii="Lato" w:hAnsi="Lato"/>
          <w:b/>
          <w:bCs/>
          <w:i w:val="0"/>
          <w:szCs w:val="22"/>
        </w:rPr>
      </w:pPr>
      <w:r w:rsidRPr="0029634D">
        <w:rPr>
          <w:rFonts w:ascii="Lato" w:hAnsi="Lato"/>
          <w:b/>
          <w:bCs/>
          <w:i w:val="0"/>
          <w:szCs w:val="22"/>
        </w:rPr>
        <w:t xml:space="preserve">Where applicable, describe your relationship with any other organisations involved in implementing the </w:t>
      </w:r>
      <w:r w:rsidR="00571593" w:rsidRPr="0029634D">
        <w:rPr>
          <w:rFonts w:ascii="Lato" w:hAnsi="Lato"/>
          <w:b/>
          <w:bCs/>
          <w:i w:val="0"/>
          <w:szCs w:val="22"/>
        </w:rPr>
        <w:t>a</w:t>
      </w:r>
      <w:r w:rsidR="004C153E" w:rsidRPr="0029634D">
        <w:rPr>
          <w:rFonts w:ascii="Lato" w:hAnsi="Lato"/>
          <w:b/>
          <w:bCs/>
          <w:i w:val="0"/>
          <w:szCs w:val="22"/>
        </w:rPr>
        <w:t>ction:</w:t>
      </w:r>
    </w:p>
    <w:p w14:paraId="4003B173" w14:textId="16620EAC" w:rsidR="00E603E5" w:rsidRPr="0029634D" w:rsidRDefault="00E603E5" w:rsidP="00E603E5">
      <w:pPr>
        <w:pStyle w:val="BodyText3"/>
        <w:pBdr>
          <w:top w:val="none" w:sz="0" w:space="0" w:color="auto"/>
          <w:left w:val="none" w:sz="0" w:space="0" w:color="auto"/>
          <w:bottom w:val="none" w:sz="0" w:space="0" w:color="auto"/>
          <w:right w:val="none" w:sz="0" w:space="0" w:color="auto"/>
        </w:pBdr>
        <w:spacing w:before="120" w:after="120"/>
        <w:ind w:left="360" w:firstLine="40"/>
        <w:rPr>
          <w:rFonts w:ascii="Lato" w:hAnsi="Lato"/>
          <w:b/>
          <w:bCs/>
          <w:i w:val="0"/>
          <w:szCs w:val="22"/>
        </w:rPr>
      </w:pPr>
      <w:r w:rsidRPr="0029634D">
        <w:rPr>
          <w:rFonts w:ascii="Lato" w:hAnsi="Lato"/>
          <w:b/>
          <w:bCs/>
          <w:i w:val="0"/>
          <w:szCs w:val="22"/>
        </w:rPr>
        <w:t>Associate(s)</w:t>
      </w:r>
      <w:r w:rsidRPr="0029634D">
        <w:rPr>
          <w:rFonts w:ascii="Lato" w:hAnsi="Lato"/>
          <w:i w:val="0"/>
          <w:szCs w:val="22"/>
        </w:rPr>
        <w:t>: Kathmandu University is the associate partner for this project, serving as a technical research partner. They will support the design of activities related to research and fellowship programs concerning equity and inclusion in education. This activity is planned to be implemented from Year 2. However, t</w:t>
      </w:r>
      <w:r w:rsidRPr="0029634D">
        <w:rPr>
          <w:rFonts w:ascii="Lato" w:hAnsi="Lato"/>
          <w:i w:val="0"/>
          <w:szCs w:val="22"/>
          <w:lang w:val="en-US"/>
        </w:rPr>
        <w:t xml:space="preserve">hey are invited to the project kick-off, annual review reflection workshop for learning sharing, </w:t>
      </w:r>
      <w:proofErr w:type="gramStart"/>
      <w:r w:rsidRPr="0029634D">
        <w:rPr>
          <w:rFonts w:ascii="Lato" w:hAnsi="Lato"/>
          <w:i w:val="0"/>
          <w:szCs w:val="22"/>
          <w:lang w:val="en-US"/>
        </w:rPr>
        <w:t>and also</w:t>
      </w:r>
      <w:proofErr w:type="gramEnd"/>
      <w:r w:rsidRPr="0029634D">
        <w:rPr>
          <w:rFonts w:ascii="Lato" w:hAnsi="Lato"/>
          <w:i w:val="0"/>
          <w:szCs w:val="22"/>
          <w:lang w:val="en-US"/>
        </w:rPr>
        <w:t xml:space="preserve"> to informed them about the project work from the initial phase.</w:t>
      </w:r>
    </w:p>
    <w:p w14:paraId="785D5DCD" w14:textId="0ED44D5A" w:rsidR="004A07F5" w:rsidRPr="0029634D" w:rsidRDefault="004A07F5" w:rsidP="00E603E5">
      <w:pPr>
        <w:pStyle w:val="BodyText3"/>
        <w:pBdr>
          <w:top w:val="none" w:sz="0" w:space="0" w:color="auto"/>
          <w:left w:val="none" w:sz="0" w:space="0" w:color="auto"/>
          <w:bottom w:val="none" w:sz="0" w:space="0" w:color="auto"/>
          <w:right w:val="none" w:sz="0" w:space="0" w:color="auto"/>
        </w:pBdr>
        <w:rPr>
          <w:rFonts w:ascii="Lato" w:hAnsi="Lato"/>
          <w:i w:val="0"/>
          <w:szCs w:val="22"/>
        </w:rPr>
      </w:pPr>
    </w:p>
    <w:p w14:paraId="66A45B4F" w14:textId="4AD99CB3" w:rsidR="003C32FD" w:rsidRPr="0029634D" w:rsidRDefault="00746125" w:rsidP="00CF7E3C">
      <w:pPr>
        <w:pStyle w:val="BodyText3"/>
        <w:numPr>
          <w:ilvl w:val="0"/>
          <w:numId w:val="2"/>
        </w:numPr>
        <w:pBdr>
          <w:top w:val="none" w:sz="0" w:space="0" w:color="auto"/>
          <w:left w:val="none" w:sz="0" w:space="0" w:color="auto"/>
          <w:bottom w:val="none" w:sz="0" w:space="0" w:color="auto"/>
          <w:right w:val="none" w:sz="0" w:space="0" w:color="auto"/>
        </w:pBdr>
        <w:tabs>
          <w:tab w:val="clear" w:pos="720"/>
          <w:tab w:val="num" w:pos="-3119"/>
        </w:tabs>
        <w:rPr>
          <w:rFonts w:ascii="Lato" w:hAnsi="Lato"/>
          <w:i w:val="0"/>
          <w:szCs w:val="22"/>
        </w:rPr>
      </w:pPr>
      <w:r w:rsidRPr="0029634D">
        <w:rPr>
          <w:rFonts w:ascii="Lato" w:hAnsi="Lato"/>
          <w:b/>
          <w:bCs/>
          <w:i w:val="0"/>
          <w:szCs w:val="22"/>
        </w:rPr>
        <w:t>C</w:t>
      </w:r>
      <w:r w:rsidR="003E1F29" w:rsidRPr="0029634D">
        <w:rPr>
          <w:rFonts w:ascii="Lato" w:hAnsi="Lato"/>
          <w:b/>
          <w:bCs/>
          <w:i w:val="0"/>
          <w:szCs w:val="22"/>
        </w:rPr>
        <w:t>ontractor</w:t>
      </w:r>
      <w:r w:rsidR="004C153E" w:rsidRPr="0029634D">
        <w:rPr>
          <w:rFonts w:ascii="Lato" w:hAnsi="Lato"/>
          <w:b/>
          <w:bCs/>
          <w:i w:val="0"/>
          <w:szCs w:val="22"/>
        </w:rPr>
        <w:t>(</w:t>
      </w:r>
      <w:r w:rsidR="003E1F29" w:rsidRPr="0029634D">
        <w:rPr>
          <w:rFonts w:ascii="Lato" w:hAnsi="Lato"/>
          <w:b/>
          <w:bCs/>
          <w:i w:val="0"/>
          <w:szCs w:val="22"/>
        </w:rPr>
        <w:t>s</w:t>
      </w:r>
      <w:r w:rsidR="004C153E" w:rsidRPr="0029634D">
        <w:rPr>
          <w:rFonts w:ascii="Lato" w:hAnsi="Lato"/>
          <w:b/>
          <w:bCs/>
          <w:i w:val="0"/>
          <w:szCs w:val="22"/>
        </w:rPr>
        <w:t>)</w:t>
      </w:r>
      <w:r w:rsidR="004C153E" w:rsidRPr="0029634D">
        <w:rPr>
          <w:rFonts w:ascii="Lato" w:hAnsi="Lato"/>
          <w:i w:val="0"/>
          <w:szCs w:val="22"/>
        </w:rPr>
        <w:t xml:space="preserve"> (if </w:t>
      </w:r>
      <w:r w:rsidR="005671EE" w:rsidRPr="0029634D">
        <w:rPr>
          <w:rFonts w:ascii="Lato" w:hAnsi="Lato"/>
          <w:i w:val="0"/>
          <w:szCs w:val="22"/>
        </w:rPr>
        <w:t>any)</w:t>
      </w:r>
      <w:r w:rsidR="002B0C68" w:rsidRPr="0029634D">
        <w:rPr>
          <w:rFonts w:ascii="Lato" w:hAnsi="Lato"/>
          <w:i w:val="0"/>
          <w:szCs w:val="22"/>
        </w:rPr>
        <w:t xml:space="preserve">: </w:t>
      </w:r>
      <w:r w:rsidR="003C32FD" w:rsidRPr="0029634D">
        <w:rPr>
          <w:rFonts w:ascii="Lato" w:hAnsi="Lato"/>
          <w:i w:val="0"/>
          <w:szCs w:val="22"/>
        </w:rPr>
        <w:t>The consultant hired under this project from March 2024 to February 2025 are as below:</w:t>
      </w:r>
    </w:p>
    <w:p w14:paraId="4A4FC336" w14:textId="77777777" w:rsidR="003C32FD" w:rsidRPr="0029634D" w:rsidRDefault="003C32FD" w:rsidP="002B0C68">
      <w:pPr>
        <w:pStyle w:val="BodyText3"/>
        <w:pBdr>
          <w:top w:val="none" w:sz="0" w:space="0" w:color="auto"/>
          <w:left w:val="none" w:sz="0" w:space="0" w:color="auto"/>
          <w:bottom w:val="none" w:sz="0" w:space="0" w:color="auto"/>
          <w:right w:val="none" w:sz="0" w:space="0" w:color="auto"/>
        </w:pBdr>
        <w:ind w:left="720"/>
        <w:rPr>
          <w:rFonts w:ascii="Lato" w:hAnsi="Lato"/>
          <w:i w:val="0"/>
          <w:szCs w:val="22"/>
        </w:rPr>
      </w:pPr>
    </w:p>
    <w:tbl>
      <w:tblPr>
        <w:tblStyle w:val="TableGrid"/>
        <w:tblW w:w="4769" w:type="pct"/>
        <w:tblInd w:w="445" w:type="dxa"/>
        <w:tblLook w:val="04A0" w:firstRow="1" w:lastRow="0" w:firstColumn="1" w:lastColumn="0" w:noHBand="0" w:noVBand="1"/>
      </w:tblPr>
      <w:tblGrid>
        <w:gridCol w:w="2541"/>
        <w:gridCol w:w="6101"/>
      </w:tblGrid>
      <w:tr w:rsidR="003C32FD" w:rsidRPr="0029634D" w14:paraId="0FB92362" w14:textId="77777777" w:rsidTr="00F83FA8">
        <w:trPr>
          <w:trHeight w:val="300"/>
        </w:trPr>
        <w:tc>
          <w:tcPr>
            <w:tcW w:w="1470" w:type="pct"/>
            <w:vAlign w:val="center"/>
            <w:hideMark/>
          </w:tcPr>
          <w:p w14:paraId="7100BC77" w14:textId="77777777" w:rsidR="003C32FD" w:rsidRPr="0029634D" w:rsidRDefault="003C32FD" w:rsidP="00CF7E3C">
            <w:pPr>
              <w:rPr>
                <w:rFonts w:ascii="Lato" w:hAnsi="Lato"/>
                <w:b/>
                <w:color w:val="000000"/>
                <w:sz w:val="22"/>
                <w:szCs w:val="22"/>
              </w:rPr>
            </w:pPr>
            <w:r w:rsidRPr="0029634D">
              <w:rPr>
                <w:rFonts w:ascii="Lato" w:hAnsi="Lato"/>
                <w:b/>
                <w:color w:val="000000" w:themeColor="text1"/>
                <w:sz w:val="22"/>
                <w:szCs w:val="22"/>
              </w:rPr>
              <w:t xml:space="preserve">Name of the firm </w:t>
            </w:r>
          </w:p>
        </w:tc>
        <w:tc>
          <w:tcPr>
            <w:tcW w:w="3530" w:type="pct"/>
            <w:vAlign w:val="center"/>
            <w:hideMark/>
          </w:tcPr>
          <w:p w14:paraId="444B16DE" w14:textId="77777777" w:rsidR="003C32FD" w:rsidRPr="0029634D" w:rsidRDefault="003C32FD" w:rsidP="00CF7E3C">
            <w:pPr>
              <w:rPr>
                <w:rFonts w:ascii="Lato" w:hAnsi="Lato"/>
                <w:b/>
                <w:color w:val="000000"/>
                <w:sz w:val="22"/>
                <w:szCs w:val="22"/>
              </w:rPr>
            </w:pPr>
            <w:r w:rsidRPr="0029634D">
              <w:rPr>
                <w:rFonts w:ascii="Lato" w:hAnsi="Lato"/>
                <w:b/>
                <w:color w:val="000000" w:themeColor="text1"/>
                <w:sz w:val="22"/>
                <w:szCs w:val="22"/>
              </w:rPr>
              <w:t xml:space="preserve">Assignment undertaken </w:t>
            </w:r>
          </w:p>
        </w:tc>
      </w:tr>
      <w:tr w:rsidR="003C32FD" w:rsidRPr="0029634D" w14:paraId="498044B2" w14:textId="77777777" w:rsidTr="00F83FA8">
        <w:trPr>
          <w:trHeight w:val="300"/>
        </w:trPr>
        <w:tc>
          <w:tcPr>
            <w:tcW w:w="1470" w:type="pct"/>
            <w:vAlign w:val="center"/>
            <w:hideMark/>
          </w:tcPr>
          <w:p w14:paraId="4C8F2D2F" w14:textId="77777777" w:rsidR="003C32FD" w:rsidRPr="0029634D" w:rsidRDefault="003C32FD" w:rsidP="00CF7E3C">
            <w:pPr>
              <w:rPr>
                <w:rFonts w:ascii="Lato" w:hAnsi="Lato"/>
                <w:color w:val="000000"/>
                <w:sz w:val="22"/>
                <w:szCs w:val="22"/>
              </w:rPr>
            </w:pPr>
            <w:r w:rsidRPr="0029634D">
              <w:rPr>
                <w:rFonts w:ascii="Lato" w:hAnsi="Lato"/>
                <w:color w:val="000000"/>
                <w:sz w:val="22"/>
                <w:szCs w:val="22"/>
              </w:rPr>
              <w:t xml:space="preserve">Sky Hub Pvt Ltd and </w:t>
            </w:r>
            <w:proofErr w:type="spellStart"/>
            <w:r w:rsidRPr="0029634D">
              <w:rPr>
                <w:rFonts w:ascii="Lato" w:hAnsi="Lato"/>
                <w:color w:val="000000"/>
                <w:sz w:val="22"/>
                <w:szCs w:val="22"/>
              </w:rPr>
              <w:t>Shaalin</w:t>
            </w:r>
            <w:proofErr w:type="spellEnd"/>
            <w:r w:rsidRPr="0029634D">
              <w:rPr>
                <w:rFonts w:ascii="Lato" w:hAnsi="Lato"/>
                <w:color w:val="000000"/>
                <w:sz w:val="22"/>
                <w:szCs w:val="22"/>
              </w:rPr>
              <w:t xml:space="preserve"> Film Production</w:t>
            </w:r>
          </w:p>
        </w:tc>
        <w:tc>
          <w:tcPr>
            <w:tcW w:w="3530" w:type="pct"/>
            <w:vAlign w:val="center"/>
            <w:hideMark/>
          </w:tcPr>
          <w:p w14:paraId="2BC541F6" w14:textId="77777777" w:rsidR="003C32FD" w:rsidRPr="0029634D" w:rsidRDefault="003C32FD" w:rsidP="00CF7E3C">
            <w:pPr>
              <w:spacing w:after="160"/>
              <w:rPr>
                <w:rFonts w:ascii="Lato" w:hAnsi="Lato"/>
                <w:color w:val="000000"/>
                <w:sz w:val="22"/>
                <w:szCs w:val="22"/>
              </w:rPr>
            </w:pPr>
            <w:r w:rsidRPr="0029634D">
              <w:rPr>
                <w:rFonts w:ascii="Lato" w:hAnsi="Lato"/>
                <w:color w:val="000000" w:themeColor="text1"/>
                <w:sz w:val="22"/>
                <w:szCs w:val="22"/>
              </w:rPr>
              <w:t> </w:t>
            </w:r>
            <w:r w:rsidRPr="0029634D">
              <w:rPr>
                <w:rFonts w:ascii="Lato" w:hAnsi="Lato"/>
                <w:color w:val="000000" w:themeColor="text1"/>
                <w:sz w:val="22"/>
                <w:szCs w:val="22"/>
                <w:lang w:val="en-US"/>
              </w:rPr>
              <w:t>Video and Photos for Baseline Situation Assessment</w:t>
            </w:r>
          </w:p>
        </w:tc>
      </w:tr>
      <w:tr w:rsidR="003C32FD" w:rsidRPr="0029634D" w14:paraId="010C3BAA" w14:textId="77777777" w:rsidTr="00F83FA8">
        <w:trPr>
          <w:trHeight w:val="300"/>
        </w:trPr>
        <w:tc>
          <w:tcPr>
            <w:tcW w:w="1470" w:type="pct"/>
            <w:vAlign w:val="center"/>
            <w:hideMark/>
          </w:tcPr>
          <w:p w14:paraId="58D841B2" w14:textId="77777777" w:rsidR="003C32FD" w:rsidRPr="0029634D" w:rsidRDefault="003C32FD" w:rsidP="00CF7E3C">
            <w:pPr>
              <w:rPr>
                <w:rFonts w:ascii="Lato" w:hAnsi="Lato"/>
                <w:color w:val="000000"/>
                <w:sz w:val="22"/>
                <w:szCs w:val="22"/>
                <w:lang w:val="sv-SE"/>
              </w:rPr>
            </w:pPr>
            <w:r w:rsidRPr="0029634D">
              <w:rPr>
                <w:rFonts w:ascii="Lato" w:hAnsi="Lato"/>
                <w:color w:val="000000"/>
                <w:sz w:val="22"/>
                <w:szCs w:val="22"/>
                <w:lang w:val="sv-SE"/>
              </w:rPr>
              <w:t>Dr. Birendra Raj Sharma Pokharel</w:t>
            </w:r>
          </w:p>
        </w:tc>
        <w:tc>
          <w:tcPr>
            <w:tcW w:w="3530" w:type="pct"/>
            <w:vAlign w:val="center"/>
            <w:hideMark/>
          </w:tcPr>
          <w:p w14:paraId="7B5D2C1E" w14:textId="77777777" w:rsidR="003C32FD" w:rsidRPr="0029634D" w:rsidRDefault="003C32FD" w:rsidP="00CF7E3C">
            <w:pPr>
              <w:spacing w:after="160"/>
              <w:rPr>
                <w:rFonts w:ascii="Lato" w:eastAsia="Aptos" w:hAnsi="Lato"/>
                <w:bCs/>
                <w:sz w:val="22"/>
                <w:szCs w:val="22"/>
              </w:rPr>
            </w:pPr>
            <w:r w:rsidRPr="0029634D">
              <w:rPr>
                <w:rFonts w:ascii="Lato" w:eastAsia="Aptos" w:hAnsi="Lato"/>
                <w:bCs/>
                <w:sz w:val="22"/>
                <w:szCs w:val="22"/>
              </w:rPr>
              <w:t>Facilitate three days training on Inclusive Education, focusing on developing inclusive model schools and establish inclusive resource hubs</w:t>
            </w:r>
          </w:p>
          <w:p w14:paraId="40726EAA" w14:textId="77777777" w:rsidR="003C32FD" w:rsidRPr="0029634D" w:rsidRDefault="003C32FD" w:rsidP="00CF7E3C">
            <w:pPr>
              <w:spacing w:after="160" w:line="257" w:lineRule="auto"/>
              <w:rPr>
                <w:rFonts w:ascii="Lato" w:eastAsia="Aptos" w:hAnsi="Lato"/>
                <w:b/>
                <w:sz w:val="22"/>
                <w:szCs w:val="22"/>
              </w:rPr>
            </w:pPr>
          </w:p>
        </w:tc>
      </w:tr>
      <w:tr w:rsidR="003C32FD" w:rsidRPr="0029634D" w14:paraId="6492F956" w14:textId="77777777" w:rsidTr="00F83FA8">
        <w:trPr>
          <w:trHeight w:val="300"/>
        </w:trPr>
        <w:tc>
          <w:tcPr>
            <w:tcW w:w="1470" w:type="pct"/>
            <w:vAlign w:val="center"/>
            <w:hideMark/>
          </w:tcPr>
          <w:p w14:paraId="4D599C4F" w14:textId="77777777" w:rsidR="003C32FD" w:rsidRPr="0029634D" w:rsidRDefault="003C32FD" w:rsidP="00CF7E3C">
            <w:pPr>
              <w:rPr>
                <w:rFonts w:ascii="Lato" w:hAnsi="Lato"/>
                <w:color w:val="000000"/>
                <w:sz w:val="22"/>
                <w:szCs w:val="22"/>
              </w:rPr>
            </w:pPr>
            <w:r w:rsidRPr="0029634D">
              <w:rPr>
                <w:rFonts w:ascii="Lato" w:hAnsi="Lato"/>
                <w:color w:val="000000"/>
                <w:sz w:val="22"/>
                <w:szCs w:val="22"/>
              </w:rPr>
              <w:t>Divyata Creatives</w:t>
            </w:r>
          </w:p>
        </w:tc>
        <w:tc>
          <w:tcPr>
            <w:tcW w:w="3530" w:type="pct"/>
            <w:vAlign w:val="center"/>
            <w:hideMark/>
          </w:tcPr>
          <w:p w14:paraId="01CE5B58" w14:textId="195D4C0E" w:rsidR="003C32FD" w:rsidRPr="0029634D" w:rsidRDefault="003C32FD" w:rsidP="00CF7E3C">
            <w:pPr>
              <w:spacing w:after="160"/>
              <w:rPr>
                <w:rFonts w:ascii="Lato" w:hAnsi="Lato"/>
                <w:color w:val="000000"/>
                <w:sz w:val="22"/>
                <w:szCs w:val="22"/>
              </w:rPr>
            </w:pPr>
            <w:r w:rsidRPr="0029634D">
              <w:rPr>
                <w:rFonts w:ascii="Lato" w:eastAsia="Aptos" w:hAnsi="Lato"/>
                <w:sz w:val="22"/>
                <w:szCs w:val="22"/>
              </w:rPr>
              <w:t>Project two-pager design</w:t>
            </w:r>
          </w:p>
        </w:tc>
      </w:tr>
      <w:tr w:rsidR="003C32FD" w:rsidRPr="0029634D" w14:paraId="794A52C6" w14:textId="77777777" w:rsidTr="00F83FA8">
        <w:trPr>
          <w:trHeight w:val="300"/>
        </w:trPr>
        <w:tc>
          <w:tcPr>
            <w:tcW w:w="1470" w:type="pct"/>
            <w:vAlign w:val="center"/>
          </w:tcPr>
          <w:p w14:paraId="75744530" w14:textId="77777777" w:rsidR="003C32FD" w:rsidRPr="0029634D" w:rsidRDefault="003C32FD" w:rsidP="00CF7E3C">
            <w:pPr>
              <w:rPr>
                <w:rFonts w:ascii="Lato" w:hAnsi="Lato"/>
                <w:color w:val="000000"/>
                <w:sz w:val="22"/>
                <w:szCs w:val="22"/>
              </w:rPr>
            </w:pPr>
            <w:r w:rsidRPr="0029634D">
              <w:rPr>
                <w:rFonts w:ascii="Lato" w:hAnsi="Lato"/>
                <w:color w:val="000000"/>
                <w:sz w:val="22"/>
                <w:szCs w:val="22"/>
              </w:rPr>
              <w:t>Sewa press</w:t>
            </w:r>
          </w:p>
        </w:tc>
        <w:tc>
          <w:tcPr>
            <w:tcW w:w="3530" w:type="pct"/>
            <w:vAlign w:val="center"/>
          </w:tcPr>
          <w:p w14:paraId="088F3754" w14:textId="77777777" w:rsidR="003C32FD" w:rsidRPr="0029634D" w:rsidRDefault="003C32FD" w:rsidP="00CF7E3C">
            <w:pPr>
              <w:spacing w:after="160"/>
              <w:rPr>
                <w:rFonts w:ascii="Lato" w:hAnsi="Lato"/>
                <w:color w:val="000000" w:themeColor="text1"/>
                <w:sz w:val="22"/>
                <w:szCs w:val="22"/>
              </w:rPr>
            </w:pPr>
            <w:r w:rsidRPr="0029634D">
              <w:rPr>
                <w:rFonts w:ascii="Lato" w:hAnsi="Lato"/>
                <w:color w:val="000000" w:themeColor="text1"/>
                <w:sz w:val="22"/>
                <w:szCs w:val="22"/>
              </w:rPr>
              <w:t>Project two-pager printing</w:t>
            </w:r>
          </w:p>
        </w:tc>
      </w:tr>
      <w:tr w:rsidR="003C32FD" w:rsidRPr="0029634D" w14:paraId="16A073BF" w14:textId="77777777" w:rsidTr="00F83FA8">
        <w:trPr>
          <w:trHeight w:val="300"/>
        </w:trPr>
        <w:tc>
          <w:tcPr>
            <w:tcW w:w="1470" w:type="pct"/>
            <w:vAlign w:val="center"/>
          </w:tcPr>
          <w:p w14:paraId="33567E27" w14:textId="77777777" w:rsidR="003C32FD" w:rsidRPr="0029634D" w:rsidRDefault="003C32FD" w:rsidP="00CF7E3C">
            <w:pPr>
              <w:rPr>
                <w:rFonts w:ascii="Lato" w:hAnsi="Lato"/>
                <w:color w:val="000000"/>
                <w:sz w:val="22"/>
                <w:szCs w:val="22"/>
              </w:rPr>
            </w:pPr>
            <w:proofErr w:type="spellStart"/>
            <w:r w:rsidRPr="0029634D">
              <w:rPr>
                <w:rFonts w:ascii="Lato" w:hAnsi="Lato"/>
                <w:color w:val="000000"/>
                <w:sz w:val="22"/>
                <w:szCs w:val="22"/>
              </w:rPr>
              <w:t>Topnath</w:t>
            </w:r>
            <w:proofErr w:type="spellEnd"/>
            <w:r w:rsidRPr="0029634D">
              <w:rPr>
                <w:rFonts w:ascii="Lato" w:hAnsi="Lato"/>
                <w:color w:val="000000"/>
                <w:sz w:val="22"/>
                <w:szCs w:val="22"/>
              </w:rPr>
              <w:t xml:space="preserve"> Neupane and </w:t>
            </w:r>
          </w:p>
          <w:p w14:paraId="18325A57" w14:textId="77777777" w:rsidR="003C32FD" w:rsidRPr="0029634D" w:rsidRDefault="003C32FD" w:rsidP="00CF7E3C">
            <w:pPr>
              <w:rPr>
                <w:rFonts w:ascii="Lato" w:hAnsi="Lato"/>
                <w:color w:val="000000"/>
                <w:sz w:val="22"/>
                <w:szCs w:val="22"/>
              </w:rPr>
            </w:pPr>
            <w:proofErr w:type="spellStart"/>
            <w:r w:rsidRPr="0029634D">
              <w:rPr>
                <w:rFonts w:ascii="Lato" w:hAnsi="Lato"/>
                <w:color w:val="000000"/>
                <w:sz w:val="22"/>
                <w:szCs w:val="22"/>
              </w:rPr>
              <w:t>Sambridhi</w:t>
            </w:r>
            <w:proofErr w:type="spellEnd"/>
            <w:r w:rsidRPr="0029634D">
              <w:rPr>
                <w:rFonts w:ascii="Lato" w:hAnsi="Lato"/>
                <w:color w:val="000000"/>
                <w:sz w:val="22"/>
                <w:szCs w:val="22"/>
              </w:rPr>
              <w:t xml:space="preserve"> Shrestha</w:t>
            </w:r>
          </w:p>
        </w:tc>
        <w:tc>
          <w:tcPr>
            <w:tcW w:w="3530" w:type="pct"/>
            <w:vAlign w:val="center"/>
          </w:tcPr>
          <w:p w14:paraId="5EC0699C" w14:textId="2B3B8470" w:rsidR="003C32FD" w:rsidRPr="0029634D" w:rsidRDefault="003C32FD" w:rsidP="00CF7E3C">
            <w:pPr>
              <w:spacing w:after="160"/>
              <w:rPr>
                <w:rFonts w:ascii="Lato" w:hAnsi="Lato"/>
                <w:color w:val="000000" w:themeColor="text1"/>
                <w:sz w:val="22"/>
                <w:szCs w:val="22"/>
              </w:rPr>
            </w:pPr>
            <w:r w:rsidRPr="0029634D">
              <w:rPr>
                <w:rFonts w:ascii="Lato" w:hAnsi="Lato"/>
                <w:color w:val="000000" w:themeColor="text1"/>
                <w:sz w:val="22"/>
                <w:szCs w:val="22"/>
                <w:lang w:val="en-US"/>
              </w:rPr>
              <w:t xml:space="preserve">Sign Language Interpretation (SLI) and closed captioning for the celebration of the International Day of Persons with Disabilities on December </w:t>
            </w:r>
            <w:r w:rsidR="00B16FD0">
              <w:rPr>
                <w:rFonts w:ascii="Lato" w:hAnsi="Lato"/>
                <w:color w:val="000000" w:themeColor="text1"/>
                <w:sz w:val="22"/>
                <w:szCs w:val="22"/>
                <w:lang w:val="en-US"/>
              </w:rPr>
              <w:t xml:space="preserve">9, </w:t>
            </w:r>
            <w:r w:rsidRPr="0029634D">
              <w:rPr>
                <w:rFonts w:ascii="Lato" w:hAnsi="Lato"/>
                <w:color w:val="000000" w:themeColor="text1"/>
                <w:sz w:val="22"/>
                <w:szCs w:val="22"/>
                <w:lang w:val="en-US"/>
              </w:rPr>
              <w:t>2024.</w:t>
            </w:r>
          </w:p>
        </w:tc>
      </w:tr>
    </w:tbl>
    <w:p w14:paraId="24851358" w14:textId="77777777" w:rsidR="003C32FD" w:rsidRPr="0029634D" w:rsidRDefault="003C32FD" w:rsidP="00F83FA8">
      <w:pPr>
        <w:pStyle w:val="ListParagraph"/>
        <w:rPr>
          <w:rFonts w:ascii="Lato" w:hAnsi="Lato"/>
        </w:rPr>
      </w:pPr>
    </w:p>
    <w:p w14:paraId="581DACFA" w14:textId="25547DE1" w:rsidR="003222D9" w:rsidRPr="0029634D" w:rsidRDefault="00ED7524" w:rsidP="00CD2A75">
      <w:pPr>
        <w:pStyle w:val="BodyText3"/>
        <w:pBdr>
          <w:top w:val="none" w:sz="0" w:space="0" w:color="auto"/>
          <w:left w:val="none" w:sz="0" w:space="0" w:color="auto"/>
          <w:bottom w:val="none" w:sz="0" w:space="0" w:color="auto"/>
          <w:right w:val="none" w:sz="0" w:space="0" w:color="auto"/>
        </w:pBdr>
        <w:ind w:left="540"/>
        <w:rPr>
          <w:rFonts w:ascii="Lato" w:hAnsi="Lato"/>
          <w:i w:val="0"/>
          <w:szCs w:val="22"/>
        </w:rPr>
      </w:pPr>
      <w:r w:rsidRPr="0029634D">
        <w:rPr>
          <w:rFonts w:ascii="Lato" w:hAnsi="Lato"/>
          <w:b/>
          <w:bCs/>
          <w:i w:val="0"/>
          <w:szCs w:val="22"/>
        </w:rPr>
        <w:t xml:space="preserve">Final </w:t>
      </w:r>
      <w:r w:rsidR="00571593" w:rsidRPr="0029634D">
        <w:rPr>
          <w:rFonts w:ascii="Lato" w:hAnsi="Lato"/>
          <w:b/>
          <w:bCs/>
          <w:i w:val="0"/>
          <w:szCs w:val="22"/>
        </w:rPr>
        <w:t>b</w:t>
      </w:r>
      <w:r w:rsidR="004C153E" w:rsidRPr="0029634D">
        <w:rPr>
          <w:rFonts w:ascii="Lato" w:hAnsi="Lato"/>
          <w:b/>
          <w:bCs/>
          <w:i w:val="0"/>
          <w:szCs w:val="22"/>
        </w:rPr>
        <w:t>eneficiaries</w:t>
      </w:r>
      <w:r w:rsidRPr="0029634D">
        <w:rPr>
          <w:rFonts w:ascii="Lato" w:hAnsi="Lato"/>
          <w:b/>
          <w:bCs/>
          <w:i w:val="0"/>
          <w:szCs w:val="22"/>
        </w:rPr>
        <w:t xml:space="preserve"> and </w:t>
      </w:r>
      <w:r w:rsidR="00571593" w:rsidRPr="0029634D">
        <w:rPr>
          <w:rFonts w:ascii="Lato" w:hAnsi="Lato"/>
          <w:b/>
          <w:bCs/>
          <w:i w:val="0"/>
          <w:szCs w:val="22"/>
        </w:rPr>
        <w:t>t</w:t>
      </w:r>
      <w:r w:rsidRPr="0029634D">
        <w:rPr>
          <w:rFonts w:ascii="Lato" w:hAnsi="Lato"/>
          <w:b/>
          <w:bCs/>
          <w:i w:val="0"/>
          <w:szCs w:val="22"/>
        </w:rPr>
        <w:t>arget groups</w:t>
      </w:r>
      <w:r w:rsidR="00B94C24" w:rsidRPr="0029634D">
        <w:rPr>
          <w:rFonts w:ascii="Lato" w:hAnsi="Lato"/>
          <w:i w:val="0"/>
          <w:szCs w:val="22"/>
        </w:rPr>
        <w:t xml:space="preserve">: </w:t>
      </w:r>
      <w:r w:rsidR="00674104" w:rsidRPr="0029634D">
        <w:rPr>
          <w:rFonts w:ascii="Lato" w:hAnsi="Lato"/>
          <w:i w:val="0"/>
          <w:szCs w:val="22"/>
        </w:rPr>
        <w:t>To date, our engagement with beneficiaries and target groups has been built on mutual respect, accountability, effective communication, and trust. This strong foundation has fostered collaboration and commitment toward achieving shared goals. The project has directly reached a total of</w:t>
      </w:r>
      <w:r w:rsidR="00EB3C06" w:rsidRPr="0029634D">
        <w:rPr>
          <w:rFonts w:ascii="Lato" w:hAnsi="Lato"/>
          <w:i w:val="0"/>
          <w:szCs w:val="22"/>
        </w:rPr>
        <w:t xml:space="preserve"> 10</w:t>
      </w:r>
      <w:r w:rsidR="00F114B5">
        <w:rPr>
          <w:rFonts w:ascii="Lato" w:hAnsi="Lato"/>
          <w:i w:val="0"/>
          <w:szCs w:val="22"/>
        </w:rPr>
        <w:t>,</w:t>
      </w:r>
      <w:r w:rsidR="00EB3C06" w:rsidRPr="0029634D">
        <w:rPr>
          <w:rFonts w:ascii="Lato" w:hAnsi="Lato"/>
          <w:i w:val="0"/>
          <w:szCs w:val="22"/>
        </w:rPr>
        <w:t>533</w:t>
      </w:r>
      <w:r w:rsidR="00674104" w:rsidRPr="0029634D">
        <w:rPr>
          <w:rFonts w:ascii="Lato" w:hAnsi="Lato"/>
          <w:i w:val="0"/>
          <w:szCs w:val="22"/>
        </w:rPr>
        <w:t xml:space="preserve"> children, ensuring inclusive participation across diverse groups.</w:t>
      </w:r>
      <w:r w:rsidR="00C333DC" w:rsidRPr="0029634D">
        <w:rPr>
          <w:rFonts w:ascii="Lato" w:hAnsi="Lato"/>
          <w:i w:val="0"/>
          <w:szCs w:val="22"/>
        </w:rPr>
        <w:t xml:space="preserve"> </w:t>
      </w:r>
    </w:p>
    <w:p w14:paraId="7D16B304" w14:textId="77777777" w:rsidR="00B915CB" w:rsidRPr="0029634D" w:rsidRDefault="00B915CB" w:rsidP="00CD2A75">
      <w:pPr>
        <w:pStyle w:val="BodyText3"/>
        <w:pBdr>
          <w:top w:val="none" w:sz="0" w:space="0" w:color="auto"/>
          <w:left w:val="none" w:sz="0" w:space="0" w:color="auto"/>
          <w:bottom w:val="none" w:sz="0" w:space="0" w:color="auto"/>
          <w:right w:val="none" w:sz="0" w:space="0" w:color="auto"/>
        </w:pBdr>
        <w:ind w:left="540"/>
        <w:rPr>
          <w:rFonts w:ascii="Lato" w:hAnsi="Lato"/>
          <w:i w:val="0"/>
          <w:szCs w:val="22"/>
        </w:rPr>
      </w:pPr>
    </w:p>
    <w:p w14:paraId="1F4F7B94" w14:textId="7C8EF2A7" w:rsidR="003E1F29" w:rsidRPr="0029634D" w:rsidRDefault="004C153E" w:rsidP="004B50ED">
      <w:pPr>
        <w:pStyle w:val="BodyText3"/>
        <w:pBdr>
          <w:top w:val="none" w:sz="0" w:space="0" w:color="auto"/>
          <w:left w:val="none" w:sz="0" w:space="0" w:color="auto"/>
          <w:bottom w:val="none" w:sz="0" w:space="0" w:color="auto"/>
          <w:right w:val="none" w:sz="0" w:space="0" w:color="auto"/>
        </w:pBdr>
        <w:ind w:left="540"/>
        <w:rPr>
          <w:rFonts w:ascii="Lato" w:hAnsi="Lato"/>
          <w:i w:val="0"/>
          <w:szCs w:val="22"/>
          <w:highlight w:val="yellow"/>
        </w:rPr>
      </w:pPr>
      <w:r w:rsidRPr="0029634D">
        <w:rPr>
          <w:rFonts w:ascii="Lato" w:hAnsi="Lato"/>
          <w:b/>
          <w:bCs/>
          <w:i w:val="0"/>
          <w:szCs w:val="22"/>
        </w:rPr>
        <w:t>Othe</w:t>
      </w:r>
      <w:r w:rsidR="00037E63" w:rsidRPr="0029634D">
        <w:rPr>
          <w:rFonts w:ascii="Lato" w:hAnsi="Lato"/>
          <w:b/>
          <w:bCs/>
          <w:i w:val="0"/>
          <w:szCs w:val="22"/>
        </w:rPr>
        <w:t>r</w:t>
      </w:r>
      <w:r w:rsidRPr="0029634D">
        <w:rPr>
          <w:rFonts w:ascii="Lato" w:hAnsi="Lato"/>
          <w:b/>
          <w:bCs/>
          <w:i w:val="0"/>
          <w:szCs w:val="22"/>
        </w:rPr>
        <w:t xml:space="preserve"> third parties involved</w:t>
      </w:r>
      <w:r w:rsidR="00B218E2" w:rsidRPr="0029634D">
        <w:rPr>
          <w:rFonts w:ascii="Lato" w:hAnsi="Lato"/>
          <w:b/>
          <w:bCs/>
          <w:i w:val="0"/>
          <w:szCs w:val="22"/>
        </w:rPr>
        <w:t xml:space="preserve"> </w:t>
      </w:r>
      <w:r w:rsidR="00C67E24" w:rsidRPr="0029634D">
        <w:rPr>
          <w:rFonts w:ascii="Lato" w:hAnsi="Lato"/>
          <w:b/>
          <w:bCs/>
          <w:i w:val="0"/>
          <w:szCs w:val="22"/>
        </w:rPr>
        <w:t xml:space="preserve">(including other donors, other government agencies or </w:t>
      </w:r>
      <w:r w:rsidR="00990BB5" w:rsidRPr="0029634D">
        <w:rPr>
          <w:rFonts w:ascii="Lato" w:hAnsi="Lato"/>
          <w:b/>
          <w:bCs/>
          <w:i w:val="0"/>
          <w:szCs w:val="22"/>
        </w:rPr>
        <w:t>local government unit</w:t>
      </w:r>
      <w:r w:rsidR="00C67E24" w:rsidRPr="0029634D">
        <w:rPr>
          <w:rFonts w:ascii="Lato" w:hAnsi="Lato"/>
          <w:b/>
          <w:bCs/>
          <w:i w:val="0"/>
          <w:szCs w:val="22"/>
        </w:rPr>
        <w:t>s, NGOs, etc</w:t>
      </w:r>
      <w:r w:rsidR="00D27F7D" w:rsidRPr="0029634D">
        <w:rPr>
          <w:rFonts w:ascii="Lato" w:hAnsi="Lato"/>
          <w:b/>
          <w:bCs/>
          <w:i w:val="0"/>
          <w:szCs w:val="22"/>
        </w:rPr>
        <w:t>.</w:t>
      </w:r>
      <w:r w:rsidR="00C67E24" w:rsidRPr="0029634D">
        <w:rPr>
          <w:rFonts w:ascii="Lato" w:hAnsi="Lato"/>
          <w:b/>
          <w:bCs/>
          <w:i w:val="0"/>
          <w:szCs w:val="22"/>
        </w:rPr>
        <w:t>)</w:t>
      </w:r>
      <w:r w:rsidR="00674104" w:rsidRPr="0029634D">
        <w:rPr>
          <w:rFonts w:ascii="Lato" w:hAnsi="Lato"/>
          <w:b/>
          <w:bCs/>
          <w:i w:val="0"/>
          <w:szCs w:val="22"/>
        </w:rPr>
        <w:t>:</w:t>
      </w:r>
      <w:r w:rsidR="00674104" w:rsidRPr="0029634D">
        <w:rPr>
          <w:rFonts w:ascii="Lato" w:hAnsi="Lato"/>
          <w:i w:val="0"/>
          <w:szCs w:val="22"/>
        </w:rPr>
        <w:t xml:space="preserve"> </w:t>
      </w:r>
      <w:r w:rsidR="002A2289" w:rsidRPr="0029634D">
        <w:rPr>
          <w:rFonts w:ascii="Lato" w:hAnsi="Lato"/>
          <w:i w:val="0"/>
          <w:szCs w:val="22"/>
        </w:rPr>
        <w:t xml:space="preserve">The project has fostered strong working relationships with various organizations, including government agencies, NGOs, and international partners. Key collaborators include the Society for Integrated Alliance (SIAN), </w:t>
      </w:r>
      <w:proofErr w:type="spellStart"/>
      <w:r w:rsidR="002A2289" w:rsidRPr="0029634D">
        <w:rPr>
          <w:rFonts w:ascii="Lato" w:hAnsi="Lato"/>
          <w:i w:val="0"/>
          <w:szCs w:val="22"/>
        </w:rPr>
        <w:t>Pachtara</w:t>
      </w:r>
      <w:proofErr w:type="spellEnd"/>
      <w:r w:rsidR="002A2289" w:rsidRPr="0029634D">
        <w:rPr>
          <w:rFonts w:ascii="Lato" w:hAnsi="Lato"/>
          <w:i w:val="0"/>
          <w:szCs w:val="22"/>
        </w:rPr>
        <w:t xml:space="preserve"> </w:t>
      </w:r>
      <w:proofErr w:type="spellStart"/>
      <w:r w:rsidR="002A2289" w:rsidRPr="0029634D">
        <w:rPr>
          <w:rFonts w:ascii="Lato" w:hAnsi="Lato"/>
          <w:i w:val="0"/>
          <w:szCs w:val="22"/>
        </w:rPr>
        <w:t>Yuwa</w:t>
      </w:r>
      <w:proofErr w:type="spellEnd"/>
      <w:r w:rsidR="002A2289" w:rsidRPr="0029634D">
        <w:rPr>
          <w:rFonts w:ascii="Lato" w:hAnsi="Lato"/>
          <w:i w:val="0"/>
          <w:szCs w:val="22"/>
        </w:rPr>
        <w:t xml:space="preserve"> </w:t>
      </w:r>
      <w:proofErr w:type="spellStart"/>
      <w:r w:rsidR="002A2289" w:rsidRPr="0029634D">
        <w:rPr>
          <w:rFonts w:ascii="Lato" w:hAnsi="Lato"/>
          <w:i w:val="0"/>
          <w:szCs w:val="22"/>
        </w:rPr>
        <w:t>Samrakshak</w:t>
      </w:r>
      <w:proofErr w:type="spellEnd"/>
      <w:r w:rsidR="002A2289" w:rsidRPr="0029634D">
        <w:rPr>
          <w:rFonts w:ascii="Lato" w:hAnsi="Lato"/>
          <w:i w:val="0"/>
          <w:szCs w:val="22"/>
        </w:rPr>
        <w:t xml:space="preserve"> Manch (PTYSM), Village Development and Save the Environment Forum (VDSEF), and the National Federation of the Disabled Nepal (NFDN) along with its provincial and municipal chapters. Additionally, partnerships with EU-partner </w:t>
      </w:r>
      <w:r w:rsidR="002A2289" w:rsidRPr="0029634D">
        <w:rPr>
          <w:rFonts w:ascii="Lato" w:hAnsi="Lato"/>
          <w:i w:val="0"/>
          <w:szCs w:val="22"/>
        </w:rPr>
        <w:lastRenderedPageBreak/>
        <w:t xml:space="preserve">organizations such as People in Need (PIN), the National Campaign for Education (NCE), UNICEF, </w:t>
      </w:r>
      <w:r w:rsidR="008800F2">
        <w:rPr>
          <w:rFonts w:ascii="Lato" w:hAnsi="Lato"/>
          <w:i w:val="0"/>
          <w:szCs w:val="22"/>
        </w:rPr>
        <w:t xml:space="preserve">and </w:t>
      </w:r>
      <w:r w:rsidR="002A2289" w:rsidRPr="0029634D">
        <w:rPr>
          <w:rFonts w:ascii="Lato" w:hAnsi="Lato"/>
          <w:i w:val="0"/>
          <w:szCs w:val="22"/>
        </w:rPr>
        <w:t>the Embassy of Finland have further strengthened the initiative.</w:t>
      </w:r>
      <w:r w:rsidR="00C333DC" w:rsidRPr="0029634D">
        <w:rPr>
          <w:rFonts w:ascii="Lato" w:hAnsi="Lato"/>
          <w:i w:val="0"/>
          <w:szCs w:val="22"/>
        </w:rPr>
        <w:t xml:space="preserve"> Regular consultations, joint planning sessions, and coordinated efforts have facilitated resource sharing, expertise exchange, and alignment of objectives. This collaborative approach enhances project effectiveness and sustainability, ensuring a broader impact on inclusive education and social development.</w:t>
      </w:r>
    </w:p>
    <w:p w14:paraId="7B5F90E8" w14:textId="77777777" w:rsidR="003433B3" w:rsidRPr="0029634D" w:rsidRDefault="003433B3" w:rsidP="0085760B">
      <w:pPr>
        <w:pStyle w:val="BodyText3"/>
        <w:pBdr>
          <w:top w:val="none" w:sz="0" w:space="0" w:color="auto"/>
          <w:left w:val="none" w:sz="0" w:space="0" w:color="auto"/>
          <w:bottom w:val="none" w:sz="0" w:space="0" w:color="auto"/>
          <w:right w:val="none" w:sz="0" w:space="0" w:color="auto"/>
        </w:pBdr>
        <w:ind w:left="1134"/>
        <w:rPr>
          <w:rFonts w:ascii="Lato" w:hAnsi="Lato"/>
          <w:i w:val="0"/>
          <w:szCs w:val="22"/>
        </w:rPr>
      </w:pPr>
    </w:p>
    <w:p w14:paraId="4D098443" w14:textId="7106886C" w:rsidR="001A63A9" w:rsidRPr="0029634D" w:rsidRDefault="0017677D" w:rsidP="009E3CE1">
      <w:pPr>
        <w:pStyle w:val="BodyText3"/>
        <w:numPr>
          <w:ilvl w:val="1"/>
          <w:numId w:val="25"/>
        </w:numPr>
        <w:pBdr>
          <w:top w:val="none" w:sz="0" w:space="0" w:color="auto"/>
          <w:left w:val="none" w:sz="0" w:space="0" w:color="auto"/>
          <w:bottom w:val="none" w:sz="0" w:space="0" w:color="auto"/>
          <w:right w:val="none" w:sz="0" w:space="0" w:color="auto"/>
        </w:pBdr>
        <w:spacing w:before="120" w:after="120"/>
        <w:ind w:left="851" w:hanging="491"/>
        <w:rPr>
          <w:rFonts w:ascii="Lato" w:hAnsi="Lato"/>
          <w:i w:val="0"/>
          <w:szCs w:val="22"/>
        </w:rPr>
      </w:pPr>
      <w:r w:rsidRPr="0029634D">
        <w:rPr>
          <w:rFonts w:ascii="Lato" w:hAnsi="Lato"/>
          <w:i w:val="0"/>
          <w:szCs w:val="22"/>
        </w:rPr>
        <w:t xml:space="preserve">Where applicable, </w:t>
      </w:r>
      <w:r w:rsidR="00965A01" w:rsidRPr="0029634D">
        <w:rPr>
          <w:rFonts w:ascii="Lato" w:hAnsi="Lato"/>
          <w:i w:val="0"/>
          <w:szCs w:val="22"/>
        </w:rPr>
        <w:t xml:space="preserve">outline any links </w:t>
      </w:r>
      <w:r w:rsidR="00C67E24" w:rsidRPr="0029634D">
        <w:rPr>
          <w:rFonts w:ascii="Lato" w:hAnsi="Lato"/>
          <w:i w:val="0"/>
          <w:szCs w:val="22"/>
        </w:rPr>
        <w:t xml:space="preserve">and synergies </w:t>
      </w:r>
      <w:r w:rsidR="00ED7524" w:rsidRPr="0029634D">
        <w:rPr>
          <w:rFonts w:ascii="Lato" w:hAnsi="Lato"/>
          <w:i w:val="0"/>
          <w:szCs w:val="22"/>
        </w:rPr>
        <w:t>you</w:t>
      </w:r>
      <w:r w:rsidR="00965A01" w:rsidRPr="0029634D">
        <w:rPr>
          <w:rFonts w:ascii="Lato" w:hAnsi="Lato"/>
          <w:i w:val="0"/>
          <w:szCs w:val="22"/>
        </w:rPr>
        <w:t xml:space="preserve"> have developed with other actions</w:t>
      </w:r>
      <w:r w:rsidR="00775C15" w:rsidRPr="0029634D">
        <w:rPr>
          <w:rFonts w:ascii="Lato" w:hAnsi="Lato"/>
          <w:i w:val="0"/>
          <w:szCs w:val="22"/>
        </w:rPr>
        <w:t>.</w:t>
      </w:r>
    </w:p>
    <w:p w14:paraId="7EC18FE7" w14:textId="77777777" w:rsidR="00BE1DEB" w:rsidRDefault="00BE1DEB" w:rsidP="0085760B">
      <w:pPr>
        <w:pStyle w:val="ListParagraph"/>
        <w:ind w:left="360"/>
        <w:rPr>
          <w:rFonts w:ascii="Lato" w:hAnsi="Lato"/>
        </w:rPr>
      </w:pPr>
      <w:r w:rsidRPr="0029634D">
        <w:rPr>
          <w:rFonts w:ascii="Lato" w:hAnsi="Lato"/>
        </w:rPr>
        <w:t xml:space="preserve">The project established important synergies with other projects and organizations to maximize its impact and resources. One key collaboration was with Save the Children’s humanitarian support fund, which provided emergency relief to flood-affected communities in </w:t>
      </w:r>
      <w:proofErr w:type="spellStart"/>
      <w:r w:rsidRPr="0029634D">
        <w:rPr>
          <w:rFonts w:ascii="Lato" w:hAnsi="Lato"/>
        </w:rPr>
        <w:t>Beldandi</w:t>
      </w:r>
      <w:proofErr w:type="spellEnd"/>
      <w:r w:rsidRPr="0029634D">
        <w:rPr>
          <w:rFonts w:ascii="Lato" w:hAnsi="Lato"/>
        </w:rPr>
        <w:t xml:space="preserve"> and </w:t>
      </w:r>
      <w:proofErr w:type="spellStart"/>
      <w:r w:rsidRPr="0029634D">
        <w:rPr>
          <w:rFonts w:ascii="Lato" w:hAnsi="Lato"/>
        </w:rPr>
        <w:t>Laljhadi</w:t>
      </w:r>
      <w:proofErr w:type="spellEnd"/>
      <w:r w:rsidRPr="0029634D">
        <w:rPr>
          <w:rFonts w:ascii="Lato" w:hAnsi="Lato"/>
        </w:rPr>
        <w:t xml:space="preserve"> Rural Municipalities of </w:t>
      </w:r>
      <w:proofErr w:type="spellStart"/>
      <w:r w:rsidRPr="0029634D">
        <w:rPr>
          <w:rFonts w:ascii="Lato" w:hAnsi="Lato"/>
        </w:rPr>
        <w:t>Kanchanpur</w:t>
      </w:r>
      <w:proofErr w:type="spellEnd"/>
      <w:r w:rsidRPr="0029634D">
        <w:rPr>
          <w:rFonts w:ascii="Lato" w:hAnsi="Lato"/>
        </w:rPr>
        <w:t xml:space="preserve"> district from July to August 2024. Working in partnership with the implementing organization NNSWA, the project delivered essential aid to 739 households, ensuring an inclusive and needs-based response. The support included tarpaulins, kitchen utensils, water filters, dignity kits, and wheelchair for two persons with disabilities. Schools in these areas also received assistance, including water filters, student kits, and recreational kits, while severely affected schools were equipped with carpets, P-foam, and cushions to improve facilities and maintain learning continuity. This initiative, with a total expenditure of approximately NPR 20 million (142,845 Euros), enhanced living conditions and educational continuity.</w:t>
      </w:r>
    </w:p>
    <w:p w14:paraId="2DFAA575" w14:textId="77777777" w:rsidR="00F96A05" w:rsidRPr="0029634D" w:rsidRDefault="00F96A05" w:rsidP="0085760B">
      <w:pPr>
        <w:pStyle w:val="ListParagraph"/>
        <w:ind w:left="360"/>
        <w:rPr>
          <w:rFonts w:ascii="Lato" w:hAnsi="Lato"/>
        </w:rPr>
      </w:pPr>
    </w:p>
    <w:p w14:paraId="62BA83DB" w14:textId="519B51D7" w:rsidR="00BE1DEB" w:rsidRPr="0029634D" w:rsidRDefault="00BE1DEB" w:rsidP="00BE1DEB">
      <w:pPr>
        <w:pStyle w:val="ListParagraph"/>
        <w:ind w:left="360"/>
        <w:rPr>
          <w:rFonts w:ascii="Lato" w:hAnsi="Lato"/>
        </w:rPr>
      </w:pPr>
      <w:r w:rsidRPr="0029634D">
        <w:rPr>
          <w:rFonts w:ascii="Lato" w:hAnsi="Lato"/>
        </w:rPr>
        <w:t>The project collaborated with other Save the Children projects, including SAHAYATRA III</w:t>
      </w:r>
      <w:r w:rsidR="00F96A05">
        <w:rPr>
          <w:rFonts w:ascii="Lato" w:hAnsi="Lato"/>
        </w:rPr>
        <w:t xml:space="preserve"> project funded by NORAD</w:t>
      </w:r>
      <w:r w:rsidRPr="0029634D">
        <w:rPr>
          <w:rFonts w:ascii="Lato" w:hAnsi="Lato"/>
        </w:rPr>
        <w:t>, Sponsorship</w:t>
      </w:r>
      <w:r w:rsidR="00F96A05">
        <w:rPr>
          <w:rFonts w:ascii="Lato" w:hAnsi="Lato"/>
        </w:rPr>
        <w:t xml:space="preserve"> project funded by SCI pooled funds</w:t>
      </w:r>
      <w:r w:rsidRPr="0029634D">
        <w:rPr>
          <w:rFonts w:ascii="Lato" w:hAnsi="Lato"/>
        </w:rPr>
        <w:t xml:space="preserve">, </w:t>
      </w:r>
      <w:proofErr w:type="spellStart"/>
      <w:r w:rsidRPr="0029634D">
        <w:rPr>
          <w:rFonts w:ascii="Lato" w:hAnsi="Lato"/>
        </w:rPr>
        <w:t>A</w:t>
      </w:r>
      <w:r w:rsidR="00F96A05">
        <w:rPr>
          <w:rFonts w:ascii="Lato" w:hAnsi="Lato"/>
        </w:rPr>
        <w:t>b</w:t>
      </w:r>
      <w:r w:rsidRPr="0029634D">
        <w:rPr>
          <w:rFonts w:ascii="Lato" w:hAnsi="Lato"/>
        </w:rPr>
        <w:t>asar</w:t>
      </w:r>
      <w:proofErr w:type="spellEnd"/>
      <w:r w:rsidR="00F96A05">
        <w:rPr>
          <w:rFonts w:ascii="Lato" w:hAnsi="Lato"/>
        </w:rPr>
        <w:t xml:space="preserve"> project funded by</w:t>
      </w:r>
      <w:r w:rsidR="00F96A05" w:rsidRPr="00F96A05">
        <w:rPr>
          <w:rFonts w:ascii="Lato" w:eastAsia="Times New Roman" w:hAnsi="Lato"/>
          <w:sz w:val="24"/>
          <w:szCs w:val="20"/>
          <w:lang w:val="en-GB"/>
        </w:rPr>
        <w:t xml:space="preserve"> </w:t>
      </w:r>
      <w:r w:rsidR="00F96A05" w:rsidRPr="00F96A05">
        <w:rPr>
          <w:rFonts w:ascii="Lato" w:hAnsi="Lato"/>
          <w:lang w:val="en-GB"/>
        </w:rPr>
        <w:t>Save the Children Italy</w:t>
      </w:r>
      <w:r w:rsidRPr="0029634D">
        <w:rPr>
          <w:rFonts w:ascii="Lato" w:hAnsi="Lato"/>
        </w:rPr>
        <w:t>, and the Child Early and Forced Marriage (CEFM) program</w:t>
      </w:r>
      <w:r w:rsidR="00F96A05">
        <w:rPr>
          <w:rFonts w:ascii="Lato" w:hAnsi="Lato"/>
        </w:rPr>
        <w:t xml:space="preserve"> funded by US Department of State – US Embassies</w:t>
      </w:r>
      <w:r w:rsidRPr="0029634D">
        <w:rPr>
          <w:rFonts w:ascii="Lato" w:hAnsi="Lato"/>
        </w:rPr>
        <w:t xml:space="preserve">, to implement complementary activities that enhanced project outcomes. These joint efforts included organizing disability screening camps, training model </w:t>
      </w:r>
      <w:proofErr w:type="gramStart"/>
      <w:r w:rsidRPr="0029634D">
        <w:rPr>
          <w:rFonts w:ascii="Lato" w:hAnsi="Lato"/>
        </w:rPr>
        <w:t>school teachers</w:t>
      </w:r>
      <w:proofErr w:type="gramEnd"/>
      <w:r w:rsidRPr="0029634D">
        <w:rPr>
          <w:rFonts w:ascii="Lato" w:hAnsi="Lato"/>
        </w:rPr>
        <w:t xml:space="preserve"> on developing inclusive resource hubs, strengthening PNGO capacity on Gender Equality, Disability, and Social Inclusion (GEDSI), conducting joint monitoring at the Palika level, and building the advocacy and leadership capacity of grassroots CSOs.</w:t>
      </w:r>
    </w:p>
    <w:p w14:paraId="7459E3F6" w14:textId="77777777" w:rsidR="00BE1DEB" w:rsidRPr="0029634D" w:rsidRDefault="00BE1DEB" w:rsidP="0085760B">
      <w:pPr>
        <w:pStyle w:val="ListParagraph"/>
        <w:ind w:left="360"/>
        <w:rPr>
          <w:rFonts w:ascii="Lato" w:hAnsi="Lato"/>
        </w:rPr>
      </w:pPr>
    </w:p>
    <w:p w14:paraId="28615AFA" w14:textId="77777777" w:rsidR="00BE1DEB" w:rsidRPr="0029634D" w:rsidRDefault="00BE1DEB" w:rsidP="0085760B">
      <w:pPr>
        <w:pStyle w:val="ListParagraph"/>
        <w:ind w:left="360"/>
        <w:rPr>
          <w:rFonts w:ascii="Lato" w:hAnsi="Lato"/>
        </w:rPr>
      </w:pPr>
      <w:r w:rsidRPr="0029634D">
        <w:rPr>
          <w:rFonts w:ascii="Lato" w:hAnsi="Lato"/>
        </w:rPr>
        <w:t>Additionally, the project partnered with the Society for Integrated Alliance (SIAN) to organize a provincial-level discourse on inclusive education and contribute to the development of an inclusive education resource book. Local governments (</w:t>
      </w:r>
      <w:proofErr w:type="spellStart"/>
      <w:r w:rsidRPr="0029634D">
        <w:rPr>
          <w:rFonts w:ascii="Lato" w:hAnsi="Lato"/>
        </w:rPr>
        <w:t>Palikas</w:t>
      </w:r>
      <w:proofErr w:type="spellEnd"/>
      <w:r w:rsidRPr="0029634D">
        <w:rPr>
          <w:rFonts w:ascii="Lato" w:hAnsi="Lato"/>
        </w:rPr>
        <w:t>) also contributed by supporting disability screening camps, providing assistive devices, facilitating teacher training, implementing school-at-home programs, and fostering partnerships with CSOs. This collaborative approach effectively maximized resources, expanded outreach, and ensured a more sustainable and impactful intervention for communities and stakeholders.</w:t>
      </w:r>
    </w:p>
    <w:p w14:paraId="2AD97F4E" w14:textId="77777777" w:rsidR="001A63A9" w:rsidRPr="0029634D" w:rsidRDefault="001A63A9" w:rsidP="0085760B">
      <w:pPr>
        <w:pStyle w:val="BodyText3"/>
        <w:pBdr>
          <w:top w:val="none" w:sz="0" w:space="0" w:color="auto"/>
          <w:left w:val="none" w:sz="0" w:space="0" w:color="auto"/>
          <w:bottom w:val="none" w:sz="0" w:space="0" w:color="auto"/>
          <w:right w:val="none" w:sz="0" w:space="0" w:color="auto"/>
        </w:pBdr>
        <w:spacing w:before="120" w:after="120"/>
        <w:ind w:left="851"/>
        <w:rPr>
          <w:rFonts w:ascii="Lato" w:hAnsi="Lato"/>
          <w:i w:val="0"/>
          <w:szCs w:val="22"/>
        </w:rPr>
      </w:pPr>
    </w:p>
    <w:p w14:paraId="5C0053A0" w14:textId="767E78FE" w:rsidR="009778FE" w:rsidRPr="0029634D" w:rsidRDefault="00DF707C" w:rsidP="009E3CE1">
      <w:pPr>
        <w:pStyle w:val="BodyText3"/>
        <w:numPr>
          <w:ilvl w:val="1"/>
          <w:numId w:val="25"/>
        </w:numPr>
        <w:pBdr>
          <w:top w:val="none" w:sz="0" w:space="0" w:color="auto"/>
          <w:left w:val="none" w:sz="0" w:space="0" w:color="auto"/>
          <w:bottom w:val="none" w:sz="0" w:space="0" w:color="auto"/>
          <w:right w:val="none" w:sz="0" w:space="0" w:color="auto"/>
        </w:pBdr>
        <w:spacing w:before="120" w:after="240"/>
        <w:ind w:left="851" w:hanging="494"/>
        <w:rPr>
          <w:rFonts w:ascii="Lato" w:hAnsi="Lato"/>
          <w:i w:val="0"/>
          <w:szCs w:val="22"/>
        </w:rPr>
      </w:pPr>
      <w:r w:rsidRPr="0029634D">
        <w:rPr>
          <w:rFonts w:ascii="Lato" w:hAnsi="Lato"/>
          <w:i w:val="0"/>
          <w:szCs w:val="22"/>
        </w:rPr>
        <w:t xml:space="preserve">If your organisation has received previous </w:t>
      </w:r>
      <w:r w:rsidR="00AC7AA7" w:rsidRPr="0029634D">
        <w:rPr>
          <w:rFonts w:ascii="Lato" w:hAnsi="Lato"/>
          <w:i w:val="0"/>
          <w:szCs w:val="22"/>
        </w:rPr>
        <w:t xml:space="preserve">EU </w:t>
      </w:r>
      <w:r w:rsidRPr="0029634D">
        <w:rPr>
          <w:rFonts w:ascii="Lato" w:hAnsi="Lato"/>
          <w:i w:val="0"/>
          <w:szCs w:val="22"/>
        </w:rPr>
        <w:t xml:space="preserve">grants in view of strengthening the same target group, in how far has this </w:t>
      </w:r>
      <w:r w:rsidR="00571593" w:rsidRPr="0029634D">
        <w:rPr>
          <w:rFonts w:ascii="Lato" w:hAnsi="Lato"/>
          <w:i w:val="0"/>
          <w:szCs w:val="22"/>
        </w:rPr>
        <w:t>a</w:t>
      </w:r>
      <w:r w:rsidRPr="0029634D">
        <w:rPr>
          <w:rFonts w:ascii="Lato" w:hAnsi="Lato"/>
          <w:i w:val="0"/>
          <w:szCs w:val="22"/>
        </w:rPr>
        <w:t xml:space="preserve">ction been able to build upon/complement the previous one(s)? (List all previous relevant </w:t>
      </w:r>
      <w:r w:rsidR="00AC7AA7" w:rsidRPr="0029634D">
        <w:rPr>
          <w:rFonts w:ascii="Lato" w:hAnsi="Lato"/>
          <w:i w:val="0"/>
          <w:szCs w:val="22"/>
        </w:rPr>
        <w:t xml:space="preserve">EU </w:t>
      </w:r>
      <w:r w:rsidRPr="0029634D">
        <w:rPr>
          <w:rFonts w:ascii="Lato" w:hAnsi="Lato"/>
          <w:i w:val="0"/>
          <w:szCs w:val="22"/>
        </w:rPr>
        <w:t>grants).</w:t>
      </w:r>
    </w:p>
    <w:p w14:paraId="5464B1C8" w14:textId="77777777" w:rsidR="007A028C" w:rsidRDefault="00B85D72" w:rsidP="001339B2">
      <w:pPr>
        <w:pStyle w:val="BodyText3"/>
        <w:pBdr>
          <w:top w:val="none" w:sz="0" w:space="0" w:color="auto"/>
          <w:left w:val="none" w:sz="0" w:space="0" w:color="auto"/>
          <w:bottom w:val="none" w:sz="0" w:space="0" w:color="auto"/>
          <w:right w:val="none" w:sz="0" w:space="0" w:color="auto"/>
        </w:pBdr>
        <w:spacing w:before="120" w:after="240"/>
        <w:ind w:left="360"/>
        <w:rPr>
          <w:rFonts w:ascii="Lato" w:hAnsi="Lato"/>
          <w:i w:val="0"/>
          <w:szCs w:val="22"/>
        </w:rPr>
      </w:pPr>
      <w:r w:rsidRPr="00B85D72">
        <w:rPr>
          <w:rFonts w:ascii="Lato" w:hAnsi="Lato"/>
          <w:i w:val="0"/>
          <w:szCs w:val="22"/>
        </w:rPr>
        <w:t>This is not applicable as Save the Children has not had previous EU grants.</w:t>
      </w:r>
    </w:p>
    <w:p w14:paraId="747D39F1" w14:textId="4F6E5702" w:rsidR="00CF19D6" w:rsidRPr="0029634D" w:rsidRDefault="00B85D72" w:rsidP="001339B2">
      <w:pPr>
        <w:pStyle w:val="BodyText3"/>
        <w:pBdr>
          <w:top w:val="none" w:sz="0" w:space="0" w:color="auto"/>
          <w:left w:val="none" w:sz="0" w:space="0" w:color="auto"/>
          <w:bottom w:val="none" w:sz="0" w:space="0" w:color="auto"/>
          <w:right w:val="none" w:sz="0" w:space="0" w:color="auto"/>
        </w:pBdr>
        <w:spacing w:before="120" w:after="240"/>
        <w:ind w:left="360"/>
        <w:rPr>
          <w:rFonts w:ascii="Lato" w:hAnsi="Lato"/>
          <w:i w:val="0"/>
          <w:szCs w:val="22"/>
        </w:rPr>
      </w:pPr>
      <w:r w:rsidRPr="00254CE1">
        <w:rPr>
          <w:rFonts w:ascii="Lato" w:hAnsi="Lato"/>
          <w:b/>
          <w:bCs/>
          <w:i w:val="0"/>
          <w:szCs w:val="22"/>
        </w:rPr>
        <w:t>3.</w:t>
      </w:r>
      <w:r w:rsidR="009E3CE1">
        <w:rPr>
          <w:rFonts w:ascii="Lato" w:hAnsi="Lato"/>
          <w:b/>
          <w:bCs/>
          <w:i w:val="0"/>
          <w:szCs w:val="22"/>
        </w:rPr>
        <w:t>6</w:t>
      </w:r>
      <w:r w:rsidRPr="00254CE1">
        <w:rPr>
          <w:rFonts w:ascii="Lato" w:hAnsi="Lato"/>
          <w:b/>
          <w:bCs/>
          <w:i w:val="0"/>
          <w:szCs w:val="22"/>
        </w:rPr>
        <w:t>.</w:t>
      </w:r>
      <w:r>
        <w:rPr>
          <w:rFonts w:ascii="Lato" w:hAnsi="Lato"/>
          <w:i w:val="0"/>
          <w:szCs w:val="22"/>
        </w:rPr>
        <w:t xml:space="preserve"> </w:t>
      </w:r>
      <w:r w:rsidR="00CF19D6" w:rsidRPr="0029634D">
        <w:rPr>
          <w:rFonts w:ascii="Lato" w:hAnsi="Lato"/>
          <w:i w:val="0"/>
          <w:szCs w:val="22"/>
        </w:rPr>
        <w:t xml:space="preserve">Where </w:t>
      </w:r>
      <w:r w:rsidR="005671EE" w:rsidRPr="0029634D">
        <w:rPr>
          <w:rFonts w:ascii="Lato" w:hAnsi="Lato"/>
          <w:i w:val="0"/>
          <w:szCs w:val="22"/>
        </w:rPr>
        <w:t>applicable,</w:t>
      </w:r>
      <w:r w:rsidR="00CF19D6" w:rsidRPr="0029634D">
        <w:rPr>
          <w:rFonts w:ascii="Lato" w:hAnsi="Lato"/>
          <w:i w:val="0"/>
          <w:szCs w:val="22"/>
        </w:rPr>
        <w:t xml:space="preserve"> include a traineeship report on each traineeship which ended in the reporting period to be prepared by the trainee including the result of the traineeship and assessment of the qualifications obtained by the trainee with a view to his/her future employment</w:t>
      </w:r>
      <w:r w:rsidR="00CF19D6" w:rsidRPr="0029634D">
        <w:rPr>
          <w:rFonts w:ascii="Lato" w:hAnsi="Lato"/>
          <w:szCs w:val="22"/>
        </w:rPr>
        <w:t>.</w:t>
      </w:r>
    </w:p>
    <w:p w14:paraId="342B7D7B" w14:textId="75CA0466" w:rsidR="000E5995" w:rsidRPr="0029634D" w:rsidRDefault="000E5995" w:rsidP="0085760B">
      <w:pPr>
        <w:pStyle w:val="BodyText3"/>
        <w:pBdr>
          <w:top w:val="none" w:sz="0" w:space="0" w:color="auto"/>
          <w:left w:val="none" w:sz="0" w:space="0" w:color="auto"/>
          <w:bottom w:val="none" w:sz="0" w:space="0" w:color="auto"/>
          <w:right w:val="none" w:sz="0" w:space="0" w:color="auto"/>
        </w:pBdr>
        <w:spacing w:before="120" w:after="240"/>
        <w:ind w:left="851"/>
        <w:rPr>
          <w:rFonts w:ascii="Lato" w:hAnsi="Lato"/>
          <w:i w:val="0"/>
          <w:szCs w:val="22"/>
        </w:rPr>
      </w:pPr>
      <w:r w:rsidRPr="0029634D">
        <w:rPr>
          <w:rFonts w:ascii="Lato" w:hAnsi="Lato"/>
          <w:i w:val="0"/>
          <w:szCs w:val="22"/>
        </w:rPr>
        <w:lastRenderedPageBreak/>
        <w:t>This is not applicable.</w:t>
      </w:r>
    </w:p>
    <w:p w14:paraId="0324D382" w14:textId="77777777" w:rsidR="00A54AFC" w:rsidRPr="0029634D" w:rsidRDefault="00ED7524" w:rsidP="009E3CE1">
      <w:pPr>
        <w:numPr>
          <w:ilvl w:val="0"/>
          <w:numId w:val="25"/>
        </w:numPr>
        <w:pBdr>
          <w:bottom w:val="single" w:sz="4" w:space="1" w:color="auto"/>
        </w:pBdr>
        <w:spacing w:before="120"/>
        <w:ind w:left="357" w:hanging="357"/>
        <w:jc w:val="both"/>
        <w:rPr>
          <w:rFonts w:ascii="Lato" w:hAnsi="Lato"/>
          <w:b/>
          <w:sz w:val="22"/>
          <w:szCs w:val="22"/>
        </w:rPr>
      </w:pPr>
      <w:r w:rsidRPr="0029634D">
        <w:rPr>
          <w:rFonts w:ascii="Lato" w:hAnsi="Lato"/>
          <w:b/>
          <w:sz w:val="22"/>
          <w:szCs w:val="22"/>
        </w:rPr>
        <w:t>Visibility</w:t>
      </w:r>
    </w:p>
    <w:p w14:paraId="2DC86087" w14:textId="0E2F3BE8" w:rsidR="00114E84" w:rsidRPr="0029634D" w:rsidRDefault="00DF707C" w:rsidP="00B96DE3">
      <w:pPr>
        <w:spacing w:before="120" w:after="120"/>
        <w:ind w:left="360"/>
        <w:jc w:val="both"/>
        <w:outlineLvl w:val="0"/>
        <w:rPr>
          <w:rFonts w:ascii="Lato" w:hAnsi="Lato"/>
          <w:sz w:val="22"/>
          <w:szCs w:val="22"/>
        </w:rPr>
      </w:pPr>
      <w:r w:rsidRPr="0029634D">
        <w:rPr>
          <w:rFonts w:ascii="Lato" w:hAnsi="Lato"/>
          <w:sz w:val="22"/>
          <w:szCs w:val="22"/>
        </w:rPr>
        <w:t xml:space="preserve">How is the visibility of the EU contribution being ensured in the </w:t>
      </w:r>
      <w:r w:rsidR="00571593" w:rsidRPr="0029634D">
        <w:rPr>
          <w:rFonts w:ascii="Lato" w:hAnsi="Lato"/>
          <w:sz w:val="22"/>
          <w:szCs w:val="22"/>
        </w:rPr>
        <w:t>a</w:t>
      </w:r>
      <w:r w:rsidRPr="0029634D">
        <w:rPr>
          <w:rFonts w:ascii="Lato" w:hAnsi="Lato"/>
          <w:sz w:val="22"/>
          <w:szCs w:val="22"/>
        </w:rPr>
        <w:t>ction?</w:t>
      </w:r>
    </w:p>
    <w:p w14:paraId="1BE6933B" w14:textId="77777777" w:rsidR="00595F3B" w:rsidRDefault="00595F3B" w:rsidP="00114E84">
      <w:pPr>
        <w:jc w:val="both"/>
        <w:rPr>
          <w:rFonts w:ascii="Lato" w:hAnsi="Lato" w:cs="Arial"/>
          <w:b/>
          <w:bCs/>
          <w:sz w:val="22"/>
          <w:szCs w:val="22"/>
          <w:u w:val="single"/>
        </w:rPr>
      </w:pPr>
    </w:p>
    <w:p w14:paraId="2EB2409D" w14:textId="2578872D" w:rsidR="00114E84" w:rsidRPr="0029634D" w:rsidRDefault="00114E84" w:rsidP="00114E84">
      <w:pPr>
        <w:jc w:val="both"/>
        <w:rPr>
          <w:rFonts w:ascii="Lato" w:hAnsi="Lato" w:cs="Arial"/>
          <w:sz w:val="22"/>
          <w:szCs w:val="22"/>
        </w:rPr>
      </w:pPr>
      <w:r w:rsidRPr="0029634D">
        <w:rPr>
          <w:rFonts w:ascii="Lato" w:hAnsi="Lato" w:cs="Arial"/>
          <w:b/>
          <w:bCs/>
          <w:sz w:val="22"/>
          <w:szCs w:val="22"/>
          <w:u w:val="single"/>
        </w:rPr>
        <w:t>Visibility of Action</w:t>
      </w:r>
      <w:r w:rsidRPr="0029634D">
        <w:rPr>
          <w:rFonts w:ascii="Lato" w:hAnsi="Lato" w:cs="Arial"/>
          <w:b/>
          <w:bCs/>
          <w:sz w:val="22"/>
          <w:szCs w:val="22"/>
        </w:rPr>
        <w:t xml:space="preserve">: </w:t>
      </w:r>
    </w:p>
    <w:p w14:paraId="085A1E95" w14:textId="57A61FFE" w:rsidR="003F1715" w:rsidRPr="0029634D" w:rsidRDefault="003F1715" w:rsidP="00114E84">
      <w:pPr>
        <w:jc w:val="both"/>
        <w:rPr>
          <w:rFonts w:ascii="Lato" w:hAnsi="Lato" w:cs="Arial"/>
          <w:sz w:val="22"/>
          <w:szCs w:val="22"/>
        </w:rPr>
      </w:pPr>
    </w:p>
    <w:p w14:paraId="790CE5C4" w14:textId="1B263EF3" w:rsidR="003F1715" w:rsidRPr="0029634D" w:rsidRDefault="00251C46" w:rsidP="003F1715">
      <w:pPr>
        <w:jc w:val="both"/>
        <w:rPr>
          <w:rFonts w:ascii="Lato" w:hAnsi="Lato" w:cs="Arial"/>
          <w:sz w:val="22"/>
          <w:szCs w:val="22"/>
          <w:lang w:val="en-US"/>
        </w:rPr>
      </w:pPr>
      <w:r>
        <w:rPr>
          <w:noProof/>
          <w:lang w:eastAsia="en-GB"/>
        </w:rPr>
        <w:drawing>
          <wp:anchor distT="0" distB="0" distL="114300" distR="114300" simplePos="0" relativeHeight="251658250" behindDoc="0" locked="0" layoutInCell="1" allowOverlap="1" wp14:anchorId="0DCB2AD7" wp14:editId="49FA5031">
            <wp:simplePos x="0" y="0"/>
            <wp:positionH relativeFrom="margin">
              <wp:posOffset>2432050</wp:posOffset>
            </wp:positionH>
            <wp:positionV relativeFrom="paragraph">
              <wp:posOffset>250825</wp:posOffset>
            </wp:positionV>
            <wp:extent cx="3666744" cy="2066544"/>
            <wp:effectExtent l="0" t="0" r="0" b="0"/>
            <wp:wrapSquare wrapText="bothSides"/>
            <wp:docPr id="14812815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81506"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3666744" cy="2066544"/>
                    </a:xfrm>
                    <a:prstGeom prst="rect">
                      <a:avLst/>
                    </a:prstGeom>
                  </pic:spPr>
                </pic:pic>
              </a:graphicData>
            </a:graphic>
            <wp14:sizeRelH relativeFrom="page">
              <wp14:pctWidth>0</wp14:pctWidth>
            </wp14:sizeRelH>
            <wp14:sizeRelV relativeFrom="page">
              <wp14:pctHeight>0</wp14:pctHeight>
            </wp14:sizeRelV>
          </wp:anchor>
        </w:drawing>
      </w:r>
      <w:r w:rsidR="003F1715" w:rsidRPr="0029634D">
        <w:rPr>
          <w:rFonts w:ascii="Lato" w:hAnsi="Lato" w:cs="Arial"/>
          <w:sz w:val="22"/>
          <w:szCs w:val="22"/>
          <w:lang w:val="en-US"/>
        </w:rPr>
        <w:t>To ensure the visibility of the European Union (EU) support, the project has consistently highlighted EU support across all activities, including meetings, workshops, training sessions, and orientations. Banners displayed at these events clearly state that the project is funded by the EU and feature the EU logo. This information is also verbally communicated at the start of each event. Additionally, a project two-pager has been developed in both English and Nepali, providing a brief overview of the project and prominently featuring the EU logo and funding acknowledgment.</w:t>
      </w:r>
      <w:r w:rsidRPr="00251C46">
        <w:rPr>
          <w:noProof/>
        </w:rPr>
        <w:t xml:space="preserve"> </w:t>
      </w:r>
    </w:p>
    <w:p w14:paraId="3678176F" w14:textId="77777777" w:rsidR="004A5D61" w:rsidRPr="0029634D" w:rsidRDefault="004A5D61" w:rsidP="003F1715">
      <w:pPr>
        <w:jc w:val="both"/>
        <w:rPr>
          <w:rFonts w:ascii="Lato" w:hAnsi="Lato" w:cs="Arial"/>
          <w:sz w:val="22"/>
          <w:szCs w:val="22"/>
          <w:lang w:val="en-US"/>
        </w:rPr>
      </w:pPr>
    </w:p>
    <w:p w14:paraId="7ED798CC" w14:textId="4D7CFD23" w:rsidR="003F1715" w:rsidRPr="0029634D" w:rsidRDefault="003F1715" w:rsidP="003F1715">
      <w:pPr>
        <w:jc w:val="both"/>
        <w:rPr>
          <w:rFonts w:ascii="Lato" w:hAnsi="Lato" w:cs="Arial"/>
          <w:sz w:val="22"/>
          <w:szCs w:val="22"/>
          <w:lang w:val="en-US"/>
        </w:rPr>
      </w:pPr>
      <w:r w:rsidRPr="0029634D">
        <w:rPr>
          <w:rFonts w:ascii="Lato" w:hAnsi="Lato" w:cs="Arial"/>
          <w:sz w:val="22"/>
          <w:szCs w:val="22"/>
          <w:lang w:val="en-US"/>
        </w:rPr>
        <w:t>The project collaborated with the Center for Education and Human Resource Development (CEHRD) to develop a Universal Design for Learning (UDL) flipbook and a disability resource book, both of which include the EU logo. These materials have been widely distributed to stakeholders and beneficiaries across the country. Additionally, child-led IEC materials were designed and printed on canvas, incorporating EU branding to enhance outreach efforts. To further promote EU visibility, the project also produced jackets featuring the EU logo and project name.</w:t>
      </w:r>
    </w:p>
    <w:p w14:paraId="15F3C830" w14:textId="326EBD57" w:rsidR="004A5D61" w:rsidRPr="0029634D" w:rsidRDefault="004A5D61" w:rsidP="003F1715">
      <w:pPr>
        <w:jc w:val="both"/>
        <w:rPr>
          <w:rFonts w:ascii="Lato" w:hAnsi="Lato" w:cs="Arial"/>
          <w:sz w:val="22"/>
          <w:szCs w:val="22"/>
          <w:lang w:val="en-US"/>
        </w:rPr>
      </w:pPr>
    </w:p>
    <w:p w14:paraId="300DBFF9" w14:textId="05034F7C" w:rsidR="003F1715" w:rsidRPr="0029634D" w:rsidRDefault="003F1715" w:rsidP="003F1715">
      <w:pPr>
        <w:jc w:val="both"/>
        <w:rPr>
          <w:rFonts w:ascii="Lato" w:hAnsi="Lato" w:cs="Arial"/>
          <w:sz w:val="22"/>
          <w:szCs w:val="22"/>
          <w:lang w:val="en-US"/>
        </w:rPr>
      </w:pPr>
      <w:r w:rsidRPr="0029634D">
        <w:rPr>
          <w:rFonts w:ascii="Lato" w:hAnsi="Lato" w:cs="Arial"/>
          <w:sz w:val="22"/>
          <w:szCs w:val="22"/>
          <w:lang w:val="en-US"/>
        </w:rPr>
        <w:t>EU visibility has been reinforced during key observances such as International Disability Day and Child Rights Day. Messages and updates from EU partner meetings and special day celebrations were regularly shared across the organization’s official social media channels, including Facebook, X (formerly Twitter), Instagram, and LinkedIn. These platforms have been instrumental in showcasing project achievements, milestones, and success stories, effectively highlighting the EU’s contribution to promoting equitable and quality education.</w:t>
      </w:r>
    </w:p>
    <w:p w14:paraId="1B8293AF" w14:textId="77777777" w:rsidR="004A5D61" w:rsidRPr="0029634D" w:rsidRDefault="004A5D61" w:rsidP="003F1715">
      <w:pPr>
        <w:jc w:val="both"/>
        <w:rPr>
          <w:rFonts w:ascii="Lato" w:hAnsi="Lato" w:cs="Arial"/>
          <w:sz w:val="22"/>
          <w:szCs w:val="22"/>
          <w:lang w:val="en-US"/>
        </w:rPr>
      </w:pPr>
    </w:p>
    <w:p w14:paraId="1A8A82A9" w14:textId="77777777" w:rsidR="003F1715" w:rsidRPr="0029634D" w:rsidRDefault="003F1715" w:rsidP="003F1715">
      <w:pPr>
        <w:jc w:val="both"/>
        <w:rPr>
          <w:rFonts w:ascii="Lato" w:hAnsi="Lato" w:cs="Arial"/>
          <w:sz w:val="22"/>
          <w:szCs w:val="22"/>
          <w:lang w:val="en-US"/>
        </w:rPr>
      </w:pPr>
      <w:r w:rsidRPr="0029634D">
        <w:rPr>
          <w:rFonts w:ascii="Lato" w:hAnsi="Lato" w:cs="Arial"/>
          <w:sz w:val="22"/>
          <w:szCs w:val="22"/>
          <w:lang w:val="en-US"/>
        </w:rPr>
        <w:t>Furthermore, EU branding has been maintained in all official project communications. Calls for proposals (such as FSTP, vacancies, and consultancy opportunities), letters to stakeholders and beneficiaries, and invitations for meetings, training, and workshops clearly state that the project is EU-funded and prominently display the EU logo. All events are branded in accordance with EU visibility guidelines, ensuring consistent acknowledgment of EU support throughout the project.</w:t>
      </w:r>
    </w:p>
    <w:p w14:paraId="1FCE5A7D" w14:textId="338ABE6E" w:rsidR="239AE3BB" w:rsidRDefault="239AE3BB" w:rsidP="239AE3BB">
      <w:pPr>
        <w:jc w:val="both"/>
        <w:rPr>
          <w:rFonts w:ascii="Lato" w:hAnsi="Lato" w:cs="Arial"/>
          <w:sz w:val="22"/>
          <w:szCs w:val="22"/>
          <w:lang w:val="en-US"/>
        </w:rPr>
      </w:pPr>
    </w:p>
    <w:p w14:paraId="0CD05E7D" w14:textId="6D238EDB" w:rsidR="239AE3BB" w:rsidRDefault="573C5684" w:rsidP="006B3774">
      <w:pPr>
        <w:spacing w:line="259" w:lineRule="auto"/>
        <w:jc w:val="both"/>
        <w:rPr>
          <w:rFonts w:ascii="Lato" w:hAnsi="Lato" w:cs="Arial"/>
          <w:sz w:val="22"/>
          <w:szCs w:val="22"/>
          <w:lang w:val="en-US"/>
        </w:rPr>
      </w:pPr>
      <w:r>
        <w:rPr>
          <w:noProof/>
          <w:lang w:eastAsia="en-GB"/>
        </w:rPr>
        <w:drawing>
          <wp:inline distT="0" distB="0" distL="0" distR="0" wp14:anchorId="0CFDEED4" wp14:editId="1EA1BC58">
            <wp:extent cx="2383888" cy="1209675"/>
            <wp:effectExtent l="0" t="0" r="0" b="0"/>
            <wp:docPr id="1043035163" name="Picture 104303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83888" cy="1209675"/>
                    </a:xfrm>
                    <a:prstGeom prst="rect">
                      <a:avLst/>
                    </a:prstGeom>
                  </pic:spPr>
                </pic:pic>
              </a:graphicData>
            </a:graphic>
          </wp:inline>
        </w:drawing>
      </w:r>
      <w:r>
        <w:t xml:space="preserve"> </w:t>
      </w:r>
      <w:r w:rsidR="47DD5287">
        <w:t xml:space="preserve">        </w:t>
      </w:r>
      <w:r>
        <w:rPr>
          <w:noProof/>
          <w:lang w:eastAsia="en-GB"/>
        </w:rPr>
        <w:drawing>
          <wp:inline distT="0" distB="0" distL="0" distR="0" wp14:anchorId="2345161F" wp14:editId="6F62068A">
            <wp:extent cx="2427857" cy="1199883"/>
            <wp:effectExtent l="0" t="0" r="0" b="0"/>
            <wp:docPr id="1993031249" name="Picture 199303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27857" cy="1199883"/>
                    </a:xfrm>
                    <a:prstGeom prst="rect">
                      <a:avLst/>
                    </a:prstGeom>
                  </pic:spPr>
                </pic:pic>
              </a:graphicData>
            </a:graphic>
          </wp:inline>
        </w:drawing>
      </w:r>
      <w:proofErr w:type="spellStart"/>
      <w:r w:rsidR="4AF921B1" w:rsidRPr="006B3774">
        <w:rPr>
          <w:rFonts w:ascii="Lato" w:hAnsi="Lato" w:cs="Arial"/>
          <w:sz w:val="22"/>
          <w:szCs w:val="22"/>
        </w:rPr>
        <w:t>niversal</w:t>
      </w:r>
      <w:proofErr w:type="spellEnd"/>
      <w:r w:rsidR="4AF921B1" w:rsidRPr="006B3774">
        <w:rPr>
          <w:rFonts w:ascii="Lato" w:hAnsi="Lato" w:cs="Arial"/>
          <w:sz w:val="22"/>
          <w:szCs w:val="22"/>
        </w:rPr>
        <w:t xml:space="preserve"> design for learning flip book developed in collaboration with CEHRD. </w:t>
      </w:r>
    </w:p>
    <w:p w14:paraId="7F1D5A9D" w14:textId="627A3090" w:rsidR="0335A297" w:rsidRDefault="0335A297" w:rsidP="006B3774">
      <w:pPr>
        <w:spacing w:line="259" w:lineRule="auto"/>
        <w:jc w:val="both"/>
        <w:rPr>
          <w:rFonts w:ascii="Lato" w:hAnsi="Lato" w:cs="Arial"/>
          <w:sz w:val="22"/>
          <w:szCs w:val="22"/>
        </w:rPr>
      </w:pPr>
      <w:r>
        <w:rPr>
          <w:noProof/>
          <w:lang w:eastAsia="en-GB"/>
        </w:rPr>
        <w:lastRenderedPageBreak/>
        <w:drawing>
          <wp:inline distT="0" distB="0" distL="0" distR="0" wp14:anchorId="2BFADD1B" wp14:editId="3535E369">
            <wp:extent cx="2647332" cy="1885950"/>
            <wp:effectExtent l="0" t="0" r="0" b="0"/>
            <wp:docPr id="1150690917" name="Picture 115069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47332" cy="1885950"/>
                    </a:xfrm>
                    <a:prstGeom prst="rect">
                      <a:avLst/>
                    </a:prstGeom>
                  </pic:spPr>
                </pic:pic>
              </a:graphicData>
            </a:graphic>
          </wp:inline>
        </w:drawing>
      </w:r>
      <w:r>
        <w:t xml:space="preserve"> </w:t>
      </w:r>
      <w:r w:rsidR="4ACA13A8">
        <w:rPr>
          <w:noProof/>
          <w:lang w:eastAsia="en-GB"/>
        </w:rPr>
        <w:drawing>
          <wp:inline distT="0" distB="0" distL="0" distR="0" wp14:anchorId="5339219E" wp14:editId="5E9FD832">
            <wp:extent cx="2590802" cy="1824266"/>
            <wp:effectExtent l="0" t="0" r="0" b="0"/>
            <wp:docPr id="688478522" name="Picture 68847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90802" cy="1824266"/>
                    </a:xfrm>
                    <a:prstGeom prst="rect">
                      <a:avLst/>
                    </a:prstGeom>
                  </pic:spPr>
                </pic:pic>
              </a:graphicData>
            </a:graphic>
          </wp:inline>
        </w:drawing>
      </w:r>
      <w:r w:rsidR="4ACA13A8">
        <w:t xml:space="preserve"> C</w:t>
      </w:r>
      <w:r w:rsidR="4ACA13A8" w:rsidRPr="006B3774">
        <w:rPr>
          <w:rFonts w:ascii="Lato" w:hAnsi="Lato" w:cs="Arial"/>
          <w:sz w:val="22"/>
          <w:szCs w:val="22"/>
        </w:rPr>
        <w:t>hildren developed Information Education and Communication materials</w:t>
      </w:r>
    </w:p>
    <w:p w14:paraId="4790CE24" w14:textId="23F6B1C0" w:rsidR="239AE3BB" w:rsidRDefault="239AE3BB" w:rsidP="239AE3BB">
      <w:pPr>
        <w:spacing w:line="259" w:lineRule="auto"/>
        <w:jc w:val="both"/>
        <w:rPr>
          <w:rFonts w:ascii="Lato" w:hAnsi="Lato" w:cs="Arial"/>
          <w:sz w:val="22"/>
          <w:szCs w:val="22"/>
        </w:rPr>
      </w:pPr>
    </w:p>
    <w:p w14:paraId="11F9B4C6" w14:textId="73335562" w:rsidR="239AE3BB" w:rsidRDefault="239AE3BB" w:rsidP="239AE3BB">
      <w:pPr>
        <w:spacing w:line="259" w:lineRule="auto"/>
        <w:jc w:val="both"/>
        <w:rPr>
          <w:rFonts w:ascii="Lato" w:hAnsi="Lato" w:cs="Arial"/>
          <w:sz w:val="22"/>
          <w:szCs w:val="22"/>
        </w:rPr>
      </w:pPr>
    </w:p>
    <w:p w14:paraId="58FDA409" w14:textId="75193131" w:rsidR="389E5FEF" w:rsidRDefault="389E5FEF" w:rsidP="002B4572">
      <w:pPr>
        <w:spacing w:line="259" w:lineRule="auto"/>
        <w:jc w:val="both"/>
        <w:rPr>
          <w:rFonts w:ascii="Lato" w:eastAsia="Lato" w:hAnsi="Lato" w:cs="Lato"/>
          <w:sz w:val="22"/>
          <w:szCs w:val="22"/>
        </w:rPr>
      </w:pPr>
      <w:hyperlink r:id="rId37" w:history="1">
        <w:r w:rsidRPr="239AE3BB">
          <w:rPr>
            <w:rStyle w:val="Hyperlink"/>
            <w:rFonts w:ascii="Lato" w:eastAsia="Lato" w:hAnsi="Lato" w:cs="Lato"/>
            <w:sz w:val="22"/>
            <w:szCs w:val="22"/>
          </w:rPr>
          <w:t xml:space="preserve">Two Pager project </w:t>
        </w:r>
        <w:proofErr w:type="spellStart"/>
        <w:r w:rsidRPr="239AE3BB">
          <w:rPr>
            <w:rStyle w:val="Hyperlink"/>
            <w:rFonts w:ascii="Lato" w:eastAsia="Lato" w:hAnsi="Lato" w:cs="Lato"/>
            <w:sz w:val="22"/>
            <w:szCs w:val="22"/>
          </w:rPr>
          <w:t>Brief_english_for</w:t>
        </w:r>
        <w:proofErr w:type="spellEnd"/>
        <w:r w:rsidRPr="239AE3BB">
          <w:rPr>
            <w:rStyle w:val="Hyperlink"/>
            <w:rFonts w:ascii="Lato" w:eastAsia="Lato" w:hAnsi="Lato" w:cs="Lato"/>
            <w:sz w:val="22"/>
            <w:szCs w:val="22"/>
          </w:rPr>
          <w:t xml:space="preserve"> print.pdf</w:t>
        </w:r>
      </w:hyperlink>
      <w:r w:rsidRPr="239AE3BB">
        <w:rPr>
          <w:rFonts w:ascii="Lato" w:eastAsia="Lato" w:hAnsi="Lato" w:cs="Lato"/>
          <w:sz w:val="22"/>
          <w:szCs w:val="22"/>
        </w:rPr>
        <w:t xml:space="preserve"> - Project two </w:t>
      </w:r>
      <w:proofErr w:type="gramStart"/>
      <w:r w:rsidRPr="239AE3BB">
        <w:rPr>
          <w:rFonts w:ascii="Lato" w:eastAsia="Lato" w:hAnsi="Lato" w:cs="Lato"/>
          <w:sz w:val="22"/>
          <w:szCs w:val="22"/>
        </w:rPr>
        <w:t>pager</w:t>
      </w:r>
      <w:proofErr w:type="gramEnd"/>
    </w:p>
    <w:p w14:paraId="0CB0502D" w14:textId="617594E0" w:rsidR="239AE3BB" w:rsidRPr="006B3774" w:rsidRDefault="239AE3BB" w:rsidP="239AE3BB">
      <w:pPr>
        <w:spacing w:line="259" w:lineRule="auto"/>
        <w:jc w:val="both"/>
        <w:rPr>
          <w:rFonts w:ascii="Lato" w:eastAsia="Lato" w:hAnsi="Lato" w:cs="Lato"/>
          <w:sz w:val="22"/>
          <w:szCs w:val="22"/>
        </w:rPr>
      </w:pPr>
    </w:p>
    <w:p w14:paraId="06CC041F" w14:textId="18351B0A" w:rsidR="006E54E3" w:rsidRPr="0029634D" w:rsidRDefault="006E54E3" w:rsidP="239AE3BB">
      <w:pPr>
        <w:spacing w:line="259" w:lineRule="auto"/>
        <w:jc w:val="both"/>
        <w:rPr>
          <w:rFonts w:ascii="Lato" w:hAnsi="Lato" w:cs="Arial"/>
          <w:sz w:val="22"/>
          <w:szCs w:val="22"/>
          <w:lang w:val="en-US"/>
        </w:rPr>
      </w:pPr>
    </w:p>
    <w:p w14:paraId="302A43AA" w14:textId="26636159" w:rsidR="006E54E3" w:rsidRPr="0029634D" w:rsidRDefault="006E54E3" w:rsidP="003F1715">
      <w:pPr>
        <w:jc w:val="both"/>
        <w:rPr>
          <w:rFonts w:ascii="Lato" w:hAnsi="Lato" w:cs="Arial"/>
          <w:b/>
          <w:bCs/>
          <w:sz w:val="22"/>
          <w:szCs w:val="22"/>
          <w:lang w:val="en-US"/>
        </w:rPr>
      </w:pPr>
      <w:r w:rsidRPr="0029634D">
        <w:rPr>
          <w:rFonts w:ascii="Lato" w:hAnsi="Lato" w:cs="Arial"/>
          <w:b/>
          <w:bCs/>
          <w:sz w:val="22"/>
          <w:szCs w:val="22"/>
          <w:lang w:val="en-US"/>
        </w:rPr>
        <w:t>Link of media coverage:</w:t>
      </w:r>
    </w:p>
    <w:p w14:paraId="1434BD89" w14:textId="77777777" w:rsidR="005B2322" w:rsidRPr="0029634D" w:rsidRDefault="005B2322" w:rsidP="003F1715">
      <w:pPr>
        <w:jc w:val="both"/>
        <w:rPr>
          <w:rFonts w:ascii="Lato" w:hAnsi="Lato" w:cs="Arial"/>
          <w:sz w:val="22"/>
          <w:szCs w:val="22"/>
          <w:lang w:val="en-US"/>
        </w:rPr>
      </w:pPr>
    </w:p>
    <w:tbl>
      <w:tblPr>
        <w:tblStyle w:val="TableGrid"/>
        <w:tblW w:w="0" w:type="auto"/>
        <w:tblLayout w:type="fixed"/>
        <w:tblLook w:val="04A0" w:firstRow="1" w:lastRow="0" w:firstColumn="1" w:lastColumn="0" w:noHBand="0" w:noVBand="1"/>
      </w:tblPr>
      <w:tblGrid>
        <w:gridCol w:w="4225"/>
        <w:gridCol w:w="5403"/>
      </w:tblGrid>
      <w:tr w:rsidR="005B2322" w:rsidRPr="0029634D" w14:paraId="67AC8EC6" w14:textId="77777777" w:rsidTr="004B50ED">
        <w:trPr>
          <w:trHeight w:val="98"/>
        </w:trPr>
        <w:tc>
          <w:tcPr>
            <w:tcW w:w="4225" w:type="dxa"/>
          </w:tcPr>
          <w:p w14:paraId="087B26CF" w14:textId="79ABF43E" w:rsidR="005B2322" w:rsidRPr="0029634D" w:rsidRDefault="00B52DC7" w:rsidP="003F1715">
            <w:pPr>
              <w:jc w:val="both"/>
              <w:rPr>
                <w:rFonts w:ascii="Lato" w:hAnsi="Lato" w:cs="Arial"/>
                <w:b/>
                <w:bCs/>
                <w:sz w:val="22"/>
                <w:szCs w:val="22"/>
                <w:lang w:val="en-US"/>
              </w:rPr>
            </w:pPr>
            <w:r w:rsidRPr="0029634D">
              <w:rPr>
                <w:rFonts w:ascii="Lato" w:hAnsi="Lato" w:cs="Arial"/>
                <w:b/>
                <w:bCs/>
                <w:sz w:val="22"/>
                <w:szCs w:val="22"/>
                <w:lang w:val="en-US"/>
              </w:rPr>
              <w:t>Coverage</w:t>
            </w:r>
          </w:p>
        </w:tc>
        <w:tc>
          <w:tcPr>
            <w:tcW w:w="5403" w:type="dxa"/>
          </w:tcPr>
          <w:p w14:paraId="778C97E8" w14:textId="466FDFA2" w:rsidR="005B2322" w:rsidRPr="0029634D" w:rsidRDefault="005B2322" w:rsidP="003F1715">
            <w:pPr>
              <w:jc w:val="both"/>
              <w:rPr>
                <w:rFonts w:ascii="Lato" w:hAnsi="Lato" w:cs="Arial"/>
                <w:b/>
                <w:bCs/>
                <w:sz w:val="22"/>
                <w:szCs w:val="22"/>
                <w:lang w:val="en-US"/>
              </w:rPr>
            </w:pPr>
            <w:r w:rsidRPr="0029634D">
              <w:rPr>
                <w:rFonts w:ascii="Lato" w:hAnsi="Lato" w:cs="Arial"/>
                <w:b/>
                <w:bCs/>
                <w:sz w:val="22"/>
                <w:szCs w:val="22"/>
                <w:lang w:val="en-US"/>
              </w:rPr>
              <w:t>Link</w:t>
            </w:r>
          </w:p>
        </w:tc>
      </w:tr>
      <w:tr w:rsidR="005B2322" w:rsidRPr="0029634D" w14:paraId="1CDF5BCF" w14:textId="77777777" w:rsidTr="004B50ED">
        <w:tc>
          <w:tcPr>
            <w:tcW w:w="4225" w:type="dxa"/>
          </w:tcPr>
          <w:p w14:paraId="61EE268E" w14:textId="046CCA07" w:rsidR="005B2322" w:rsidRPr="0029634D" w:rsidRDefault="005B2322" w:rsidP="003F1715">
            <w:pPr>
              <w:jc w:val="both"/>
              <w:rPr>
                <w:rFonts w:ascii="Lato" w:hAnsi="Lato" w:cs="Arial"/>
                <w:sz w:val="22"/>
                <w:szCs w:val="22"/>
                <w:lang w:val="en-US"/>
              </w:rPr>
            </w:pPr>
            <w:r w:rsidRPr="0029634D">
              <w:rPr>
                <w:rFonts w:ascii="Lato" w:hAnsi="Lato" w:cs="Arial"/>
                <w:sz w:val="22"/>
                <w:szCs w:val="22"/>
                <w:lang w:val="en-US"/>
              </w:rPr>
              <w:t>Coverage of School at Home Program on National Kantipur Television</w:t>
            </w:r>
          </w:p>
        </w:tc>
        <w:tc>
          <w:tcPr>
            <w:tcW w:w="5403" w:type="dxa"/>
          </w:tcPr>
          <w:p w14:paraId="02374230" w14:textId="188BBA18" w:rsidR="00B52DC7" w:rsidRPr="0029634D" w:rsidRDefault="00B52DC7" w:rsidP="00B52DC7">
            <w:pPr>
              <w:rPr>
                <w:rFonts w:ascii="Lato" w:hAnsi="Lato" w:cs="Arial"/>
                <w:sz w:val="22"/>
                <w:szCs w:val="22"/>
                <w:lang w:val="en-US"/>
              </w:rPr>
            </w:pPr>
            <w:hyperlink r:id="rId38" w:history="1">
              <w:r w:rsidRPr="0029634D">
                <w:rPr>
                  <w:rStyle w:val="Hyperlink"/>
                  <w:rFonts w:ascii="Lato" w:hAnsi="Lato" w:cs="Arial"/>
                  <w:sz w:val="22"/>
                  <w:szCs w:val="22"/>
                  <w:lang w:val="en-US"/>
                </w:rPr>
                <w:t>https://fb.watch/wZVJcIDiHv/</w:t>
              </w:r>
            </w:hyperlink>
            <w:r w:rsidRPr="0029634D">
              <w:rPr>
                <w:rFonts w:ascii="Lato" w:hAnsi="Lato" w:cs="Arial"/>
                <w:sz w:val="22"/>
                <w:szCs w:val="22"/>
                <w:lang w:val="en-US"/>
              </w:rPr>
              <w:t xml:space="preserve"> </w:t>
            </w:r>
          </w:p>
          <w:p w14:paraId="338FD64F" w14:textId="77777777" w:rsidR="00B52DC7" w:rsidRPr="0029634D" w:rsidRDefault="00B52DC7" w:rsidP="00B52DC7">
            <w:pPr>
              <w:rPr>
                <w:rFonts w:ascii="Lato" w:hAnsi="Lato" w:cs="Arial"/>
                <w:sz w:val="22"/>
                <w:szCs w:val="22"/>
                <w:lang w:val="en-US"/>
              </w:rPr>
            </w:pPr>
          </w:p>
          <w:p w14:paraId="747678FD" w14:textId="45A6810B" w:rsidR="00AA63B0" w:rsidRPr="0029634D" w:rsidRDefault="00AA63B0" w:rsidP="00B52DC7">
            <w:pPr>
              <w:rPr>
                <w:rFonts w:ascii="Lato" w:hAnsi="Lato" w:cs="Arial"/>
                <w:sz w:val="22"/>
                <w:szCs w:val="22"/>
                <w:lang w:val="en-US"/>
              </w:rPr>
            </w:pPr>
            <w:hyperlink r:id="rId39" w:history="1">
              <w:r w:rsidRPr="0029634D">
                <w:rPr>
                  <w:rStyle w:val="Hyperlink"/>
                  <w:rFonts w:ascii="Lato" w:hAnsi="Lato" w:cs="Arial"/>
                  <w:sz w:val="22"/>
                  <w:szCs w:val="22"/>
                  <w:lang w:val="en-US"/>
                </w:rPr>
                <w:t>https://www.instagram.com/reel/DEhbXpVA_87/?utm_source=ig_web_copy_link</w:t>
              </w:r>
            </w:hyperlink>
            <w:r w:rsidRPr="0029634D">
              <w:rPr>
                <w:rFonts w:ascii="Lato" w:hAnsi="Lato" w:cs="Arial"/>
                <w:sz w:val="22"/>
                <w:szCs w:val="22"/>
                <w:lang w:val="en-US"/>
              </w:rPr>
              <w:t xml:space="preserve"> </w:t>
            </w:r>
          </w:p>
          <w:p w14:paraId="084A139E" w14:textId="77777777" w:rsidR="005B2322" w:rsidRPr="0029634D" w:rsidRDefault="005B2322" w:rsidP="003F1715">
            <w:pPr>
              <w:jc w:val="both"/>
              <w:rPr>
                <w:rFonts w:ascii="Lato" w:hAnsi="Lato" w:cs="Arial"/>
                <w:sz w:val="22"/>
                <w:szCs w:val="22"/>
                <w:lang w:val="en-US"/>
              </w:rPr>
            </w:pPr>
          </w:p>
        </w:tc>
      </w:tr>
    </w:tbl>
    <w:p w14:paraId="55D36978" w14:textId="5609561C" w:rsidR="00114E84" w:rsidRPr="0087731A" w:rsidRDefault="00114E84" w:rsidP="0087731A">
      <w:pPr>
        <w:rPr>
          <w:rFonts w:ascii="Lato" w:hAnsi="Lato" w:cs="Arial"/>
          <w:sz w:val="22"/>
          <w:szCs w:val="22"/>
          <w:lang w:val="en-US"/>
        </w:rPr>
      </w:pPr>
    </w:p>
    <w:p w14:paraId="4F188630" w14:textId="77777777" w:rsidR="00DF707C" w:rsidRPr="0029634D" w:rsidRDefault="00ED7524" w:rsidP="00CF7B2A">
      <w:pPr>
        <w:spacing w:before="120" w:after="120"/>
        <w:ind w:left="360"/>
        <w:jc w:val="both"/>
        <w:rPr>
          <w:rFonts w:ascii="Lato" w:hAnsi="Lato"/>
          <w:b/>
          <w:sz w:val="22"/>
          <w:szCs w:val="22"/>
        </w:rPr>
      </w:pPr>
      <w:r w:rsidRPr="0029634D">
        <w:rPr>
          <w:rFonts w:ascii="Lato" w:hAnsi="Lato"/>
          <w:b/>
          <w:sz w:val="22"/>
          <w:szCs w:val="22"/>
        </w:rPr>
        <w:t>T</w:t>
      </w:r>
      <w:r w:rsidR="00DF707C" w:rsidRPr="0029634D">
        <w:rPr>
          <w:rFonts w:ascii="Lato" w:hAnsi="Lato"/>
          <w:b/>
          <w:sz w:val="22"/>
          <w:szCs w:val="22"/>
        </w:rPr>
        <w:t xml:space="preserve">he </w:t>
      </w:r>
      <w:r w:rsidR="00BC7F92" w:rsidRPr="0029634D">
        <w:rPr>
          <w:rFonts w:ascii="Lato" w:hAnsi="Lato"/>
          <w:b/>
          <w:sz w:val="22"/>
          <w:szCs w:val="22"/>
        </w:rPr>
        <w:t xml:space="preserve">European </w:t>
      </w:r>
      <w:r w:rsidR="00DF707C" w:rsidRPr="0029634D">
        <w:rPr>
          <w:rFonts w:ascii="Lato" w:hAnsi="Lato"/>
          <w:b/>
          <w:sz w:val="22"/>
          <w:szCs w:val="22"/>
        </w:rPr>
        <w:t>Commission</w:t>
      </w:r>
      <w:r w:rsidR="00BC7F92" w:rsidRPr="0029634D">
        <w:rPr>
          <w:rFonts w:ascii="Lato" w:hAnsi="Lato"/>
          <w:b/>
          <w:sz w:val="22"/>
          <w:szCs w:val="22"/>
        </w:rPr>
        <w:t xml:space="preserve"> may w</w:t>
      </w:r>
      <w:r w:rsidR="00DF707C" w:rsidRPr="0029634D">
        <w:rPr>
          <w:rFonts w:ascii="Lato" w:hAnsi="Lato"/>
          <w:b/>
          <w:sz w:val="22"/>
          <w:szCs w:val="22"/>
        </w:rPr>
        <w:t>ish to publicise the results</w:t>
      </w:r>
      <w:r w:rsidR="000B6859" w:rsidRPr="0029634D">
        <w:rPr>
          <w:rFonts w:ascii="Lato" w:hAnsi="Lato"/>
          <w:b/>
          <w:sz w:val="22"/>
          <w:szCs w:val="22"/>
        </w:rPr>
        <w:t xml:space="preserve"> (impact, outcomes, outputs)</w:t>
      </w:r>
      <w:r w:rsidR="000B6859" w:rsidRPr="0029634D">
        <w:rPr>
          <w:rFonts w:ascii="Lato" w:hAnsi="Lato"/>
          <w:sz w:val="22"/>
          <w:szCs w:val="22"/>
        </w:rPr>
        <w:t xml:space="preserve"> </w:t>
      </w:r>
      <w:r w:rsidR="00DF707C" w:rsidRPr="0029634D">
        <w:rPr>
          <w:rFonts w:ascii="Lato" w:hAnsi="Lato"/>
          <w:b/>
          <w:sz w:val="22"/>
          <w:szCs w:val="22"/>
        </w:rPr>
        <w:t xml:space="preserve">of </w:t>
      </w:r>
      <w:r w:rsidR="00571593" w:rsidRPr="0029634D">
        <w:rPr>
          <w:rFonts w:ascii="Lato" w:hAnsi="Lato"/>
          <w:b/>
          <w:sz w:val="22"/>
          <w:szCs w:val="22"/>
        </w:rPr>
        <w:t>a</w:t>
      </w:r>
      <w:r w:rsidR="00DF707C" w:rsidRPr="0029634D">
        <w:rPr>
          <w:rFonts w:ascii="Lato" w:hAnsi="Lato"/>
          <w:b/>
          <w:sz w:val="22"/>
          <w:szCs w:val="22"/>
        </w:rPr>
        <w:t xml:space="preserve">ctions. Do you have any objection to this report being published on </w:t>
      </w:r>
      <w:r w:rsidR="009909C6" w:rsidRPr="0029634D">
        <w:rPr>
          <w:rFonts w:ascii="Lato" w:hAnsi="Lato"/>
          <w:b/>
          <w:sz w:val="22"/>
          <w:szCs w:val="22"/>
        </w:rPr>
        <w:t xml:space="preserve">the </w:t>
      </w:r>
      <w:r w:rsidR="00CB3A81" w:rsidRPr="0029634D">
        <w:rPr>
          <w:rFonts w:ascii="Lato" w:hAnsi="Lato"/>
          <w:b/>
          <w:sz w:val="22"/>
          <w:szCs w:val="22"/>
        </w:rPr>
        <w:t xml:space="preserve">EuropeAid </w:t>
      </w:r>
      <w:r w:rsidR="00DF707C" w:rsidRPr="0029634D">
        <w:rPr>
          <w:rFonts w:ascii="Lato" w:hAnsi="Lato"/>
          <w:b/>
          <w:sz w:val="22"/>
          <w:szCs w:val="22"/>
        </w:rPr>
        <w:t>website? If so, please state your objections here.</w:t>
      </w:r>
    </w:p>
    <w:p w14:paraId="7AE0C44A" w14:textId="77777777" w:rsidR="00A54AFC" w:rsidRPr="0029634D" w:rsidRDefault="00A54AFC" w:rsidP="004A7F60">
      <w:pPr>
        <w:jc w:val="both"/>
        <w:rPr>
          <w:rFonts w:ascii="Lato" w:hAnsi="Lato"/>
          <w:sz w:val="22"/>
          <w:szCs w:val="22"/>
        </w:rPr>
      </w:pPr>
    </w:p>
    <w:p w14:paraId="1BD73775" w14:textId="77777777" w:rsidR="003D670E" w:rsidRPr="0029634D" w:rsidRDefault="00A54AFC" w:rsidP="004E43F3">
      <w:pPr>
        <w:jc w:val="both"/>
        <w:outlineLvl w:val="0"/>
        <w:rPr>
          <w:rFonts w:ascii="Lato" w:hAnsi="Lato"/>
          <w:sz w:val="22"/>
          <w:szCs w:val="22"/>
        </w:rPr>
      </w:pPr>
      <w:r w:rsidRPr="0029634D">
        <w:rPr>
          <w:rFonts w:ascii="Lato" w:hAnsi="Lato"/>
          <w:sz w:val="22"/>
          <w:szCs w:val="22"/>
        </w:rPr>
        <w:t xml:space="preserve">Name of the </w:t>
      </w:r>
      <w:r w:rsidR="006F38A1" w:rsidRPr="0029634D">
        <w:rPr>
          <w:rFonts w:ascii="Lato" w:hAnsi="Lato"/>
          <w:sz w:val="22"/>
          <w:szCs w:val="22"/>
        </w:rPr>
        <w:t xml:space="preserve">contact </w:t>
      </w:r>
      <w:r w:rsidRPr="0029634D">
        <w:rPr>
          <w:rFonts w:ascii="Lato" w:hAnsi="Lato"/>
          <w:sz w:val="22"/>
          <w:szCs w:val="22"/>
        </w:rPr>
        <w:t xml:space="preserve">person for the </w:t>
      </w:r>
      <w:r w:rsidR="00571593" w:rsidRPr="0029634D">
        <w:rPr>
          <w:rFonts w:ascii="Lato" w:hAnsi="Lato"/>
          <w:sz w:val="22"/>
          <w:szCs w:val="22"/>
        </w:rPr>
        <w:t>a</w:t>
      </w:r>
      <w:r w:rsidR="004C153E" w:rsidRPr="0029634D">
        <w:rPr>
          <w:rFonts w:ascii="Lato" w:hAnsi="Lato"/>
          <w:sz w:val="22"/>
          <w:szCs w:val="22"/>
        </w:rPr>
        <w:t>ction</w:t>
      </w:r>
      <w:r w:rsidRPr="0029634D">
        <w:rPr>
          <w:rFonts w:ascii="Lato" w:hAnsi="Lato"/>
          <w:sz w:val="22"/>
          <w:szCs w:val="22"/>
        </w:rPr>
        <w:t>:</w:t>
      </w:r>
    </w:p>
    <w:p w14:paraId="2A773EA0" w14:textId="12543A35" w:rsidR="003D670E" w:rsidRPr="0029634D" w:rsidRDefault="2F7D253D" w:rsidP="004E43F3">
      <w:pPr>
        <w:jc w:val="both"/>
        <w:outlineLvl w:val="0"/>
        <w:rPr>
          <w:rFonts w:ascii="Lato" w:hAnsi="Lato"/>
          <w:sz w:val="22"/>
          <w:szCs w:val="22"/>
        </w:rPr>
      </w:pPr>
      <w:r w:rsidRPr="5212B528">
        <w:rPr>
          <w:rFonts w:ascii="Lato" w:hAnsi="Lato"/>
          <w:sz w:val="22"/>
          <w:szCs w:val="22"/>
        </w:rPr>
        <w:t xml:space="preserve"> </w:t>
      </w:r>
    </w:p>
    <w:p w14:paraId="06C7245E" w14:textId="5F5F4645" w:rsidR="2F7D253D" w:rsidRDefault="2F7D253D" w:rsidP="5212B528">
      <w:pPr>
        <w:jc w:val="both"/>
        <w:outlineLvl w:val="0"/>
        <w:rPr>
          <w:rFonts w:ascii="Lato" w:hAnsi="Lato"/>
          <w:sz w:val="22"/>
          <w:szCs w:val="22"/>
        </w:rPr>
      </w:pPr>
      <w:r w:rsidRPr="5212B528">
        <w:rPr>
          <w:rFonts w:ascii="Lato" w:hAnsi="Lato"/>
          <w:sz w:val="22"/>
          <w:szCs w:val="22"/>
        </w:rPr>
        <w:t xml:space="preserve">Bjørn- Richard Monsen </w:t>
      </w:r>
    </w:p>
    <w:p w14:paraId="3BAA3FAA" w14:textId="77777777" w:rsidR="00A54AFC" w:rsidRPr="0029634D" w:rsidRDefault="008F3182" w:rsidP="008F3182">
      <w:pPr>
        <w:jc w:val="both"/>
        <w:outlineLvl w:val="0"/>
        <w:rPr>
          <w:rFonts w:ascii="Lato" w:hAnsi="Lato"/>
          <w:sz w:val="22"/>
          <w:szCs w:val="22"/>
        </w:rPr>
      </w:pPr>
      <w:r w:rsidRPr="0029634D">
        <w:rPr>
          <w:rFonts w:ascii="Lato" w:hAnsi="Lato"/>
          <w:sz w:val="22"/>
          <w:szCs w:val="22"/>
        </w:rPr>
        <w:t>…….</w:t>
      </w:r>
      <w:r w:rsidR="00A54AFC" w:rsidRPr="0029634D">
        <w:rPr>
          <w:rFonts w:ascii="Lato" w:hAnsi="Lato"/>
          <w:sz w:val="22"/>
          <w:szCs w:val="22"/>
        </w:rPr>
        <w:t>……………………………………………</w:t>
      </w:r>
    </w:p>
    <w:p w14:paraId="0D5937CD" w14:textId="77777777" w:rsidR="00A54AFC" w:rsidRPr="0029634D" w:rsidRDefault="00A54AFC" w:rsidP="004A7F60">
      <w:pPr>
        <w:jc w:val="both"/>
        <w:rPr>
          <w:rFonts w:ascii="Lato" w:hAnsi="Lato"/>
          <w:sz w:val="22"/>
          <w:szCs w:val="22"/>
        </w:rPr>
      </w:pPr>
    </w:p>
    <w:p w14:paraId="32BE5B30" w14:textId="77777777" w:rsidR="004F534A" w:rsidRPr="0029634D" w:rsidRDefault="00A54AFC" w:rsidP="004E43F3">
      <w:pPr>
        <w:jc w:val="both"/>
        <w:outlineLvl w:val="0"/>
        <w:rPr>
          <w:rFonts w:ascii="Lato" w:hAnsi="Lato"/>
          <w:sz w:val="22"/>
          <w:szCs w:val="22"/>
        </w:rPr>
      </w:pPr>
      <w:r w:rsidRPr="0029634D">
        <w:rPr>
          <w:rFonts w:ascii="Lato" w:hAnsi="Lato"/>
          <w:sz w:val="22"/>
          <w:szCs w:val="22"/>
        </w:rPr>
        <w:t>Signature: ………………………</w:t>
      </w:r>
      <w:r w:rsidR="00AA3FCE" w:rsidRPr="0029634D">
        <w:rPr>
          <w:rFonts w:ascii="Lato" w:hAnsi="Lato"/>
          <w:sz w:val="22"/>
          <w:szCs w:val="22"/>
        </w:rPr>
        <w:t>………………</w:t>
      </w:r>
    </w:p>
    <w:p w14:paraId="4BBCFE41" w14:textId="77777777" w:rsidR="004F534A" w:rsidRPr="0029634D" w:rsidRDefault="004F534A" w:rsidP="004A7F60">
      <w:pPr>
        <w:jc w:val="both"/>
        <w:rPr>
          <w:rFonts w:ascii="Lato" w:hAnsi="Lato"/>
          <w:sz w:val="22"/>
          <w:szCs w:val="22"/>
        </w:rPr>
      </w:pPr>
    </w:p>
    <w:p w14:paraId="2C72D7D6" w14:textId="3BC5042E" w:rsidR="00A54AFC" w:rsidRPr="0029634D" w:rsidRDefault="00A54AFC" w:rsidP="004E43F3">
      <w:pPr>
        <w:jc w:val="both"/>
        <w:outlineLvl w:val="0"/>
        <w:rPr>
          <w:rFonts w:ascii="Lato" w:hAnsi="Lato"/>
          <w:sz w:val="22"/>
          <w:szCs w:val="22"/>
        </w:rPr>
      </w:pPr>
      <w:r w:rsidRPr="5212B528">
        <w:rPr>
          <w:rFonts w:ascii="Lato" w:hAnsi="Lato"/>
          <w:sz w:val="22"/>
          <w:szCs w:val="22"/>
        </w:rPr>
        <w:t>Location:</w:t>
      </w:r>
      <w:r w:rsidR="00AA3FCE" w:rsidRPr="5212B528">
        <w:rPr>
          <w:rFonts w:ascii="Lato" w:hAnsi="Lato"/>
          <w:sz w:val="22"/>
          <w:szCs w:val="22"/>
        </w:rPr>
        <w:t xml:space="preserve"> …</w:t>
      </w:r>
      <w:r w:rsidR="1BE8CDD7" w:rsidRPr="5212B528">
        <w:rPr>
          <w:rFonts w:ascii="Lato" w:hAnsi="Lato"/>
          <w:sz w:val="22"/>
          <w:szCs w:val="22"/>
        </w:rPr>
        <w:t>Oslo, Norway</w:t>
      </w:r>
      <w:r w:rsidR="00AA3FCE" w:rsidRPr="5212B528">
        <w:rPr>
          <w:rFonts w:ascii="Lato" w:hAnsi="Lato"/>
          <w:sz w:val="22"/>
          <w:szCs w:val="22"/>
        </w:rPr>
        <w:t>……</w:t>
      </w:r>
      <w:r w:rsidR="008F3182" w:rsidRPr="5212B528">
        <w:rPr>
          <w:rFonts w:ascii="Lato" w:hAnsi="Lato"/>
          <w:sz w:val="22"/>
          <w:szCs w:val="22"/>
        </w:rPr>
        <w:t>.</w:t>
      </w:r>
      <w:r w:rsidR="00AA3FCE" w:rsidRPr="5212B528">
        <w:rPr>
          <w:rFonts w:ascii="Lato" w:hAnsi="Lato"/>
          <w:sz w:val="22"/>
          <w:szCs w:val="22"/>
        </w:rPr>
        <w:t>……………………</w:t>
      </w:r>
    </w:p>
    <w:p w14:paraId="4CCEE683" w14:textId="77777777" w:rsidR="00A54AFC" w:rsidRPr="0029634D" w:rsidRDefault="00A54AFC" w:rsidP="004A7F60">
      <w:pPr>
        <w:jc w:val="both"/>
        <w:rPr>
          <w:rFonts w:ascii="Lato" w:hAnsi="Lato"/>
          <w:sz w:val="22"/>
          <w:szCs w:val="22"/>
        </w:rPr>
      </w:pPr>
    </w:p>
    <w:p w14:paraId="386E0B27" w14:textId="5E50EAEF" w:rsidR="004F534A" w:rsidRPr="0029634D" w:rsidRDefault="004F534A" w:rsidP="004E43F3">
      <w:pPr>
        <w:jc w:val="both"/>
        <w:outlineLvl w:val="0"/>
        <w:rPr>
          <w:rFonts w:ascii="Lato" w:hAnsi="Lato"/>
          <w:sz w:val="22"/>
          <w:szCs w:val="22"/>
        </w:rPr>
      </w:pPr>
      <w:r w:rsidRPr="5212B528">
        <w:rPr>
          <w:rFonts w:ascii="Lato" w:hAnsi="Lato"/>
          <w:sz w:val="22"/>
          <w:szCs w:val="22"/>
        </w:rPr>
        <w:t>Date report due: ……</w:t>
      </w:r>
      <w:r w:rsidR="35A7E3EE" w:rsidRPr="5212B528">
        <w:rPr>
          <w:rFonts w:ascii="Lato" w:hAnsi="Lato"/>
          <w:sz w:val="22"/>
          <w:szCs w:val="22"/>
        </w:rPr>
        <w:t>14 May 2025</w:t>
      </w:r>
      <w:r w:rsidRPr="5212B528">
        <w:rPr>
          <w:rFonts w:ascii="Lato" w:hAnsi="Lato"/>
          <w:sz w:val="22"/>
          <w:szCs w:val="22"/>
        </w:rPr>
        <w:t>……………</w:t>
      </w:r>
      <w:proofErr w:type="gramStart"/>
      <w:r w:rsidRPr="5212B528">
        <w:rPr>
          <w:rFonts w:ascii="Lato" w:hAnsi="Lato"/>
          <w:sz w:val="22"/>
          <w:szCs w:val="22"/>
        </w:rPr>
        <w:t>…..</w:t>
      </w:r>
      <w:proofErr w:type="gramEnd"/>
      <w:r w:rsidR="00AA3FCE" w:rsidRPr="5212B528">
        <w:rPr>
          <w:rFonts w:ascii="Lato" w:hAnsi="Lato"/>
          <w:sz w:val="22"/>
          <w:szCs w:val="22"/>
        </w:rPr>
        <w:t>…………</w:t>
      </w:r>
      <w:r w:rsidR="000D28B6" w:rsidRPr="5212B528">
        <w:rPr>
          <w:rFonts w:ascii="Lato" w:hAnsi="Lato"/>
          <w:sz w:val="22"/>
          <w:szCs w:val="22"/>
        </w:rPr>
        <w:t>.</w:t>
      </w:r>
    </w:p>
    <w:p w14:paraId="70AEAFA8" w14:textId="77777777" w:rsidR="004F534A" w:rsidRPr="0029634D" w:rsidRDefault="004F534A" w:rsidP="004A7F60">
      <w:pPr>
        <w:jc w:val="both"/>
        <w:rPr>
          <w:rFonts w:ascii="Lato" w:hAnsi="Lato"/>
          <w:sz w:val="22"/>
          <w:szCs w:val="22"/>
        </w:rPr>
      </w:pPr>
    </w:p>
    <w:p w14:paraId="7895ADB9" w14:textId="18F16E34" w:rsidR="00A54AFC" w:rsidRPr="0029634D" w:rsidRDefault="00AA3FCE" w:rsidP="004A7F60">
      <w:pPr>
        <w:jc w:val="both"/>
        <w:rPr>
          <w:rFonts w:ascii="Lato" w:hAnsi="Lato"/>
          <w:sz w:val="22"/>
          <w:szCs w:val="22"/>
        </w:rPr>
      </w:pPr>
      <w:r w:rsidRPr="5212B528">
        <w:rPr>
          <w:rFonts w:ascii="Lato" w:hAnsi="Lato"/>
          <w:sz w:val="22"/>
          <w:szCs w:val="22"/>
        </w:rPr>
        <w:t>Date report sent: ……</w:t>
      </w:r>
      <w:r w:rsidR="03460A9B" w:rsidRPr="5212B528">
        <w:rPr>
          <w:rFonts w:ascii="Lato" w:hAnsi="Lato"/>
          <w:sz w:val="22"/>
          <w:szCs w:val="22"/>
        </w:rPr>
        <w:t>14 May 2025</w:t>
      </w:r>
      <w:r w:rsidRPr="5212B528">
        <w:rPr>
          <w:rFonts w:ascii="Lato" w:hAnsi="Lato"/>
          <w:sz w:val="22"/>
          <w:szCs w:val="22"/>
        </w:rPr>
        <w:t>……………………….</w:t>
      </w:r>
    </w:p>
    <w:p w14:paraId="2EC9A447" w14:textId="77777777" w:rsidR="009A7963" w:rsidRPr="0029634D" w:rsidRDefault="009A7963">
      <w:pPr>
        <w:jc w:val="both"/>
        <w:rPr>
          <w:rFonts w:ascii="Lato" w:hAnsi="Lato"/>
          <w:sz w:val="22"/>
          <w:szCs w:val="22"/>
        </w:rPr>
      </w:pPr>
    </w:p>
    <w:sectPr w:rsidR="009A7963" w:rsidRPr="0029634D" w:rsidSect="00D75FB3">
      <w:headerReference w:type="default" r:id="rId40"/>
      <w:pgSz w:w="11907" w:h="16840" w:code="9"/>
      <w:pgMar w:top="1276" w:right="1418" w:bottom="1134" w:left="1418"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3043B" w14:textId="77777777" w:rsidR="000F5A2D" w:rsidRPr="00D27F7D" w:rsidRDefault="000F5A2D">
      <w:r w:rsidRPr="00D27F7D">
        <w:separator/>
      </w:r>
    </w:p>
  </w:endnote>
  <w:endnote w:type="continuationSeparator" w:id="0">
    <w:p w14:paraId="475680CB" w14:textId="77777777" w:rsidR="000F5A2D" w:rsidRPr="00D27F7D" w:rsidRDefault="000F5A2D">
      <w:r w:rsidRPr="00D27F7D">
        <w:continuationSeparator/>
      </w:r>
    </w:p>
  </w:endnote>
  <w:endnote w:type="continuationNotice" w:id="1">
    <w:p w14:paraId="4520B1AA" w14:textId="77777777" w:rsidR="000F5A2D" w:rsidRDefault="000F5A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panose1 w:val="020F0502020204030203"/>
    <w:charset w:val="00"/>
    <w:family w:val="swiss"/>
    <w:pitch w:val="variable"/>
    <w:sig w:usb0="A00000AF" w:usb1="5000604B"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AFF" w:usb1="4000ACFF" w:usb2="00000009" w:usb3="00000000" w:csb0="000001BF" w:csb1="00000000"/>
  </w:font>
  <w:font w:name="Segoe UI">
    <w:panose1 w:val="020B0502040204020203"/>
    <w:charset w:val="00"/>
    <w:family w:val="swiss"/>
    <w:pitch w:val="variable"/>
    <w:sig w:usb0="E4002EFF" w:usb1="C000E47F" w:usb2="00000009" w:usb3="00000000" w:csb0="000001FF" w:csb1="00000000"/>
  </w:font>
  <w:font w:name="Oswald Medium">
    <w:panose1 w:val="00000000000000000000"/>
    <w:charset w:val="00"/>
    <w:family w:val="auto"/>
    <w:pitch w:val="variable"/>
    <w:sig w:usb0="A00002FF" w:usb1="4000204B" w:usb2="00000000" w:usb3="00000000" w:csb0="00000197" w:csb1="00000000"/>
  </w:font>
  <w:font w:name="Mangal">
    <w:panose1 w:val="00000400000000000000"/>
    <w:charset w:val="01"/>
    <w:family w:val="auto"/>
    <w:pitch w:val="variable"/>
    <w:sig w:usb0="00008000" w:usb1="00000000" w:usb2="00000000" w:usb3="00000000" w:csb0="00000000"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D7E4E" w14:textId="77777777" w:rsidR="001624DC" w:rsidRDefault="001624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EBBB7" w14:textId="3B58FC57" w:rsidR="001624DC" w:rsidRPr="00D27F7D" w:rsidRDefault="001624DC" w:rsidP="005B56E4">
    <w:pPr>
      <w:pStyle w:val="Footer"/>
      <w:tabs>
        <w:tab w:val="clear" w:pos="4153"/>
        <w:tab w:val="clear" w:pos="8306"/>
        <w:tab w:val="right" w:pos="9072"/>
      </w:tabs>
      <w:spacing w:before="120"/>
      <w:rPr>
        <w:rStyle w:val="PageNumber"/>
        <w:sz w:val="18"/>
        <w:szCs w:val="18"/>
      </w:rPr>
    </w:pPr>
    <w:r w:rsidRPr="0080007F">
      <w:rPr>
        <w:b/>
        <w:snapToGrid w:val="0"/>
        <w:sz w:val="18"/>
      </w:rPr>
      <w:t>202</w:t>
    </w:r>
    <w:r>
      <w:rPr>
        <w:b/>
        <w:snapToGrid w:val="0"/>
        <w:sz w:val="18"/>
      </w:rPr>
      <w:t>1.1</w:t>
    </w:r>
    <w:r w:rsidRPr="00D27F7D">
      <w:rPr>
        <w:rStyle w:val="PageNumber"/>
        <w:sz w:val="18"/>
        <w:szCs w:val="18"/>
      </w:rPr>
      <w:tab/>
      <w:t xml:space="preserve">Page </w:t>
    </w:r>
    <w:r w:rsidRPr="00D27F7D">
      <w:rPr>
        <w:rStyle w:val="PageNumber"/>
        <w:sz w:val="18"/>
        <w:szCs w:val="18"/>
      </w:rPr>
      <w:fldChar w:fldCharType="begin"/>
    </w:r>
    <w:r w:rsidRPr="00D27F7D">
      <w:rPr>
        <w:rStyle w:val="PageNumber"/>
        <w:sz w:val="18"/>
        <w:szCs w:val="18"/>
      </w:rPr>
      <w:instrText xml:space="preserve"> PAGE </w:instrText>
    </w:r>
    <w:r w:rsidRPr="00D27F7D">
      <w:rPr>
        <w:rStyle w:val="PageNumber"/>
        <w:sz w:val="18"/>
        <w:szCs w:val="18"/>
      </w:rPr>
      <w:fldChar w:fldCharType="separate"/>
    </w:r>
    <w:r w:rsidR="007A49FF">
      <w:rPr>
        <w:rStyle w:val="PageNumber"/>
        <w:noProof/>
        <w:sz w:val="18"/>
        <w:szCs w:val="18"/>
      </w:rPr>
      <w:t>50</w:t>
    </w:r>
    <w:r w:rsidRPr="00D27F7D">
      <w:rPr>
        <w:rStyle w:val="PageNumber"/>
        <w:sz w:val="18"/>
        <w:szCs w:val="18"/>
      </w:rPr>
      <w:fldChar w:fldCharType="end"/>
    </w:r>
    <w:r w:rsidRPr="00D27F7D">
      <w:rPr>
        <w:rStyle w:val="PageNumber"/>
        <w:sz w:val="18"/>
        <w:szCs w:val="18"/>
      </w:rPr>
      <w:t xml:space="preserve"> of </w:t>
    </w:r>
    <w:r w:rsidRPr="00D27F7D">
      <w:rPr>
        <w:rStyle w:val="PageNumber"/>
        <w:sz w:val="18"/>
        <w:szCs w:val="18"/>
      </w:rPr>
      <w:fldChar w:fldCharType="begin"/>
    </w:r>
    <w:r w:rsidRPr="00D27F7D">
      <w:rPr>
        <w:rStyle w:val="PageNumber"/>
        <w:sz w:val="18"/>
        <w:szCs w:val="18"/>
      </w:rPr>
      <w:instrText xml:space="preserve"> NUMPAGES </w:instrText>
    </w:r>
    <w:r w:rsidRPr="00D27F7D">
      <w:rPr>
        <w:rStyle w:val="PageNumber"/>
        <w:sz w:val="18"/>
        <w:szCs w:val="18"/>
      </w:rPr>
      <w:fldChar w:fldCharType="separate"/>
    </w:r>
    <w:r w:rsidR="007A49FF">
      <w:rPr>
        <w:rStyle w:val="PageNumber"/>
        <w:noProof/>
        <w:sz w:val="18"/>
        <w:szCs w:val="18"/>
      </w:rPr>
      <w:t>52</w:t>
    </w:r>
    <w:r w:rsidRPr="00D27F7D">
      <w:rPr>
        <w:rStyle w:val="PageNumber"/>
        <w:sz w:val="18"/>
        <w:szCs w:val="18"/>
      </w:rPr>
      <w:fldChar w:fldCharType="end"/>
    </w:r>
  </w:p>
  <w:p w14:paraId="45641EB1" w14:textId="77777777" w:rsidR="001624DC" w:rsidRPr="00D27F7D" w:rsidRDefault="001624DC" w:rsidP="00C0595A">
    <w:pPr>
      <w:pStyle w:val="Footer"/>
    </w:pPr>
    <w:r w:rsidRPr="00D27F7D">
      <w:rPr>
        <w:sz w:val="18"/>
        <w:szCs w:val="18"/>
      </w:rPr>
      <w:fldChar w:fldCharType="begin"/>
    </w:r>
    <w:r w:rsidRPr="00D27F7D">
      <w:rPr>
        <w:sz w:val="18"/>
        <w:szCs w:val="18"/>
      </w:rPr>
      <w:instrText xml:space="preserve"> FILENAME </w:instrText>
    </w:r>
    <w:r w:rsidRPr="00D27F7D">
      <w:rPr>
        <w:sz w:val="18"/>
        <w:szCs w:val="18"/>
      </w:rPr>
      <w:fldChar w:fldCharType="separate"/>
    </w:r>
    <w:r>
      <w:rPr>
        <w:noProof/>
        <w:sz w:val="18"/>
        <w:szCs w:val="18"/>
      </w:rPr>
      <w:t>e3h5_interreport_en.doc</w:t>
    </w:r>
    <w:r w:rsidRPr="00D27F7D">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38E52" w14:textId="77777777" w:rsidR="001624DC" w:rsidRDefault="00162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887B5" w14:textId="77777777" w:rsidR="000F5A2D" w:rsidRPr="00D27F7D" w:rsidRDefault="000F5A2D">
      <w:r w:rsidRPr="00D27F7D">
        <w:separator/>
      </w:r>
    </w:p>
  </w:footnote>
  <w:footnote w:type="continuationSeparator" w:id="0">
    <w:p w14:paraId="584A0AD2" w14:textId="77777777" w:rsidR="000F5A2D" w:rsidRPr="00D27F7D" w:rsidRDefault="000F5A2D">
      <w:r w:rsidRPr="00D27F7D">
        <w:continuationSeparator/>
      </w:r>
    </w:p>
  </w:footnote>
  <w:footnote w:type="continuationNotice" w:id="1">
    <w:p w14:paraId="016815D1" w14:textId="77777777" w:rsidR="000F5A2D" w:rsidRDefault="000F5A2D"/>
  </w:footnote>
  <w:footnote w:id="2">
    <w:p w14:paraId="361EDC5B" w14:textId="77777777" w:rsidR="001624DC" w:rsidRPr="00D27F7D" w:rsidRDefault="001624DC" w:rsidP="000D28B6">
      <w:pPr>
        <w:pStyle w:val="FootnoteText"/>
      </w:pPr>
      <w:r w:rsidRPr="005B56E4">
        <w:rPr>
          <w:vertAlign w:val="superscript"/>
        </w:rPr>
        <w:footnoteRef/>
      </w:r>
      <w:r>
        <w:t xml:space="preserve"> ‘</w:t>
      </w:r>
      <w:r w:rsidRPr="005B35F5">
        <w:t>Target groups</w:t>
      </w:r>
      <w:r>
        <w:t>’</w:t>
      </w:r>
      <w:r w:rsidRPr="005B35F5">
        <w:t xml:space="preserve"> are the groups/entities who will be directly positively affected by the project at the </w:t>
      </w:r>
      <w:r>
        <w:t>p</w:t>
      </w:r>
      <w:r w:rsidRPr="005B35F5">
        <w:t xml:space="preserve">roject </w:t>
      </w:r>
      <w:r>
        <w:t>p</w:t>
      </w:r>
      <w:r w:rsidRPr="005B35F5">
        <w:t xml:space="preserve">urpose level, and </w:t>
      </w:r>
      <w:r>
        <w:t>‘</w:t>
      </w:r>
      <w:r w:rsidRPr="005B35F5">
        <w:t>final beneficiaries</w:t>
      </w:r>
      <w:r>
        <w:t>’</w:t>
      </w:r>
      <w:r w:rsidRPr="005B35F5">
        <w:t>” are those who will benefit from the project in the long term at the level of the society or sector at large.</w:t>
      </w:r>
    </w:p>
  </w:footnote>
  <w:footnote w:id="3">
    <w:p w14:paraId="72680AA9" w14:textId="0510D6C3" w:rsidR="001624DC" w:rsidRPr="00A11105" w:rsidRDefault="001624DC" w:rsidP="00A11105">
      <w:pPr>
        <w:pStyle w:val="FootnoteText"/>
        <w:rPr>
          <w:lang w:val="en-US"/>
        </w:rPr>
      </w:pPr>
      <w:r>
        <w:rPr>
          <w:rStyle w:val="FootnoteReference"/>
        </w:rPr>
        <w:footnoteRef/>
      </w:r>
      <w:r>
        <w:t xml:space="preserve"> </w:t>
      </w:r>
      <w:r w:rsidRPr="00A11105">
        <w:rPr>
          <w:lang w:val="en-US"/>
        </w:rPr>
        <w:t xml:space="preserve">Chhalphal Chautari is a discussion forum for parents, where they come together to share challenges related to the education of children with disabilities, girls, </w:t>
      </w:r>
      <w:r>
        <w:rPr>
          <w:lang w:val="en-US"/>
        </w:rPr>
        <w:t>D</w:t>
      </w:r>
      <w:r w:rsidRPr="00A11105">
        <w:rPr>
          <w:lang w:val="en-US"/>
        </w:rPr>
        <w:t xml:space="preserve">alit, </w:t>
      </w:r>
      <w:r>
        <w:rPr>
          <w:lang w:val="en-US"/>
        </w:rPr>
        <w:t>J</w:t>
      </w:r>
      <w:r w:rsidRPr="00A11105">
        <w:rPr>
          <w:lang w:val="en-US"/>
        </w:rPr>
        <w:t>anajati and marginalized families. Through this platform, parents identify issues and explore locally led solutions to ensure access to education for all</w:t>
      </w:r>
      <w:r>
        <w:rPr>
          <w:lang w:val="en-US"/>
        </w:rPr>
        <w:t xml:space="preserve">. </w:t>
      </w:r>
      <w:r w:rsidRPr="00A11105">
        <w:rPr>
          <w:lang w:val="en-US"/>
        </w:rPr>
        <w:t xml:space="preserve">Government authorities and service providers are also invited to these discussions to listen to the concerns and respond accordingly. </w:t>
      </w:r>
    </w:p>
    <w:p w14:paraId="5546BDBE" w14:textId="1C6DF380" w:rsidR="001624DC" w:rsidRPr="003711ED" w:rsidRDefault="001624DC">
      <w:pPr>
        <w:pStyle w:val="FootnoteText"/>
        <w:rPr>
          <w:lang w:val="en-US"/>
        </w:rPr>
      </w:pPr>
    </w:p>
  </w:footnote>
  <w:footnote w:id="4">
    <w:p w14:paraId="76935294" w14:textId="2EF15930" w:rsidR="001624DC" w:rsidRPr="003711ED" w:rsidRDefault="001624DC">
      <w:pPr>
        <w:pStyle w:val="FootnoteText"/>
        <w:rPr>
          <w:lang w:val="en-US"/>
        </w:rPr>
      </w:pPr>
      <w:r>
        <w:rPr>
          <w:rStyle w:val="FootnoteReference"/>
        </w:rPr>
        <w:footnoteRef/>
      </w:r>
      <w:r>
        <w:t xml:space="preserve"> </w:t>
      </w:r>
      <w:r w:rsidRPr="001F0EFB">
        <w:t>Integrated Education Management Information System (IEMIS) is an online system developed by the Ministry of Education, Science and Technology (MoEST) to collect and report student data from schools. The system includes different sub-tab one of them is disability sub-tab for reporting data related to students with disabilities.</w:t>
      </w:r>
    </w:p>
  </w:footnote>
  <w:footnote w:id="5">
    <w:p w14:paraId="59368499" w14:textId="77777777" w:rsidR="001624DC" w:rsidRPr="00D27F7D" w:rsidRDefault="001624DC" w:rsidP="00D75FB3">
      <w:pPr>
        <w:pStyle w:val="FootnoteText"/>
      </w:pPr>
      <w:r w:rsidRPr="00D27F7D">
        <w:rPr>
          <w:rStyle w:val="FootnoteReference"/>
        </w:rPr>
        <w:footnoteRef/>
      </w:r>
      <w:r w:rsidRPr="00D27F7D">
        <w:t xml:space="preserve"> This plan will cover the financial period between the interim report and the next report</w:t>
      </w:r>
      <w:r w:rsidRPr="00D27F7D">
        <w:rPr>
          <w: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0F9C7" w14:textId="77777777" w:rsidR="001624DC" w:rsidRDefault="001624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A1CBA" w14:textId="12FFF3F2" w:rsidR="001624DC" w:rsidRPr="00D27F7D" w:rsidRDefault="001624DC" w:rsidP="00D75FB3">
    <w:pPr>
      <w:tabs>
        <w:tab w:val="left" w:pos="4395"/>
      </w:tabs>
      <w:spacing w:before="120" w:after="120"/>
      <w:jc w:val="both"/>
    </w:pPr>
    <w:r w:rsidRPr="009A7963">
      <w:rPr>
        <w:rFonts w:ascii="Lato" w:hAnsi="Lato"/>
        <w:sz w:val="22"/>
        <w:u w:val="single"/>
      </w:rPr>
      <w:t>NDICI ASIA/2023/</w:t>
    </w:r>
    <w:r>
      <w:rPr>
        <w:rFonts w:ascii="Lato" w:hAnsi="Lato"/>
        <w:sz w:val="22"/>
        <w:u w:val="single"/>
      </w:rPr>
      <w:t>452-358</w:t>
    </w:r>
    <w:r w:rsidRPr="00B87903">
      <w:rPr>
        <w:sz w:val="22"/>
      </w:rPr>
      <w:tab/>
    </w:r>
    <w:r>
      <w:rPr>
        <w:sz w:val="22"/>
      </w:rPr>
      <w:tab/>
    </w:r>
    <w:r>
      <w:rPr>
        <w:sz w:val="22"/>
      </w:rPr>
      <w:tab/>
    </w:r>
    <w:r>
      <w:rPr>
        <w:sz w:val="22"/>
      </w:rPr>
      <w:tab/>
    </w:r>
    <w:r w:rsidRPr="00546C0F">
      <w:rPr>
        <w:sz w:val="22"/>
        <w:u w:val="single"/>
      </w:rPr>
      <w:t xml:space="preserve">01 March 2024 – </w:t>
    </w:r>
    <w:r w:rsidRPr="002F1278">
      <w:rPr>
        <w:sz w:val="22"/>
        <w:u w:val="single"/>
      </w:rPr>
      <w:t>28 February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50CC5" w14:textId="77777777" w:rsidR="001624DC" w:rsidRDefault="001624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D0947" w14:textId="5759FA17" w:rsidR="001624DC" w:rsidRPr="00D27F7D" w:rsidRDefault="001624DC" w:rsidP="00D75FB3">
    <w:pPr>
      <w:tabs>
        <w:tab w:val="left" w:pos="4395"/>
      </w:tabs>
      <w:spacing w:before="120" w:after="120"/>
      <w:jc w:val="both"/>
    </w:pPr>
    <w:r>
      <w:rPr>
        <w:sz w:val="22"/>
      </w:rPr>
      <w:t xml:space="preserve"> &lt;</w:t>
    </w:r>
    <w:r w:rsidRPr="002F1278">
      <w:rPr>
        <w:rFonts w:ascii="Lato" w:hAnsi="Lato"/>
        <w:sz w:val="22"/>
        <w:u w:val="single"/>
      </w:rPr>
      <w:t xml:space="preserve"> </w:t>
    </w:r>
    <w:r w:rsidRPr="002F1278">
      <w:rPr>
        <w:sz w:val="22"/>
        <w:u w:val="single"/>
      </w:rPr>
      <w:t>NDICI ASIA/2023/177557-2/16</w:t>
    </w:r>
    <w:r w:rsidRPr="00B87903">
      <w:rPr>
        <w:sz w:val="22"/>
      </w:rPr>
      <w:t xml:space="preserve">&gt;   </w:t>
    </w:r>
    <w:r w:rsidRPr="00B87903">
      <w:rPr>
        <w:sz w:val="22"/>
      </w:rPr>
      <w:tab/>
    </w:r>
    <w:r>
      <w:rPr>
        <w:sz w:val="22"/>
      </w:rPr>
      <w:tab/>
    </w:r>
    <w:r>
      <w:rPr>
        <w:sz w:val="22"/>
      </w:rPr>
      <w:tab/>
    </w:r>
    <w:r>
      <w:rPr>
        <w:sz w:val="22"/>
      </w:rPr>
      <w:tab/>
    </w:r>
    <w:r>
      <w:rPr>
        <w:sz w:val="22"/>
      </w:rPr>
      <w:tab/>
    </w:r>
    <w:r>
      <w:rPr>
        <w:sz w:val="22"/>
      </w:rPr>
      <w:tab/>
    </w:r>
    <w:r>
      <w:rPr>
        <w:sz w:val="22"/>
      </w:rPr>
      <w:tab/>
    </w:r>
    <w:r>
      <w:rPr>
        <w:sz w:val="22"/>
      </w:rPr>
      <w:tab/>
    </w:r>
    <w:r>
      <w:rPr>
        <w:sz w:val="22"/>
        <w:u w:val="single"/>
      </w:rPr>
      <w:t>&lt;</w:t>
    </w:r>
    <w:r w:rsidRPr="002F1278">
      <w:rPr>
        <w:sz w:val="22"/>
        <w:u w:val="single"/>
      </w:rPr>
      <w:t xml:space="preserve">01 March 2024 – </w:t>
    </w:r>
    <w:r>
      <w:rPr>
        <w:sz w:val="22"/>
        <w:u w:val="single"/>
      </w:rPr>
      <w:t>28 February</w:t>
    </w:r>
    <w:r w:rsidRPr="002F1278">
      <w:rPr>
        <w:sz w:val="22"/>
        <w:u w:val="single"/>
      </w:rPr>
      <w:t xml:space="preserve"> 202</w:t>
    </w:r>
    <w:r>
      <w:rPr>
        <w:sz w:val="22"/>
        <w:u w:val="single"/>
      </w:rPr>
      <w:t>5</w:t>
    </w:r>
    <w:r>
      <w:rPr>
        <w:sz w:val="22"/>
      </w:rPr>
      <w:t>&gt;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9C335" w14:textId="3034974E" w:rsidR="001624DC" w:rsidRPr="00D27F7D" w:rsidRDefault="001624DC" w:rsidP="00D75FB3">
    <w:pPr>
      <w:tabs>
        <w:tab w:val="left" w:pos="4395"/>
      </w:tabs>
      <w:spacing w:before="120" w:after="120"/>
      <w:jc w:val="both"/>
    </w:pPr>
    <w:r>
      <w:rPr>
        <w:sz w:val="22"/>
      </w:rPr>
      <w:t xml:space="preserve"> &lt;</w:t>
    </w:r>
    <w:r w:rsidRPr="009C7A79">
      <w:rPr>
        <w:sz w:val="22"/>
        <w:u w:val="single"/>
      </w:rPr>
      <w:t xml:space="preserve"> NDICI ASIA/2023/177557-2/16</w:t>
    </w:r>
    <w:r w:rsidRPr="00B87903">
      <w:rPr>
        <w:sz w:val="22"/>
      </w:rPr>
      <w:t xml:space="preserve"> &gt;   </w:t>
    </w:r>
    <w:r w:rsidRPr="00B87903">
      <w:rPr>
        <w:sz w:val="22"/>
      </w:rPr>
      <w:tab/>
    </w:r>
    <w:r>
      <w:rPr>
        <w:sz w:val="22"/>
        <w:u w:val="single"/>
      </w:rPr>
      <w:t>&lt;</w:t>
    </w:r>
    <w:r w:rsidRPr="009C7A79">
      <w:rPr>
        <w:sz w:val="22"/>
        <w:u w:val="single"/>
      </w:rPr>
      <w:t>01 March 2024 – 28 February 2025</w:t>
    </w:r>
    <w:r>
      <w:rPr>
        <w:sz w:val="22"/>
      </w:rPr>
      <w:t>&gt;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275FFF"/>
    <w:multiLevelType w:val="hybridMultilevel"/>
    <w:tmpl w:val="15C4702E"/>
    <w:lvl w:ilvl="0" w:tplc="0F9ADB1E">
      <w:start w:val="1"/>
      <w:numFmt w:val="bullet"/>
      <w:lvlText w:val="-"/>
      <w:lvlJc w:val="left"/>
      <w:pPr>
        <w:tabs>
          <w:tab w:val="num" w:pos="720"/>
        </w:tabs>
        <w:ind w:left="720" w:hanging="360"/>
      </w:pPr>
      <w:rPr>
        <w:rFonts w:ascii="Times New Roman" w:hAnsi="Times New Roman" w:hint="default"/>
      </w:rPr>
    </w:lvl>
    <w:lvl w:ilvl="1" w:tplc="C44E96C2" w:tentative="1">
      <w:start w:val="1"/>
      <w:numFmt w:val="bullet"/>
      <w:lvlText w:val="-"/>
      <w:lvlJc w:val="left"/>
      <w:pPr>
        <w:tabs>
          <w:tab w:val="num" w:pos="1440"/>
        </w:tabs>
        <w:ind w:left="1440" w:hanging="360"/>
      </w:pPr>
      <w:rPr>
        <w:rFonts w:ascii="Times New Roman" w:hAnsi="Times New Roman" w:hint="default"/>
      </w:rPr>
    </w:lvl>
    <w:lvl w:ilvl="2" w:tplc="F9FAA3CE" w:tentative="1">
      <w:start w:val="1"/>
      <w:numFmt w:val="bullet"/>
      <w:lvlText w:val="-"/>
      <w:lvlJc w:val="left"/>
      <w:pPr>
        <w:tabs>
          <w:tab w:val="num" w:pos="2160"/>
        </w:tabs>
        <w:ind w:left="2160" w:hanging="360"/>
      </w:pPr>
      <w:rPr>
        <w:rFonts w:ascii="Times New Roman" w:hAnsi="Times New Roman" w:hint="default"/>
      </w:rPr>
    </w:lvl>
    <w:lvl w:ilvl="3" w:tplc="981A9E8A" w:tentative="1">
      <w:start w:val="1"/>
      <w:numFmt w:val="bullet"/>
      <w:lvlText w:val="-"/>
      <w:lvlJc w:val="left"/>
      <w:pPr>
        <w:tabs>
          <w:tab w:val="num" w:pos="2880"/>
        </w:tabs>
        <w:ind w:left="2880" w:hanging="360"/>
      </w:pPr>
      <w:rPr>
        <w:rFonts w:ascii="Times New Roman" w:hAnsi="Times New Roman" w:hint="default"/>
      </w:rPr>
    </w:lvl>
    <w:lvl w:ilvl="4" w:tplc="B9464196" w:tentative="1">
      <w:start w:val="1"/>
      <w:numFmt w:val="bullet"/>
      <w:lvlText w:val="-"/>
      <w:lvlJc w:val="left"/>
      <w:pPr>
        <w:tabs>
          <w:tab w:val="num" w:pos="3600"/>
        </w:tabs>
        <w:ind w:left="3600" w:hanging="360"/>
      </w:pPr>
      <w:rPr>
        <w:rFonts w:ascii="Times New Roman" w:hAnsi="Times New Roman" w:hint="default"/>
      </w:rPr>
    </w:lvl>
    <w:lvl w:ilvl="5" w:tplc="9D3A2F86" w:tentative="1">
      <w:start w:val="1"/>
      <w:numFmt w:val="bullet"/>
      <w:lvlText w:val="-"/>
      <w:lvlJc w:val="left"/>
      <w:pPr>
        <w:tabs>
          <w:tab w:val="num" w:pos="4320"/>
        </w:tabs>
        <w:ind w:left="4320" w:hanging="360"/>
      </w:pPr>
      <w:rPr>
        <w:rFonts w:ascii="Times New Roman" w:hAnsi="Times New Roman" w:hint="default"/>
      </w:rPr>
    </w:lvl>
    <w:lvl w:ilvl="6" w:tplc="A0520AE8" w:tentative="1">
      <w:start w:val="1"/>
      <w:numFmt w:val="bullet"/>
      <w:lvlText w:val="-"/>
      <w:lvlJc w:val="left"/>
      <w:pPr>
        <w:tabs>
          <w:tab w:val="num" w:pos="5040"/>
        </w:tabs>
        <w:ind w:left="5040" w:hanging="360"/>
      </w:pPr>
      <w:rPr>
        <w:rFonts w:ascii="Times New Roman" w:hAnsi="Times New Roman" w:hint="default"/>
      </w:rPr>
    </w:lvl>
    <w:lvl w:ilvl="7" w:tplc="BB52D710" w:tentative="1">
      <w:start w:val="1"/>
      <w:numFmt w:val="bullet"/>
      <w:lvlText w:val="-"/>
      <w:lvlJc w:val="left"/>
      <w:pPr>
        <w:tabs>
          <w:tab w:val="num" w:pos="5760"/>
        </w:tabs>
        <w:ind w:left="5760" w:hanging="360"/>
      </w:pPr>
      <w:rPr>
        <w:rFonts w:ascii="Times New Roman" w:hAnsi="Times New Roman" w:hint="default"/>
      </w:rPr>
    </w:lvl>
    <w:lvl w:ilvl="8" w:tplc="2FF88D8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3520316"/>
    <w:multiLevelType w:val="multilevel"/>
    <w:tmpl w:val="14D47594"/>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5304530"/>
    <w:multiLevelType w:val="hybridMultilevel"/>
    <w:tmpl w:val="01AC9B56"/>
    <w:lvl w:ilvl="0" w:tplc="A9B63110">
      <w:start w:val="1"/>
      <w:numFmt w:val="bullet"/>
      <w:lvlText w:val="-"/>
      <w:lvlJc w:val="left"/>
      <w:pPr>
        <w:tabs>
          <w:tab w:val="num" w:pos="720"/>
        </w:tabs>
        <w:ind w:left="720" w:hanging="360"/>
      </w:pPr>
      <w:rPr>
        <w:rFonts w:ascii="Times New Roman" w:hAnsi="Times New Roman" w:hint="default"/>
      </w:rPr>
    </w:lvl>
    <w:lvl w:ilvl="1" w:tplc="8C1A2958" w:tentative="1">
      <w:start w:val="1"/>
      <w:numFmt w:val="bullet"/>
      <w:lvlText w:val="-"/>
      <w:lvlJc w:val="left"/>
      <w:pPr>
        <w:tabs>
          <w:tab w:val="num" w:pos="1440"/>
        </w:tabs>
        <w:ind w:left="1440" w:hanging="360"/>
      </w:pPr>
      <w:rPr>
        <w:rFonts w:ascii="Times New Roman" w:hAnsi="Times New Roman" w:hint="default"/>
      </w:rPr>
    </w:lvl>
    <w:lvl w:ilvl="2" w:tplc="836E9D82" w:tentative="1">
      <w:start w:val="1"/>
      <w:numFmt w:val="bullet"/>
      <w:lvlText w:val="-"/>
      <w:lvlJc w:val="left"/>
      <w:pPr>
        <w:tabs>
          <w:tab w:val="num" w:pos="2160"/>
        </w:tabs>
        <w:ind w:left="2160" w:hanging="360"/>
      </w:pPr>
      <w:rPr>
        <w:rFonts w:ascii="Times New Roman" w:hAnsi="Times New Roman" w:hint="default"/>
      </w:rPr>
    </w:lvl>
    <w:lvl w:ilvl="3" w:tplc="1AD6C5FE" w:tentative="1">
      <w:start w:val="1"/>
      <w:numFmt w:val="bullet"/>
      <w:lvlText w:val="-"/>
      <w:lvlJc w:val="left"/>
      <w:pPr>
        <w:tabs>
          <w:tab w:val="num" w:pos="2880"/>
        </w:tabs>
        <w:ind w:left="2880" w:hanging="360"/>
      </w:pPr>
      <w:rPr>
        <w:rFonts w:ascii="Times New Roman" w:hAnsi="Times New Roman" w:hint="default"/>
      </w:rPr>
    </w:lvl>
    <w:lvl w:ilvl="4" w:tplc="5D329E3C" w:tentative="1">
      <w:start w:val="1"/>
      <w:numFmt w:val="bullet"/>
      <w:lvlText w:val="-"/>
      <w:lvlJc w:val="left"/>
      <w:pPr>
        <w:tabs>
          <w:tab w:val="num" w:pos="3600"/>
        </w:tabs>
        <w:ind w:left="3600" w:hanging="360"/>
      </w:pPr>
      <w:rPr>
        <w:rFonts w:ascii="Times New Roman" w:hAnsi="Times New Roman" w:hint="default"/>
      </w:rPr>
    </w:lvl>
    <w:lvl w:ilvl="5" w:tplc="CD7A577E" w:tentative="1">
      <w:start w:val="1"/>
      <w:numFmt w:val="bullet"/>
      <w:lvlText w:val="-"/>
      <w:lvlJc w:val="left"/>
      <w:pPr>
        <w:tabs>
          <w:tab w:val="num" w:pos="4320"/>
        </w:tabs>
        <w:ind w:left="4320" w:hanging="360"/>
      </w:pPr>
      <w:rPr>
        <w:rFonts w:ascii="Times New Roman" w:hAnsi="Times New Roman" w:hint="default"/>
      </w:rPr>
    </w:lvl>
    <w:lvl w:ilvl="6" w:tplc="DD7EC7A6" w:tentative="1">
      <w:start w:val="1"/>
      <w:numFmt w:val="bullet"/>
      <w:lvlText w:val="-"/>
      <w:lvlJc w:val="left"/>
      <w:pPr>
        <w:tabs>
          <w:tab w:val="num" w:pos="5040"/>
        </w:tabs>
        <w:ind w:left="5040" w:hanging="360"/>
      </w:pPr>
      <w:rPr>
        <w:rFonts w:ascii="Times New Roman" w:hAnsi="Times New Roman" w:hint="default"/>
      </w:rPr>
    </w:lvl>
    <w:lvl w:ilvl="7" w:tplc="A440DF3C" w:tentative="1">
      <w:start w:val="1"/>
      <w:numFmt w:val="bullet"/>
      <w:lvlText w:val="-"/>
      <w:lvlJc w:val="left"/>
      <w:pPr>
        <w:tabs>
          <w:tab w:val="num" w:pos="5760"/>
        </w:tabs>
        <w:ind w:left="5760" w:hanging="360"/>
      </w:pPr>
      <w:rPr>
        <w:rFonts w:ascii="Times New Roman" w:hAnsi="Times New Roman" w:hint="default"/>
      </w:rPr>
    </w:lvl>
    <w:lvl w:ilvl="8" w:tplc="B6A2E02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E70C9F"/>
    <w:multiLevelType w:val="hybridMultilevel"/>
    <w:tmpl w:val="BA6A2392"/>
    <w:lvl w:ilvl="0" w:tplc="AEA6C29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D4F71"/>
    <w:multiLevelType w:val="hybridMultilevel"/>
    <w:tmpl w:val="DDF6DD44"/>
    <w:lvl w:ilvl="0" w:tplc="2B082180">
      <w:start w:val="1"/>
      <w:numFmt w:val="bullet"/>
      <w:lvlText w:val="-"/>
      <w:lvlJc w:val="left"/>
      <w:pPr>
        <w:tabs>
          <w:tab w:val="num" w:pos="720"/>
        </w:tabs>
        <w:ind w:left="720" w:hanging="360"/>
      </w:pPr>
      <w:rPr>
        <w:rFonts w:ascii="Times New Roman" w:hAnsi="Times New Roman" w:hint="default"/>
      </w:rPr>
    </w:lvl>
    <w:lvl w:ilvl="1" w:tplc="94A863DC" w:tentative="1">
      <w:start w:val="1"/>
      <w:numFmt w:val="bullet"/>
      <w:lvlText w:val="-"/>
      <w:lvlJc w:val="left"/>
      <w:pPr>
        <w:tabs>
          <w:tab w:val="num" w:pos="1440"/>
        </w:tabs>
        <w:ind w:left="1440" w:hanging="360"/>
      </w:pPr>
      <w:rPr>
        <w:rFonts w:ascii="Times New Roman" w:hAnsi="Times New Roman" w:hint="default"/>
      </w:rPr>
    </w:lvl>
    <w:lvl w:ilvl="2" w:tplc="5DF882F6" w:tentative="1">
      <w:start w:val="1"/>
      <w:numFmt w:val="bullet"/>
      <w:lvlText w:val="-"/>
      <w:lvlJc w:val="left"/>
      <w:pPr>
        <w:tabs>
          <w:tab w:val="num" w:pos="2160"/>
        </w:tabs>
        <w:ind w:left="2160" w:hanging="360"/>
      </w:pPr>
      <w:rPr>
        <w:rFonts w:ascii="Times New Roman" w:hAnsi="Times New Roman" w:hint="default"/>
      </w:rPr>
    </w:lvl>
    <w:lvl w:ilvl="3" w:tplc="BBD445B8" w:tentative="1">
      <w:start w:val="1"/>
      <w:numFmt w:val="bullet"/>
      <w:lvlText w:val="-"/>
      <w:lvlJc w:val="left"/>
      <w:pPr>
        <w:tabs>
          <w:tab w:val="num" w:pos="2880"/>
        </w:tabs>
        <w:ind w:left="2880" w:hanging="360"/>
      </w:pPr>
      <w:rPr>
        <w:rFonts w:ascii="Times New Roman" w:hAnsi="Times New Roman" w:hint="default"/>
      </w:rPr>
    </w:lvl>
    <w:lvl w:ilvl="4" w:tplc="01A220E8" w:tentative="1">
      <w:start w:val="1"/>
      <w:numFmt w:val="bullet"/>
      <w:lvlText w:val="-"/>
      <w:lvlJc w:val="left"/>
      <w:pPr>
        <w:tabs>
          <w:tab w:val="num" w:pos="3600"/>
        </w:tabs>
        <w:ind w:left="3600" w:hanging="360"/>
      </w:pPr>
      <w:rPr>
        <w:rFonts w:ascii="Times New Roman" w:hAnsi="Times New Roman" w:hint="default"/>
      </w:rPr>
    </w:lvl>
    <w:lvl w:ilvl="5" w:tplc="EDA6A27E" w:tentative="1">
      <w:start w:val="1"/>
      <w:numFmt w:val="bullet"/>
      <w:lvlText w:val="-"/>
      <w:lvlJc w:val="left"/>
      <w:pPr>
        <w:tabs>
          <w:tab w:val="num" w:pos="4320"/>
        </w:tabs>
        <w:ind w:left="4320" w:hanging="360"/>
      </w:pPr>
      <w:rPr>
        <w:rFonts w:ascii="Times New Roman" w:hAnsi="Times New Roman" w:hint="default"/>
      </w:rPr>
    </w:lvl>
    <w:lvl w:ilvl="6" w:tplc="54828768" w:tentative="1">
      <w:start w:val="1"/>
      <w:numFmt w:val="bullet"/>
      <w:lvlText w:val="-"/>
      <w:lvlJc w:val="left"/>
      <w:pPr>
        <w:tabs>
          <w:tab w:val="num" w:pos="5040"/>
        </w:tabs>
        <w:ind w:left="5040" w:hanging="360"/>
      </w:pPr>
      <w:rPr>
        <w:rFonts w:ascii="Times New Roman" w:hAnsi="Times New Roman" w:hint="default"/>
      </w:rPr>
    </w:lvl>
    <w:lvl w:ilvl="7" w:tplc="296469E4" w:tentative="1">
      <w:start w:val="1"/>
      <w:numFmt w:val="bullet"/>
      <w:lvlText w:val="-"/>
      <w:lvlJc w:val="left"/>
      <w:pPr>
        <w:tabs>
          <w:tab w:val="num" w:pos="5760"/>
        </w:tabs>
        <w:ind w:left="5760" w:hanging="360"/>
      </w:pPr>
      <w:rPr>
        <w:rFonts w:ascii="Times New Roman" w:hAnsi="Times New Roman" w:hint="default"/>
      </w:rPr>
    </w:lvl>
    <w:lvl w:ilvl="8" w:tplc="E774C95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1F75A8F"/>
    <w:multiLevelType w:val="hybridMultilevel"/>
    <w:tmpl w:val="E62CDA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323DB9"/>
    <w:multiLevelType w:val="hybridMultilevel"/>
    <w:tmpl w:val="54C8EF22"/>
    <w:lvl w:ilvl="0" w:tplc="2DB2507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4544C"/>
    <w:multiLevelType w:val="multilevel"/>
    <w:tmpl w:val="D73235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4700768"/>
    <w:multiLevelType w:val="hybridMultilevel"/>
    <w:tmpl w:val="82B85AEE"/>
    <w:lvl w:ilvl="0" w:tplc="CA304C20">
      <w:start w:val="1"/>
      <w:numFmt w:val="bullet"/>
      <w:lvlText w:val="•"/>
      <w:lvlJc w:val="left"/>
      <w:pPr>
        <w:tabs>
          <w:tab w:val="num" w:pos="720"/>
        </w:tabs>
        <w:ind w:left="720" w:hanging="360"/>
      </w:pPr>
      <w:rPr>
        <w:rFonts w:ascii="Arial" w:hAnsi="Arial" w:hint="default"/>
      </w:rPr>
    </w:lvl>
    <w:lvl w:ilvl="1" w:tplc="D476653A" w:tentative="1">
      <w:start w:val="1"/>
      <w:numFmt w:val="bullet"/>
      <w:lvlText w:val="•"/>
      <w:lvlJc w:val="left"/>
      <w:pPr>
        <w:tabs>
          <w:tab w:val="num" w:pos="1440"/>
        </w:tabs>
        <w:ind w:left="1440" w:hanging="360"/>
      </w:pPr>
      <w:rPr>
        <w:rFonts w:ascii="Arial" w:hAnsi="Arial" w:hint="default"/>
      </w:rPr>
    </w:lvl>
    <w:lvl w:ilvl="2" w:tplc="013A5ABA" w:tentative="1">
      <w:start w:val="1"/>
      <w:numFmt w:val="bullet"/>
      <w:lvlText w:val="•"/>
      <w:lvlJc w:val="left"/>
      <w:pPr>
        <w:tabs>
          <w:tab w:val="num" w:pos="2160"/>
        </w:tabs>
        <w:ind w:left="2160" w:hanging="360"/>
      </w:pPr>
      <w:rPr>
        <w:rFonts w:ascii="Arial" w:hAnsi="Arial" w:hint="default"/>
      </w:rPr>
    </w:lvl>
    <w:lvl w:ilvl="3" w:tplc="2936439C" w:tentative="1">
      <w:start w:val="1"/>
      <w:numFmt w:val="bullet"/>
      <w:lvlText w:val="•"/>
      <w:lvlJc w:val="left"/>
      <w:pPr>
        <w:tabs>
          <w:tab w:val="num" w:pos="2880"/>
        </w:tabs>
        <w:ind w:left="2880" w:hanging="360"/>
      </w:pPr>
      <w:rPr>
        <w:rFonts w:ascii="Arial" w:hAnsi="Arial" w:hint="default"/>
      </w:rPr>
    </w:lvl>
    <w:lvl w:ilvl="4" w:tplc="1BE6B8F0" w:tentative="1">
      <w:start w:val="1"/>
      <w:numFmt w:val="bullet"/>
      <w:lvlText w:val="•"/>
      <w:lvlJc w:val="left"/>
      <w:pPr>
        <w:tabs>
          <w:tab w:val="num" w:pos="3600"/>
        </w:tabs>
        <w:ind w:left="3600" w:hanging="360"/>
      </w:pPr>
      <w:rPr>
        <w:rFonts w:ascii="Arial" w:hAnsi="Arial" w:hint="default"/>
      </w:rPr>
    </w:lvl>
    <w:lvl w:ilvl="5" w:tplc="5EE27DB6" w:tentative="1">
      <w:start w:val="1"/>
      <w:numFmt w:val="bullet"/>
      <w:lvlText w:val="•"/>
      <w:lvlJc w:val="left"/>
      <w:pPr>
        <w:tabs>
          <w:tab w:val="num" w:pos="4320"/>
        </w:tabs>
        <w:ind w:left="4320" w:hanging="360"/>
      </w:pPr>
      <w:rPr>
        <w:rFonts w:ascii="Arial" w:hAnsi="Arial" w:hint="default"/>
      </w:rPr>
    </w:lvl>
    <w:lvl w:ilvl="6" w:tplc="23EA37CA" w:tentative="1">
      <w:start w:val="1"/>
      <w:numFmt w:val="bullet"/>
      <w:lvlText w:val="•"/>
      <w:lvlJc w:val="left"/>
      <w:pPr>
        <w:tabs>
          <w:tab w:val="num" w:pos="5040"/>
        </w:tabs>
        <w:ind w:left="5040" w:hanging="360"/>
      </w:pPr>
      <w:rPr>
        <w:rFonts w:ascii="Arial" w:hAnsi="Arial" w:hint="default"/>
      </w:rPr>
    </w:lvl>
    <w:lvl w:ilvl="7" w:tplc="D2C2E9EC" w:tentative="1">
      <w:start w:val="1"/>
      <w:numFmt w:val="bullet"/>
      <w:lvlText w:val="•"/>
      <w:lvlJc w:val="left"/>
      <w:pPr>
        <w:tabs>
          <w:tab w:val="num" w:pos="5760"/>
        </w:tabs>
        <w:ind w:left="5760" w:hanging="360"/>
      </w:pPr>
      <w:rPr>
        <w:rFonts w:ascii="Arial" w:hAnsi="Arial" w:hint="default"/>
      </w:rPr>
    </w:lvl>
    <w:lvl w:ilvl="8" w:tplc="B8BCAC2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E17BEE"/>
    <w:multiLevelType w:val="hybridMultilevel"/>
    <w:tmpl w:val="5DFC10E8"/>
    <w:lvl w:ilvl="0" w:tplc="DBC6F1A4">
      <w:start w:val="1"/>
      <w:numFmt w:val="bullet"/>
      <w:lvlText w:val="-"/>
      <w:lvlJc w:val="left"/>
      <w:pPr>
        <w:tabs>
          <w:tab w:val="num" w:pos="720"/>
        </w:tabs>
        <w:ind w:left="720" w:hanging="360"/>
      </w:pPr>
      <w:rPr>
        <w:rFonts w:ascii="Times New Roman" w:hAnsi="Times New Roman" w:hint="default"/>
      </w:rPr>
    </w:lvl>
    <w:lvl w:ilvl="1" w:tplc="A5A06E1E" w:tentative="1">
      <w:start w:val="1"/>
      <w:numFmt w:val="bullet"/>
      <w:lvlText w:val="-"/>
      <w:lvlJc w:val="left"/>
      <w:pPr>
        <w:tabs>
          <w:tab w:val="num" w:pos="1440"/>
        </w:tabs>
        <w:ind w:left="1440" w:hanging="360"/>
      </w:pPr>
      <w:rPr>
        <w:rFonts w:ascii="Times New Roman" w:hAnsi="Times New Roman" w:hint="default"/>
      </w:rPr>
    </w:lvl>
    <w:lvl w:ilvl="2" w:tplc="E0C0DB06" w:tentative="1">
      <w:start w:val="1"/>
      <w:numFmt w:val="bullet"/>
      <w:lvlText w:val="-"/>
      <w:lvlJc w:val="left"/>
      <w:pPr>
        <w:tabs>
          <w:tab w:val="num" w:pos="2160"/>
        </w:tabs>
        <w:ind w:left="2160" w:hanging="360"/>
      </w:pPr>
      <w:rPr>
        <w:rFonts w:ascii="Times New Roman" w:hAnsi="Times New Roman" w:hint="default"/>
      </w:rPr>
    </w:lvl>
    <w:lvl w:ilvl="3" w:tplc="FA3C6C54" w:tentative="1">
      <w:start w:val="1"/>
      <w:numFmt w:val="bullet"/>
      <w:lvlText w:val="-"/>
      <w:lvlJc w:val="left"/>
      <w:pPr>
        <w:tabs>
          <w:tab w:val="num" w:pos="2880"/>
        </w:tabs>
        <w:ind w:left="2880" w:hanging="360"/>
      </w:pPr>
      <w:rPr>
        <w:rFonts w:ascii="Times New Roman" w:hAnsi="Times New Roman" w:hint="default"/>
      </w:rPr>
    </w:lvl>
    <w:lvl w:ilvl="4" w:tplc="60DA2924" w:tentative="1">
      <w:start w:val="1"/>
      <w:numFmt w:val="bullet"/>
      <w:lvlText w:val="-"/>
      <w:lvlJc w:val="left"/>
      <w:pPr>
        <w:tabs>
          <w:tab w:val="num" w:pos="3600"/>
        </w:tabs>
        <w:ind w:left="3600" w:hanging="360"/>
      </w:pPr>
      <w:rPr>
        <w:rFonts w:ascii="Times New Roman" w:hAnsi="Times New Roman" w:hint="default"/>
      </w:rPr>
    </w:lvl>
    <w:lvl w:ilvl="5" w:tplc="B0F2B3BE" w:tentative="1">
      <w:start w:val="1"/>
      <w:numFmt w:val="bullet"/>
      <w:lvlText w:val="-"/>
      <w:lvlJc w:val="left"/>
      <w:pPr>
        <w:tabs>
          <w:tab w:val="num" w:pos="4320"/>
        </w:tabs>
        <w:ind w:left="4320" w:hanging="360"/>
      </w:pPr>
      <w:rPr>
        <w:rFonts w:ascii="Times New Roman" w:hAnsi="Times New Roman" w:hint="default"/>
      </w:rPr>
    </w:lvl>
    <w:lvl w:ilvl="6" w:tplc="F2D8D71A" w:tentative="1">
      <w:start w:val="1"/>
      <w:numFmt w:val="bullet"/>
      <w:lvlText w:val="-"/>
      <w:lvlJc w:val="left"/>
      <w:pPr>
        <w:tabs>
          <w:tab w:val="num" w:pos="5040"/>
        </w:tabs>
        <w:ind w:left="5040" w:hanging="360"/>
      </w:pPr>
      <w:rPr>
        <w:rFonts w:ascii="Times New Roman" w:hAnsi="Times New Roman" w:hint="default"/>
      </w:rPr>
    </w:lvl>
    <w:lvl w:ilvl="7" w:tplc="A4AE2C70" w:tentative="1">
      <w:start w:val="1"/>
      <w:numFmt w:val="bullet"/>
      <w:lvlText w:val="-"/>
      <w:lvlJc w:val="left"/>
      <w:pPr>
        <w:tabs>
          <w:tab w:val="num" w:pos="5760"/>
        </w:tabs>
        <w:ind w:left="5760" w:hanging="360"/>
      </w:pPr>
      <w:rPr>
        <w:rFonts w:ascii="Times New Roman" w:hAnsi="Times New Roman" w:hint="default"/>
      </w:rPr>
    </w:lvl>
    <w:lvl w:ilvl="8" w:tplc="1F66E18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8806E31"/>
    <w:multiLevelType w:val="hybridMultilevel"/>
    <w:tmpl w:val="1CFEB910"/>
    <w:lvl w:ilvl="0" w:tplc="2F6006AC">
      <w:start w:val="1"/>
      <w:numFmt w:val="bullet"/>
      <w:lvlText w:val="-"/>
      <w:lvlJc w:val="left"/>
      <w:pPr>
        <w:tabs>
          <w:tab w:val="num" w:pos="720"/>
        </w:tabs>
        <w:ind w:left="720" w:hanging="360"/>
      </w:pPr>
      <w:rPr>
        <w:rFonts w:ascii="Times New Roman" w:hAnsi="Times New Roman" w:hint="default"/>
      </w:rPr>
    </w:lvl>
    <w:lvl w:ilvl="1" w:tplc="5F629662" w:tentative="1">
      <w:start w:val="1"/>
      <w:numFmt w:val="bullet"/>
      <w:lvlText w:val="-"/>
      <w:lvlJc w:val="left"/>
      <w:pPr>
        <w:tabs>
          <w:tab w:val="num" w:pos="1440"/>
        </w:tabs>
        <w:ind w:left="1440" w:hanging="360"/>
      </w:pPr>
      <w:rPr>
        <w:rFonts w:ascii="Times New Roman" w:hAnsi="Times New Roman" w:hint="default"/>
      </w:rPr>
    </w:lvl>
    <w:lvl w:ilvl="2" w:tplc="BE848492" w:tentative="1">
      <w:start w:val="1"/>
      <w:numFmt w:val="bullet"/>
      <w:lvlText w:val="-"/>
      <w:lvlJc w:val="left"/>
      <w:pPr>
        <w:tabs>
          <w:tab w:val="num" w:pos="2160"/>
        </w:tabs>
        <w:ind w:left="2160" w:hanging="360"/>
      </w:pPr>
      <w:rPr>
        <w:rFonts w:ascii="Times New Roman" w:hAnsi="Times New Roman" w:hint="default"/>
      </w:rPr>
    </w:lvl>
    <w:lvl w:ilvl="3" w:tplc="74CA0810" w:tentative="1">
      <w:start w:val="1"/>
      <w:numFmt w:val="bullet"/>
      <w:lvlText w:val="-"/>
      <w:lvlJc w:val="left"/>
      <w:pPr>
        <w:tabs>
          <w:tab w:val="num" w:pos="2880"/>
        </w:tabs>
        <w:ind w:left="2880" w:hanging="360"/>
      </w:pPr>
      <w:rPr>
        <w:rFonts w:ascii="Times New Roman" w:hAnsi="Times New Roman" w:hint="default"/>
      </w:rPr>
    </w:lvl>
    <w:lvl w:ilvl="4" w:tplc="D0ACE99E" w:tentative="1">
      <w:start w:val="1"/>
      <w:numFmt w:val="bullet"/>
      <w:lvlText w:val="-"/>
      <w:lvlJc w:val="left"/>
      <w:pPr>
        <w:tabs>
          <w:tab w:val="num" w:pos="3600"/>
        </w:tabs>
        <w:ind w:left="3600" w:hanging="360"/>
      </w:pPr>
      <w:rPr>
        <w:rFonts w:ascii="Times New Roman" w:hAnsi="Times New Roman" w:hint="default"/>
      </w:rPr>
    </w:lvl>
    <w:lvl w:ilvl="5" w:tplc="0E10E812" w:tentative="1">
      <w:start w:val="1"/>
      <w:numFmt w:val="bullet"/>
      <w:lvlText w:val="-"/>
      <w:lvlJc w:val="left"/>
      <w:pPr>
        <w:tabs>
          <w:tab w:val="num" w:pos="4320"/>
        </w:tabs>
        <w:ind w:left="4320" w:hanging="360"/>
      </w:pPr>
      <w:rPr>
        <w:rFonts w:ascii="Times New Roman" w:hAnsi="Times New Roman" w:hint="default"/>
      </w:rPr>
    </w:lvl>
    <w:lvl w:ilvl="6" w:tplc="AF7E03D8" w:tentative="1">
      <w:start w:val="1"/>
      <w:numFmt w:val="bullet"/>
      <w:lvlText w:val="-"/>
      <w:lvlJc w:val="left"/>
      <w:pPr>
        <w:tabs>
          <w:tab w:val="num" w:pos="5040"/>
        </w:tabs>
        <w:ind w:left="5040" w:hanging="360"/>
      </w:pPr>
      <w:rPr>
        <w:rFonts w:ascii="Times New Roman" w:hAnsi="Times New Roman" w:hint="default"/>
      </w:rPr>
    </w:lvl>
    <w:lvl w:ilvl="7" w:tplc="BED45148" w:tentative="1">
      <w:start w:val="1"/>
      <w:numFmt w:val="bullet"/>
      <w:lvlText w:val="-"/>
      <w:lvlJc w:val="left"/>
      <w:pPr>
        <w:tabs>
          <w:tab w:val="num" w:pos="5760"/>
        </w:tabs>
        <w:ind w:left="5760" w:hanging="360"/>
      </w:pPr>
      <w:rPr>
        <w:rFonts w:ascii="Times New Roman" w:hAnsi="Times New Roman" w:hint="default"/>
      </w:rPr>
    </w:lvl>
    <w:lvl w:ilvl="8" w:tplc="8892C43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F836277"/>
    <w:multiLevelType w:val="hybridMultilevel"/>
    <w:tmpl w:val="91D622BE"/>
    <w:lvl w:ilvl="0" w:tplc="424E3EB8">
      <w:start w:val="1"/>
      <w:numFmt w:val="bullet"/>
      <w:lvlText w:val="•"/>
      <w:lvlJc w:val="left"/>
      <w:pPr>
        <w:tabs>
          <w:tab w:val="num" w:pos="720"/>
        </w:tabs>
        <w:ind w:left="720" w:hanging="360"/>
      </w:pPr>
      <w:rPr>
        <w:rFonts w:ascii="Arial" w:hAnsi="Arial" w:hint="default"/>
      </w:rPr>
    </w:lvl>
    <w:lvl w:ilvl="1" w:tplc="A9A23920" w:tentative="1">
      <w:start w:val="1"/>
      <w:numFmt w:val="bullet"/>
      <w:lvlText w:val="•"/>
      <w:lvlJc w:val="left"/>
      <w:pPr>
        <w:tabs>
          <w:tab w:val="num" w:pos="1440"/>
        </w:tabs>
        <w:ind w:left="1440" w:hanging="360"/>
      </w:pPr>
      <w:rPr>
        <w:rFonts w:ascii="Arial" w:hAnsi="Arial" w:hint="default"/>
      </w:rPr>
    </w:lvl>
    <w:lvl w:ilvl="2" w:tplc="CD9A14F0" w:tentative="1">
      <w:start w:val="1"/>
      <w:numFmt w:val="bullet"/>
      <w:lvlText w:val="•"/>
      <w:lvlJc w:val="left"/>
      <w:pPr>
        <w:tabs>
          <w:tab w:val="num" w:pos="2160"/>
        </w:tabs>
        <w:ind w:left="2160" w:hanging="360"/>
      </w:pPr>
      <w:rPr>
        <w:rFonts w:ascii="Arial" w:hAnsi="Arial" w:hint="default"/>
      </w:rPr>
    </w:lvl>
    <w:lvl w:ilvl="3" w:tplc="AF26B1A0" w:tentative="1">
      <w:start w:val="1"/>
      <w:numFmt w:val="bullet"/>
      <w:lvlText w:val="•"/>
      <w:lvlJc w:val="left"/>
      <w:pPr>
        <w:tabs>
          <w:tab w:val="num" w:pos="2880"/>
        </w:tabs>
        <w:ind w:left="2880" w:hanging="360"/>
      </w:pPr>
      <w:rPr>
        <w:rFonts w:ascii="Arial" w:hAnsi="Arial" w:hint="default"/>
      </w:rPr>
    </w:lvl>
    <w:lvl w:ilvl="4" w:tplc="EC88BC0C" w:tentative="1">
      <w:start w:val="1"/>
      <w:numFmt w:val="bullet"/>
      <w:lvlText w:val="•"/>
      <w:lvlJc w:val="left"/>
      <w:pPr>
        <w:tabs>
          <w:tab w:val="num" w:pos="3600"/>
        </w:tabs>
        <w:ind w:left="3600" w:hanging="360"/>
      </w:pPr>
      <w:rPr>
        <w:rFonts w:ascii="Arial" w:hAnsi="Arial" w:hint="default"/>
      </w:rPr>
    </w:lvl>
    <w:lvl w:ilvl="5" w:tplc="AECE868E" w:tentative="1">
      <w:start w:val="1"/>
      <w:numFmt w:val="bullet"/>
      <w:lvlText w:val="•"/>
      <w:lvlJc w:val="left"/>
      <w:pPr>
        <w:tabs>
          <w:tab w:val="num" w:pos="4320"/>
        </w:tabs>
        <w:ind w:left="4320" w:hanging="360"/>
      </w:pPr>
      <w:rPr>
        <w:rFonts w:ascii="Arial" w:hAnsi="Arial" w:hint="default"/>
      </w:rPr>
    </w:lvl>
    <w:lvl w:ilvl="6" w:tplc="8F38D4AC" w:tentative="1">
      <w:start w:val="1"/>
      <w:numFmt w:val="bullet"/>
      <w:lvlText w:val="•"/>
      <w:lvlJc w:val="left"/>
      <w:pPr>
        <w:tabs>
          <w:tab w:val="num" w:pos="5040"/>
        </w:tabs>
        <w:ind w:left="5040" w:hanging="360"/>
      </w:pPr>
      <w:rPr>
        <w:rFonts w:ascii="Arial" w:hAnsi="Arial" w:hint="default"/>
      </w:rPr>
    </w:lvl>
    <w:lvl w:ilvl="7" w:tplc="79CE7264" w:tentative="1">
      <w:start w:val="1"/>
      <w:numFmt w:val="bullet"/>
      <w:lvlText w:val="•"/>
      <w:lvlJc w:val="left"/>
      <w:pPr>
        <w:tabs>
          <w:tab w:val="num" w:pos="5760"/>
        </w:tabs>
        <w:ind w:left="5760" w:hanging="360"/>
      </w:pPr>
      <w:rPr>
        <w:rFonts w:ascii="Arial" w:hAnsi="Arial" w:hint="default"/>
      </w:rPr>
    </w:lvl>
    <w:lvl w:ilvl="8" w:tplc="FA005A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804468"/>
    <w:multiLevelType w:val="multilevel"/>
    <w:tmpl w:val="F6C6A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1E51AB"/>
    <w:multiLevelType w:val="hybridMultilevel"/>
    <w:tmpl w:val="CB6C95EA"/>
    <w:lvl w:ilvl="0" w:tplc="9656E81E">
      <w:start w:val="1"/>
      <w:numFmt w:val="bullet"/>
      <w:lvlText w:val="-"/>
      <w:lvlJc w:val="left"/>
      <w:pPr>
        <w:tabs>
          <w:tab w:val="num" w:pos="720"/>
        </w:tabs>
        <w:ind w:left="720" w:hanging="360"/>
      </w:pPr>
      <w:rPr>
        <w:rFonts w:ascii="Times New Roman" w:hAnsi="Times New Roman" w:hint="default"/>
      </w:rPr>
    </w:lvl>
    <w:lvl w:ilvl="1" w:tplc="7FE88522" w:tentative="1">
      <w:start w:val="1"/>
      <w:numFmt w:val="bullet"/>
      <w:lvlText w:val="-"/>
      <w:lvlJc w:val="left"/>
      <w:pPr>
        <w:tabs>
          <w:tab w:val="num" w:pos="1440"/>
        </w:tabs>
        <w:ind w:left="1440" w:hanging="360"/>
      </w:pPr>
      <w:rPr>
        <w:rFonts w:ascii="Times New Roman" w:hAnsi="Times New Roman" w:hint="default"/>
      </w:rPr>
    </w:lvl>
    <w:lvl w:ilvl="2" w:tplc="E2AECD62" w:tentative="1">
      <w:start w:val="1"/>
      <w:numFmt w:val="bullet"/>
      <w:lvlText w:val="-"/>
      <w:lvlJc w:val="left"/>
      <w:pPr>
        <w:tabs>
          <w:tab w:val="num" w:pos="2160"/>
        </w:tabs>
        <w:ind w:left="2160" w:hanging="360"/>
      </w:pPr>
      <w:rPr>
        <w:rFonts w:ascii="Times New Roman" w:hAnsi="Times New Roman" w:hint="default"/>
      </w:rPr>
    </w:lvl>
    <w:lvl w:ilvl="3" w:tplc="B7D85DC6" w:tentative="1">
      <w:start w:val="1"/>
      <w:numFmt w:val="bullet"/>
      <w:lvlText w:val="-"/>
      <w:lvlJc w:val="left"/>
      <w:pPr>
        <w:tabs>
          <w:tab w:val="num" w:pos="2880"/>
        </w:tabs>
        <w:ind w:left="2880" w:hanging="360"/>
      </w:pPr>
      <w:rPr>
        <w:rFonts w:ascii="Times New Roman" w:hAnsi="Times New Roman" w:hint="default"/>
      </w:rPr>
    </w:lvl>
    <w:lvl w:ilvl="4" w:tplc="F78409EC" w:tentative="1">
      <w:start w:val="1"/>
      <w:numFmt w:val="bullet"/>
      <w:lvlText w:val="-"/>
      <w:lvlJc w:val="left"/>
      <w:pPr>
        <w:tabs>
          <w:tab w:val="num" w:pos="3600"/>
        </w:tabs>
        <w:ind w:left="3600" w:hanging="360"/>
      </w:pPr>
      <w:rPr>
        <w:rFonts w:ascii="Times New Roman" w:hAnsi="Times New Roman" w:hint="default"/>
      </w:rPr>
    </w:lvl>
    <w:lvl w:ilvl="5" w:tplc="162CF8A8" w:tentative="1">
      <w:start w:val="1"/>
      <w:numFmt w:val="bullet"/>
      <w:lvlText w:val="-"/>
      <w:lvlJc w:val="left"/>
      <w:pPr>
        <w:tabs>
          <w:tab w:val="num" w:pos="4320"/>
        </w:tabs>
        <w:ind w:left="4320" w:hanging="360"/>
      </w:pPr>
      <w:rPr>
        <w:rFonts w:ascii="Times New Roman" w:hAnsi="Times New Roman" w:hint="default"/>
      </w:rPr>
    </w:lvl>
    <w:lvl w:ilvl="6" w:tplc="06D43F86" w:tentative="1">
      <w:start w:val="1"/>
      <w:numFmt w:val="bullet"/>
      <w:lvlText w:val="-"/>
      <w:lvlJc w:val="left"/>
      <w:pPr>
        <w:tabs>
          <w:tab w:val="num" w:pos="5040"/>
        </w:tabs>
        <w:ind w:left="5040" w:hanging="360"/>
      </w:pPr>
      <w:rPr>
        <w:rFonts w:ascii="Times New Roman" w:hAnsi="Times New Roman" w:hint="default"/>
      </w:rPr>
    </w:lvl>
    <w:lvl w:ilvl="7" w:tplc="479E04F6" w:tentative="1">
      <w:start w:val="1"/>
      <w:numFmt w:val="bullet"/>
      <w:lvlText w:val="-"/>
      <w:lvlJc w:val="left"/>
      <w:pPr>
        <w:tabs>
          <w:tab w:val="num" w:pos="5760"/>
        </w:tabs>
        <w:ind w:left="5760" w:hanging="360"/>
      </w:pPr>
      <w:rPr>
        <w:rFonts w:ascii="Times New Roman" w:hAnsi="Times New Roman" w:hint="default"/>
      </w:rPr>
    </w:lvl>
    <w:lvl w:ilvl="8" w:tplc="BB5AE36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4171821"/>
    <w:multiLevelType w:val="hybridMultilevel"/>
    <w:tmpl w:val="C854D806"/>
    <w:lvl w:ilvl="0" w:tplc="128CFADC">
      <w:start w:val="1"/>
      <w:numFmt w:val="bullet"/>
      <w:lvlText w:val="-"/>
      <w:lvlJc w:val="left"/>
      <w:pPr>
        <w:tabs>
          <w:tab w:val="num" w:pos="720"/>
        </w:tabs>
        <w:ind w:left="720" w:hanging="360"/>
      </w:pPr>
      <w:rPr>
        <w:rFonts w:ascii="Times New Roman" w:hAnsi="Times New Roman" w:hint="default"/>
      </w:rPr>
    </w:lvl>
    <w:lvl w:ilvl="1" w:tplc="6A9C42EC" w:tentative="1">
      <w:start w:val="1"/>
      <w:numFmt w:val="bullet"/>
      <w:lvlText w:val="-"/>
      <w:lvlJc w:val="left"/>
      <w:pPr>
        <w:tabs>
          <w:tab w:val="num" w:pos="1440"/>
        </w:tabs>
        <w:ind w:left="1440" w:hanging="360"/>
      </w:pPr>
      <w:rPr>
        <w:rFonts w:ascii="Times New Roman" w:hAnsi="Times New Roman" w:hint="default"/>
      </w:rPr>
    </w:lvl>
    <w:lvl w:ilvl="2" w:tplc="CA18A4DA" w:tentative="1">
      <w:start w:val="1"/>
      <w:numFmt w:val="bullet"/>
      <w:lvlText w:val="-"/>
      <w:lvlJc w:val="left"/>
      <w:pPr>
        <w:tabs>
          <w:tab w:val="num" w:pos="2160"/>
        </w:tabs>
        <w:ind w:left="2160" w:hanging="360"/>
      </w:pPr>
      <w:rPr>
        <w:rFonts w:ascii="Times New Roman" w:hAnsi="Times New Roman" w:hint="default"/>
      </w:rPr>
    </w:lvl>
    <w:lvl w:ilvl="3" w:tplc="C3FC25D2" w:tentative="1">
      <w:start w:val="1"/>
      <w:numFmt w:val="bullet"/>
      <w:lvlText w:val="-"/>
      <w:lvlJc w:val="left"/>
      <w:pPr>
        <w:tabs>
          <w:tab w:val="num" w:pos="2880"/>
        </w:tabs>
        <w:ind w:left="2880" w:hanging="360"/>
      </w:pPr>
      <w:rPr>
        <w:rFonts w:ascii="Times New Roman" w:hAnsi="Times New Roman" w:hint="default"/>
      </w:rPr>
    </w:lvl>
    <w:lvl w:ilvl="4" w:tplc="605E6D78" w:tentative="1">
      <w:start w:val="1"/>
      <w:numFmt w:val="bullet"/>
      <w:lvlText w:val="-"/>
      <w:lvlJc w:val="left"/>
      <w:pPr>
        <w:tabs>
          <w:tab w:val="num" w:pos="3600"/>
        </w:tabs>
        <w:ind w:left="3600" w:hanging="360"/>
      </w:pPr>
      <w:rPr>
        <w:rFonts w:ascii="Times New Roman" w:hAnsi="Times New Roman" w:hint="default"/>
      </w:rPr>
    </w:lvl>
    <w:lvl w:ilvl="5" w:tplc="2446D9D8" w:tentative="1">
      <w:start w:val="1"/>
      <w:numFmt w:val="bullet"/>
      <w:lvlText w:val="-"/>
      <w:lvlJc w:val="left"/>
      <w:pPr>
        <w:tabs>
          <w:tab w:val="num" w:pos="4320"/>
        </w:tabs>
        <w:ind w:left="4320" w:hanging="360"/>
      </w:pPr>
      <w:rPr>
        <w:rFonts w:ascii="Times New Roman" w:hAnsi="Times New Roman" w:hint="default"/>
      </w:rPr>
    </w:lvl>
    <w:lvl w:ilvl="6" w:tplc="F4B0C04E" w:tentative="1">
      <w:start w:val="1"/>
      <w:numFmt w:val="bullet"/>
      <w:lvlText w:val="-"/>
      <w:lvlJc w:val="left"/>
      <w:pPr>
        <w:tabs>
          <w:tab w:val="num" w:pos="5040"/>
        </w:tabs>
        <w:ind w:left="5040" w:hanging="360"/>
      </w:pPr>
      <w:rPr>
        <w:rFonts w:ascii="Times New Roman" w:hAnsi="Times New Roman" w:hint="default"/>
      </w:rPr>
    </w:lvl>
    <w:lvl w:ilvl="7" w:tplc="1354E9EE" w:tentative="1">
      <w:start w:val="1"/>
      <w:numFmt w:val="bullet"/>
      <w:lvlText w:val="-"/>
      <w:lvlJc w:val="left"/>
      <w:pPr>
        <w:tabs>
          <w:tab w:val="num" w:pos="5760"/>
        </w:tabs>
        <w:ind w:left="5760" w:hanging="360"/>
      </w:pPr>
      <w:rPr>
        <w:rFonts w:ascii="Times New Roman" w:hAnsi="Times New Roman" w:hint="default"/>
      </w:rPr>
    </w:lvl>
    <w:lvl w:ilvl="8" w:tplc="F6328BD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61B79EB"/>
    <w:multiLevelType w:val="multilevel"/>
    <w:tmpl w:val="9DD0D852"/>
    <w:lvl w:ilvl="0">
      <w:start w:val="1"/>
      <w:numFmt w:val="bullet"/>
      <w:lvlText w:val=""/>
      <w:lvlJc w:val="left"/>
      <w:pPr>
        <w:tabs>
          <w:tab w:val="num" w:pos="1080"/>
        </w:tabs>
        <w:ind w:left="1080" w:hanging="360"/>
      </w:pPr>
      <w:rPr>
        <w:rFonts w:ascii="Symbol" w:hAnsi="Symbol" w:hint="default"/>
        <w:sz w:val="20"/>
      </w:rPr>
    </w:lvl>
    <w:lvl w:ilvl="1">
      <w:start w:val="30"/>
      <w:numFmt w:val="bullet"/>
      <w:lvlText w:val="-"/>
      <w:lvlJc w:val="left"/>
      <w:pPr>
        <w:ind w:left="1800" w:hanging="360"/>
      </w:pPr>
      <w:rPr>
        <w:rFonts w:ascii="Lato" w:eastAsia="Times New Roman" w:hAnsi="Lato" w:cs="Arial"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4BC9181E"/>
    <w:multiLevelType w:val="hybridMultilevel"/>
    <w:tmpl w:val="E53E0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445DE3"/>
    <w:multiLevelType w:val="multilevel"/>
    <w:tmpl w:val="4030CF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54B03588"/>
    <w:multiLevelType w:val="multilevel"/>
    <w:tmpl w:val="6256E55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7383BBE"/>
    <w:multiLevelType w:val="hybridMultilevel"/>
    <w:tmpl w:val="5128FFDE"/>
    <w:lvl w:ilvl="0" w:tplc="8DE6341A">
      <w:start w:val="1"/>
      <w:numFmt w:val="bullet"/>
      <w:lvlText w:val="•"/>
      <w:lvlJc w:val="left"/>
      <w:pPr>
        <w:tabs>
          <w:tab w:val="num" w:pos="720"/>
        </w:tabs>
        <w:ind w:left="720" w:hanging="360"/>
      </w:pPr>
      <w:rPr>
        <w:rFonts w:ascii="Arial" w:hAnsi="Arial" w:hint="default"/>
      </w:rPr>
    </w:lvl>
    <w:lvl w:ilvl="1" w:tplc="0F84BADA" w:tentative="1">
      <w:start w:val="1"/>
      <w:numFmt w:val="bullet"/>
      <w:lvlText w:val="•"/>
      <w:lvlJc w:val="left"/>
      <w:pPr>
        <w:tabs>
          <w:tab w:val="num" w:pos="1440"/>
        </w:tabs>
        <w:ind w:left="1440" w:hanging="360"/>
      </w:pPr>
      <w:rPr>
        <w:rFonts w:ascii="Arial" w:hAnsi="Arial" w:hint="default"/>
      </w:rPr>
    </w:lvl>
    <w:lvl w:ilvl="2" w:tplc="CB004C6A" w:tentative="1">
      <w:start w:val="1"/>
      <w:numFmt w:val="bullet"/>
      <w:lvlText w:val="•"/>
      <w:lvlJc w:val="left"/>
      <w:pPr>
        <w:tabs>
          <w:tab w:val="num" w:pos="2160"/>
        </w:tabs>
        <w:ind w:left="2160" w:hanging="360"/>
      </w:pPr>
      <w:rPr>
        <w:rFonts w:ascii="Arial" w:hAnsi="Arial" w:hint="default"/>
      </w:rPr>
    </w:lvl>
    <w:lvl w:ilvl="3" w:tplc="DAFC7A58" w:tentative="1">
      <w:start w:val="1"/>
      <w:numFmt w:val="bullet"/>
      <w:lvlText w:val="•"/>
      <w:lvlJc w:val="left"/>
      <w:pPr>
        <w:tabs>
          <w:tab w:val="num" w:pos="2880"/>
        </w:tabs>
        <w:ind w:left="2880" w:hanging="360"/>
      </w:pPr>
      <w:rPr>
        <w:rFonts w:ascii="Arial" w:hAnsi="Arial" w:hint="default"/>
      </w:rPr>
    </w:lvl>
    <w:lvl w:ilvl="4" w:tplc="21D2FAAA" w:tentative="1">
      <w:start w:val="1"/>
      <w:numFmt w:val="bullet"/>
      <w:lvlText w:val="•"/>
      <w:lvlJc w:val="left"/>
      <w:pPr>
        <w:tabs>
          <w:tab w:val="num" w:pos="3600"/>
        </w:tabs>
        <w:ind w:left="3600" w:hanging="360"/>
      </w:pPr>
      <w:rPr>
        <w:rFonts w:ascii="Arial" w:hAnsi="Arial" w:hint="default"/>
      </w:rPr>
    </w:lvl>
    <w:lvl w:ilvl="5" w:tplc="CF1AA112" w:tentative="1">
      <w:start w:val="1"/>
      <w:numFmt w:val="bullet"/>
      <w:lvlText w:val="•"/>
      <w:lvlJc w:val="left"/>
      <w:pPr>
        <w:tabs>
          <w:tab w:val="num" w:pos="4320"/>
        </w:tabs>
        <w:ind w:left="4320" w:hanging="360"/>
      </w:pPr>
      <w:rPr>
        <w:rFonts w:ascii="Arial" w:hAnsi="Arial" w:hint="default"/>
      </w:rPr>
    </w:lvl>
    <w:lvl w:ilvl="6" w:tplc="A628CD44" w:tentative="1">
      <w:start w:val="1"/>
      <w:numFmt w:val="bullet"/>
      <w:lvlText w:val="•"/>
      <w:lvlJc w:val="left"/>
      <w:pPr>
        <w:tabs>
          <w:tab w:val="num" w:pos="5040"/>
        </w:tabs>
        <w:ind w:left="5040" w:hanging="360"/>
      </w:pPr>
      <w:rPr>
        <w:rFonts w:ascii="Arial" w:hAnsi="Arial" w:hint="default"/>
      </w:rPr>
    </w:lvl>
    <w:lvl w:ilvl="7" w:tplc="69160DFE" w:tentative="1">
      <w:start w:val="1"/>
      <w:numFmt w:val="bullet"/>
      <w:lvlText w:val="•"/>
      <w:lvlJc w:val="left"/>
      <w:pPr>
        <w:tabs>
          <w:tab w:val="num" w:pos="5760"/>
        </w:tabs>
        <w:ind w:left="5760" w:hanging="360"/>
      </w:pPr>
      <w:rPr>
        <w:rFonts w:ascii="Arial" w:hAnsi="Arial" w:hint="default"/>
      </w:rPr>
    </w:lvl>
    <w:lvl w:ilvl="8" w:tplc="4AD0837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60A6ADA"/>
    <w:multiLevelType w:val="multilevel"/>
    <w:tmpl w:val="6256E55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69CE567C"/>
    <w:multiLevelType w:val="hybridMultilevel"/>
    <w:tmpl w:val="232CD59E"/>
    <w:lvl w:ilvl="0" w:tplc="AEA6C290">
      <w:start w:val="1"/>
      <w:numFmt w:val="bullet"/>
      <w:lvlText w:val="•"/>
      <w:lvlJc w:val="left"/>
      <w:pPr>
        <w:tabs>
          <w:tab w:val="num" w:pos="720"/>
        </w:tabs>
        <w:ind w:left="720" w:hanging="360"/>
      </w:pPr>
      <w:rPr>
        <w:rFonts w:ascii="Arial" w:hAnsi="Arial" w:hint="default"/>
      </w:rPr>
    </w:lvl>
    <w:lvl w:ilvl="1" w:tplc="86247D6E" w:tentative="1">
      <w:start w:val="1"/>
      <w:numFmt w:val="bullet"/>
      <w:lvlText w:val="•"/>
      <w:lvlJc w:val="left"/>
      <w:pPr>
        <w:tabs>
          <w:tab w:val="num" w:pos="1440"/>
        </w:tabs>
        <w:ind w:left="1440" w:hanging="360"/>
      </w:pPr>
      <w:rPr>
        <w:rFonts w:ascii="Arial" w:hAnsi="Arial" w:hint="default"/>
      </w:rPr>
    </w:lvl>
    <w:lvl w:ilvl="2" w:tplc="55A8979A" w:tentative="1">
      <w:start w:val="1"/>
      <w:numFmt w:val="bullet"/>
      <w:lvlText w:val="•"/>
      <w:lvlJc w:val="left"/>
      <w:pPr>
        <w:tabs>
          <w:tab w:val="num" w:pos="2160"/>
        </w:tabs>
        <w:ind w:left="2160" w:hanging="360"/>
      </w:pPr>
      <w:rPr>
        <w:rFonts w:ascii="Arial" w:hAnsi="Arial" w:hint="default"/>
      </w:rPr>
    </w:lvl>
    <w:lvl w:ilvl="3" w:tplc="568CB902" w:tentative="1">
      <w:start w:val="1"/>
      <w:numFmt w:val="bullet"/>
      <w:lvlText w:val="•"/>
      <w:lvlJc w:val="left"/>
      <w:pPr>
        <w:tabs>
          <w:tab w:val="num" w:pos="2880"/>
        </w:tabs>
        <w:ind w:left="2880" w:hanging="360"/>
      </w:pPr>
      <w:rPr>
        <w:rFonts w:ascii="Arial" w:hAnsi="Arial" w:hint="default"/>
      </w:rPr>
    </w:lvl>
    <w:lvl w:ilvl="4" w:tplc="379E0534" w:tentative="1">
      <w:start w:val="1"/>
      <w:numFmt w:val="bullet"/>
      <w:lvlText w:val="•"/>
      <w:lvlJc w:val="left"/>
      <w:pPr>
        <w:tabs>
          <w:tab w:val="num" w:pos="3600"/>
        </w:tabs>
        <w:ind w:left="3600" w:hanging="360"/>
      </w:pPr>
      <w:rPr>
        <w:rFonts w:ascii="Arial" w:hAnsi="Arial" w:hint="default"/>
      </w:rPr>
    </w:lvl>
    <w:lvl w:ilvl="5" w:tplc="1F9C1612" w:tentative="1">
      <w:start w:val="1"/>
      <w:numFmt w:val="bullet"/>
      <w:lvlText w:val="•"/>
      <w:lvlJc w:val="left"/>
      <w:pPr>
        <w:tabs>
          <w:tab w:val="num" w:pos="4320"/>
        </w:tabs>
        <w:ind w:left="4320" w:hanging="360"/>
      </w:pPr>
      <w:rPr>
        <w:rFonts w:ascii="Arial" w:hAnsi="Arial" w:hint="default"/>
      </w:rPr>
    </w:lvl>
    <w:lvl w:ilvl="6" w:tplc="160C32AA" w:tentative="1">
      <w:start w:val="1"/>
      <w:numFmt w:val="bullet"/>
      <w:lvlText w:val="•"/>
      <w:lvlJc w:val="left"/>
      <w:pPr>
        <w:tabs>
          <w:tab w:val="num" w:pos="5040"/>
        </w:tabs>
        <w:ind w:left="5040" w:hanging="360"/>
      </w:pPr>
      <w:rPr>
        <w:rFonts w:ascii="Arial" w:hAnsi="Arial" w:hint="default"/>
      </w:rPr>
    </w:lvl>
    <w:lvl w:ilvl="7" w:tplc="0B423648" w:tentative="1">
      <w:start w:val="1"/>
      <w:numFmt w:val="bullet"/>
      <w:lvlText w:val="•"/>
      <w:lvlJc w:val="left"/>
      <w:pPr>
        <w:tabs>
          <w:tab w:val="num" w:pos="5760"/>
        </w:tabs>
        <w:ind w:left="5760" w:hanging="360"/>
      </w:pPr>
      <w:rPr>
        <w:rFonts w:ascii="Arial" w:hAnsi="Arial" w:hint="default"/>
      </w:rPr>
    </w:lvl>
    <w:lvl w:ilvl="8" w:tplc="D6D427F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C635D51"/>
    <w:multiLevelType w:val="multilevel"/>
    <w:tmpl w:val="086EA97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7FD43E43"/>
    <w:multiLevelType w:val="multilevel"/>
    <w:tmpl w:val="C67E6A2E"/>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3499050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888763916">
    <w:abstractNumId w:val="6"/>
  </w:num>
  <w:num w:numId="3" w16cid:durableId="1213149301">
    <w:abstractNumId w:val="21"/>
  </w:num>
  <w:num w:numId="4" w16cid:durableId="1863392919">
    <w:abstractNumId w:val="13"/>
  </w:num>
  <w:num w:numId="5" w16cid:durableId="919680584">
    <w:abstractNumId w:val="12"/>
  </w:num>
  <w:num w:numId="6" w16cid:durableId="656881402">
    <w:abstractNumId w:val="4"/>
  </w:num>
  <w:num w:numId="7" w16cid:durableId="1187524100">
    <w:abstractNumId w:val="9"/>
  </w:num>
  <w:num w:numId="8" w16cid:durableId="367754916">
    <w:abstractNumId w:val="18"/>
  </w:num>
  <w:num w:numId="9" w16cid:durableId="168107799">
    <w:abstractNumId w:val="16"/>
  </w:num>
  <w:num w:numId="10" w16cid:durableId="1342052671">
    <w:abstractNumId w:val="7"/>
  </w:num>
  <w:num w:numId="11" w16cid:durableId="654188830">
    <w:abstractNumId w:val="15"/>
  </w:num>
  <w:num w:numId="12" w16cid:durableId="1099446761">
    <w:abstractNumId w:val="11"/>
  </w:num>
  <w:num w:numId="13" w16cid:durableId="690494250">
    <w:abstractNumId w:val="1"/>
  </w:num>
  <w:num w:numId="14" w16cid:durableId="1575121399">
    <w:abstractNumId w:val="3"/>
  </w:num>
  <w:num w:numId="15" w16cid:durableId="1332221838">
    <w:abstractNumId w:val="14"/>
  </w:num>
  <w:num w:numId="16" w16cid:durableId="633755160">
    <w:abstractNumId w:val="5"/>
  </w:num>
  <w:num w:numId="17" w16cid:durableId="1714115184">
    <w:abstractNumId w:val="10"/>
  </w:num>
  <w:num w:numId="18" w16cid:durableId="2065637134">
    <w:abstractNumId w:val="23"/>
  </w:num>
  <w:num w:numId="19" w16cid:durableId="2037384937">
    <w:abstractNumId w:val="8"/>
  </w:num>
  <w:num w:numId="20" w16cid:durableId="1249731481">
    <w:abstractNumId w:val="19"/>
  </w:num>
  <w:num w:numId="21" w16cid:durableId="1247030378">
    <w:abstractNumId w:val="22"/>
  </w:num>
  <w:num w:numId="22" w16cid:durableId="1054501208">
    <w:abstractNumId w:val="20"/>
  </w:num>
  <w:num w:numId="23" w16cid:durableId="106121324">
    <w:abstractNumId w:val="17"/>
  </w:num>
  <w:num w:numId="24" w16cid:durableId="14767753">
    <w:abstractNumId w:val="24"/>
  </w:num>
  <w:num w:numId="25" w16cid:durableId="18257071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CB1CC2"/>
    <w:rsid w:val="000002C7"/>
    <w:rsid w:val="000004AF"/>
    <w:rsid w:val="00000B2C"/>
    <w:rsid w:val="00001417"/>
    <w:rsid w:val="0000180E"/>
    <w:rsid w:val="0000263A"/>
    <w:rsid w:val="00003DE5"/>
    <w:rsid w:val="00004598"/>
    <w:rsid w:val="00004D32"/>
    <w:rsid w:val="0000513E"/>
    <w:rsid w:val="00007B07"/>
    <w:rsid w:val="00007F00"/>
    <w:rsid w:val="00007F16"/>
    <w:rsid w:val="0001079D"/>
    <w:rsid w:val="000109A7"/>
    <w:rsid w:val="00010BD3"/>
    <w:rsid w:val="00010E95"/>
    <w:rsid w:val="00010F4A"/>
    <w:rsid w:val="000129D5"/>
    <w:rsid w:val="00013448"/>
    <w:rsid w:val="00013814"/>
    <w:rsid w:val="00014AB4"/>
    <w:rsid w:val="00015251"/>
    <w:rsid w:val="00015FFC"/>
    <w:rsid w:val="00016415"/>
    <w:rsid w:val="00016B72"/>
    <w:rsid w:val="00016C39"/>
    <w:rsid w:val="000171DE"/>
    <w:rsid w:val="00017B5D"/>
    <w:rsid w:val="00020478"/>
    <w:rsid w:val="000205DC"/>
    <w:rsid w:val="00020C97"/>
    <w:rsid w:val="000213A9"/>
    <w:rsid w:val="000219AE"/>
    <w:rsid w:val="00022DAC"/>
    <w:rsid w:val="000233F5"/>
    <w:rsid w:val="000236D8"/>
    <w:rsid w:val="00024958"/>
    <w:rsid w:val="00024C68"/>
    <w:rsid w:val="00025001"/>
    <w:rsid w:val="00025F88"/>
    <w:rsid w:val="00026445"/>
    <w:rsid w:val="00027289"/>
    <w:rsid w:val="00027EA9"/>
    <w:rsid w:val="00027ED6"/>
    <w:rsid w:val="000305BD"/>
    <w:rsid w:val="0003062E"/>
    <w:rsid w:val="00030C22"/>
    <w:rsid w:val="0003101C"/>
    <w:rsid w:val="0003124D"/>
    <w:rsid w:val="000317D0"/>
    <w:rsid w:val="00031B74"/>
    <w:rsid w:val="00032282"/>
    <w:rsid w:val="000324CE"/>
    <w:rsid w:val="0003254F"/>
    <w:rsid w:val="000332CC"/>
    <w:rsid w:val="000348FF"/>
    <w:rsid w:val="00034BF9"/>
    <w:rsid w:val="000354B9"/>
    <w:rsid w:val="000358E5"/>
    <w:rsid w:val="00036410"/>
    <w:rsid w:val="000379B5"/>
    <w:rsid w:val="00037CBE"/>
    <w:rsid w:val="00037E63"/>
    <w:rsid w:val="00041418"/>
    <w:rsid w:val="0004156A"/>
    <w:rsid w:val="00042200"/>
    <w:rsid w:val="000427F2"/>
    <w:rsid w:val="000434AC"/>
    <w:rsid w:val="000449E6"/>
    <w:rsid w:val="000454CF"/>
    <w:rsid w:val="000456F2"/>
    <w:rsid w:val="00045A5C"/>
    <w:rsid w:val="0004738C"/>
    <w:rsid w:val="000503A9"/>
    <w:rsid w:val="0005076D"/>
    <w:rsid w:val="000508A3"/>
    <w:rsid w:val="00050B13"/>
    <w:rsid w:val="00050ECA"/>
    <w:rsid w:val="00051130"/>
    <w:rsid w:val="00051C81"/>
    <w:rsid w:val="00052BEB"/>
    <w:rsid w:val="00052F24"/>
    <w:rsid w:val="00053106"/>
    <w:rsid w:val="0005386A"/>
    <w:rsid w:val="0005550E"/>
    <w:rsid w:val="00055CE6"/>
    <w:rsid w:val="0006065E"/>
    <w:rsid w:val="00061285"/>
    <w:rsid w:val="00061725"/>
    <w:rsid w:val="0006173F"/>
    <w:rsid w:val="0006197F"/>
    <w:rsid w:val="00061A4E"/>
    <w:rsid w:val="00062280"/>
    <w:rsid w:val="000622B9"/>
    <w:rsid w:val="000629AC"/>
    <w:rsid w:val="000652C4"/>
    <w:rsid w:val="0006778C"/>
    <w:rsid w:val="000677D3"/>
    <w:rsid w:val="00070D3C"/>
    <w:rsid w:val="00072193"/>
    <w:rsid w:val="0007265F"/>
    <w:rsid w:val="00073624"/>
    <w:rsid w:val="00074B4C"/>
    <w:rsid w:val="000835E0"/>
    <w:rsid w:val="000859AD"/>
    <w:rsid w:val="00087FC3"/>
    <w:rsid w:val="0009106B"/>
    <w:rsid w:val="0009421E"/>
    <w:rsid w:val="0009484E"/>
    <w:rsid w:val="00095146"/>
    <w:rsid w:val="000953BB"/>
    <w:rsid w:val="000965B0"/>
    <w:rsid w:val="00097BA0"/>
    <w:rsid w:val="000A059E"/>
    <w:rsid w:val="000A0704"/>
    <w:rsid w:val="000A076C"/>
    <w:rsid w:val="000A0CA6"/>
    <w:rsid w:val="000A2C98"/>
    <w:rsid w:val="000A3259"/>
    <w:rsid w:val="000A3484"/>
    <w:rsid w:val="000A349B"/>
    <w:rsid w:val="000A50F0"/>
    <w:rsid w:val="000A5382"/>
    <w:rsid w:val="000A5BED"/>
    <w:rsid w:val="000A695A"/>
    <w:rsid w:val="000A6D98"/>
    <w:rsid w:val="000A6DEA"/>
    <w:rsid w:val="000A6F03"/>
    <w:rsid w:val="000A79AA"/>
    <w:rsid w:val="000A7B33"/>
    <w:rsid w:val="000B0329"/>
    <w:rsid w:val="000B1033"/>
    <w:rsid w:val="000B13BB"/>
    <w:rsid w:val="000B28BB"/>
    <w:rsid w:val="000B34E8"/>
    <w:rsid w:val="000B391F"/>
    <w:rsid w:val="000B3AF6"/>
    <w:rsid w:val="000B3C9D"/>
    <w:rsid w:val="000B41EF"/>
    <w:rsid w:val="000B4C22"/>
    <w:rsid w:val="000B64F6"/>
    <w:rsid w:val="000B6859"/>
    <w:rsid w:val="000B689D"/>
    <w:rsid w:val="000B68B0"/>
    <w:rsid w:val="000C088D"/>
    <w:rsid w:val="000C0F87"/>
    <w:rsid w:val="000C1B82"/>
    <w:rsid w:val="000C3443"/>
    <w:rsid w:val="000C4A90"/>
    <w:rsid w:val="000C5F31"/>
    <w:rsid w:val="000D0720"/>
    <w:rsid w:val="000D089F"/>
    <w:rsid w:val="000D0B5A"/>
    <w:rsid w:val="000D0C23"/>
    <w:rsid w:val="000D0DA9"/>
    <w:rsid w:val="000D14D6"/>
    <w:rsid w:val="000D15A9"/>
    <w:rsid w:val="000D1E9B"/>
    <w:rsid w:val="000D2344"/>
    <w:rsid w:val="000D28B6"/>
    <w:rsid w:val="000D4814"/>
    <w:rsid w:val="000D48B3"/>
    <w:rsid w:val="000D6301"/>
    <w:rsid w:val="000D6B43"/>
    <w:rsid w:val="000D754A"/>
    <w:rsid w:val="000D7E7C"/>
    <w:rsid w:val="000E005B"/>
    <w:rsid w:val="000E1EB3"/>
    <w:rsid w:val="000E2E83"/>
    <w:rsid w:val="000E3873"/>
    <w:rsid w:val="000E3ED0"/>
    <w:rsid w:val="000E5672"/>
    <w:rsid w:val="000E56A8"/>
    <w:rsid w:val="000E5995"/>
    <w:rsid w:val="000E5A5C"/>
    <w:rsid w:val="000E5F42"/>
    <w:rsid w:val="000E6BF2"/>
    <w:rsid w:val="000E6FBF"/>
    <w:rsid w:val="000E70B0"/>
    <w:rsid w:val="000E7EEA"/>
    <w:rsid w:val="000F00A0"/>
    <w:rsid w:val="000F00B7"/>
    <w:rsid w:val="000F06A9"/>
    <w:rsid w:val="000F07CD"/>
    <w:rsid w:val="000F17C8"/>
    <w:rsid w:val="000F20D3"/>
    <w:rsid w:val="000F24AE"/>
    <w:rsid w:val="000F3BBA"/>
    <w:rsid w:val="000F4385"/>
    <w:rsid w:val="000F46FD"/>
    <w:rsid w:val="000F5A2D"/>
    <w:rsid w:val="000F5BD3"/>
    <w:rsid w:val="001022A6"/>
    <w:rsid w:val="001035E6"/>
    <w:rsid w:val="00103CEF"/>
    <w:rsid w:val="001048F1"/>
    <w:rsid w:val="001048FE"/>
    <w:rsid w:val="00104FB8"/>
    <w:rsid w:val="00105554"/>
    <w:rsid w:val="00110043"/>
    <w:rsid w:val="00110367"/>
    <w:rsid w:val="00110474"/>
    <w:rsid w:val="00110D5B"/>
    <w:rsid w:val="00111544"/>
    <w:rsid w:val="00114BC3"/>
    <w:rsid w:val="00114E84"/>
    <w:rsid w:val="00115EE9"/>
    <w:rsid w:val="00116C2A"/>
    <w:rsid w:val="001172CA"/>
    <w:rsid w:val="00117614"/>
    <w:rsid w:val="00117C14"/>
    <w:rsid w:val="001200D7"/>
    <w:rsid w:val="00120BBD"/>
    <w:rsid w:val="001216E7"/>
    <w:rsid w:val="0012314B"/>
    <w:rsid w:val="0012348B"/>
    <w:rsid w:val="001235E9"/>
    <w:rsid w:val="00123D27"/>
    <w:rsid w:val="00123E24"/>
    <w:rsid w:val="00124495"/>
    <w:rsid w:val="00124B07"/>
    <w:rsid w:val="00124F89"/>
    <w:rsid w:val="001258F0"/>
    <w:rsid w:val="00127CBF"/>
    <w:rsid w:val="001318AF"/>
    <w:rsid w:val="0013339A"/>
    <w:rsid w:val="001335C8"/>
    <w:rsid w:val="001339B2"/>
    <w:rsid w:val="00135EB9"/>
    <w:rsid w:val="00136718"/>
    <w:rsid w:val="00136A01"/>
    <w:rsid w:val="00136AD3"/>
    <w:rsid w:val="00137111"/>
    <w:rsid w:val="001378E8"/>
    <w:rsid w:val="00141110"/>
    <w:rsid w:val="00141244"/>
    <w:rsid w:val="001417D6"/>
    <w:rsid w:val="00144794"/>
    <w:rsid w:val="001449AA"/>
    <w:rsid w:val="00144DEE"/>
    <w:rsid w:val="00144E42"/>
    <w:rsid w:val="00145B44"/>
    <w:rsid w:val="00146075"/>
    <w:rsid w:val="001463FC"/>
    <w:rsid w:val="00146912"/>
    <w:rsid w:val="00146AFD"/>
    <w:rsid w:val="00147A2A"/>
    <w:rsid w:val="00147CBA"/>
    <w:rsid w:val="00147F86"/>
    <w:rsid w:val="00151ACE"/>
    <w:rsid w:val="001538F4"/>
    <w:rsid w:val="00155054"/>
    <w:rsid w:val="0015623F"/>
    <w:rsid w:val="0015685F"/>
    <w:rsid w:val="001573C4"/>
    <w:rsid w:val="00160ADB"/>
    <w:rsid w:val="00160EC2"/>
    <w:rsid w:val="00161C2E"/>
    <w:rsid w:val="001624DC"/>
    <w:rsid w:val="00162932"/>
    <w:rsid w:val="001630E2"/>
    <w:rsid w:val="001642A9"/>
    <w:rsid w:val="0016432C"/>
    <w:rsid w:val="001645F4"/>
    <w:rsid w:val="001647FF"/>
    <w:rsid w:val="00164CED"/>
    <w:rsid w:val="00165A13"/>
    <w:rsid w:val="00166057"/>
    <w:rsid w:val="00166843"/>
    <w:rsid w:val="00167210"/>
    <w:rsid w:val="00172618"/>
    <w:rsid w:val="00175D6D"/>
    <w:rsid w:val="0017677D"/>
    <w:rsid w:val="00176C72"/>
    <w:rsid w:val="00176F2B"/>
    <w:rsid w:val="00180302"/>
    <w:rsid w:val="00180F08"/>
    <w:rsid w:val="00181115"/>
    <w:rsid w:val="001826C4"/>
    <w:rsid w:val="00182E4E"/>
    <w:rsid w:val="0018458E"/>
    <w:rsid w:val="00184923"/>
    <w:rsid w:val="001855E0"/>
    <w:rsid w:val="00185948"/>
    <w:rsid w:val="00185E92"/>
    <w:rsid w:val="00186F57"/>
    <w:rsid w:val="0019087E"/>
    <w:rsid w:val="001910A4"/>
    <w:rsid w:val="00191B69"/>
    <w:rsid w:val="00192962"/>
    <w:rsid w:val="00192C6C"/>
    <w:rsid w:val="00192EFB"/>
    <w:rsid w:val="00193F6B"/>
    <w:rsid w:val="00194B95"/>
    <w:rsid w:val="001969C7"/>
    <w:rsid w:val="00196DE0"/>
    <w:rsid w:val="00197356"/>
    <w:rsid w:val="00197423"/>
    <w:rsid w:val="00197AD4"/>
    <w:rsid w:val="001A1CE9"/>
    <w:rsid w:val="001A29D1"/>
    <w:rsid w:val="001A3237"/>
    <w:rsid w:val="001A3E14"/>
    <w:rsid w:val="001A5A41"/>
    <w:rsid w:val="001A63A9"/>
    <w:rsid w:val="001A7978"/>
    <w:rsid w:val="001A79D5"/>
    <w:rsid w:val="001A7A19"/>
    <w:rsid w:val="001A7E05"/>
    <w:rsid w:val="001A7E86"/>
    <w:rsid w:val="001B02E2"/>
    <w:rsid w:val="001B3302"/>
    <w:rsid w:val="001B3390"/>
    <w:rsid w:val="001B4F2E"/>
    <w:rsid w:val="001B5049"/>
    <w:rsid w:val="001B59C1"/>
    <w:rsid w:val="001C019D"/>
    <w:rsid w:val="001C0445"/>
    <w:rsid w:val="001C0E29"/>
    <w:rsid w:val="001C1F66"/>
    <w:rsid w:val="001C1FF2"/>
    <w:rsid w:val="001C2742"/>
    <w:rsid w:val="001C3D80"/>
    <w:rsid w:val="001C56E5"/>
    <w:rsid w:val="001C576C"/>
    <w:rsid w:val="001C6F08"/>
    <w:rsid w:val="001C712E"/>
    <w:rsid w:val="001D1DC8"/>
    <w:rsid w:val="001D2081"/>
    <w:rsid w:val="001D38BE"/>
    <w:rsid w:val="001D3C47"/>
    <w:rsid w:val="001D4BDB"/>
    <w:rsid w:val="001D4F17"/>
    <w:rsid w:val="001D5669"/>
    <w:rsid w:val="001D5C18"/>
    <w:rsid w:val="001D7824"/>
    <w:rsid w:val="001E0CEF"/>
    <w:rsid w:val="001E0FA3"/>
    <w:rsid w:val="001E189A"/>
    <w:rsid w:val="001E1FA1"/>
    <w:rsid w:val="001E2C9A"/>
    <w:rsid w:val="001E2F7A"/>
    <w:rsid w:val="001E34A7"/>
    <w:rsid w:val="001E3890"/>
    <w:rsid w:val="001E4C4F"/>
    <w:rsid w:val="001E52C5"/>
    <w:rsid w:val="001F0C03"/>
    <w:rsid w:val="001F0EFB"/>
    <w:rsid w:val="001F1319"/>
    <w:rsid w:val="001F184C"/>
    <w:rsid w:val="001F1B3B"/>
    <w:rsid w:val="001F2CD4"/>
    <w:rsid w:val="001F3D67"/>
    <w:rsid w:val="001F4524"/>
    <w:rsid w:val="001F5A23"/>
    <w:rsid w:val="001F615C"/>
    <w:rsid w:val="001F6879"/>
    <w:rsid w:val="001F6E2B"/>
    <w:rsid w:val="002016C1"/>
    <w:rsid w:val="002016CD"/>
    <w:rsid w:val="00201867"/>
    <w:rsid w:val="00201E33"/>
    <w:rsid w:val="00202595"/>
    <w:rsid w:val="00202659"/>
    <w:rsid w:val="002033B7"/>
    <w:rsid w:val="002034D5"/>
    <w:rsid w:val="00204660"/>
    <w:rsid w:val="00206DD8"/>
    <w:rsid w:val="002070F6"/>
    <w:rsid w:val="0020798D"/>
    <w:rsid w:val="0021006D"/>
    <w:rsid w:val="00210371"/>
    <w:rsid w:val="0021050B"/>
    <w:rsid w:val="00210CC0"/>
    <w:rsid w:val="0021143C"/>
    <w:rsid w:val="00211FB2"/>
    <w:rsid w:val="0021273A"/>
    <w:rsid w:val="00212958"/>
    <w:rsid w:val="00212A03"/>
    <w:rsid w:val="002135D8"/>
    <w:rsid w:val="00214750"/>
    <w:rsid w:val="00216DF2"/>
    <w:rsid w:val="0021726D"/>
    <w:rsid w:val="00221AAC"/>
    <w:rsid w:val="00222465"/>
    <w:rsid w:val="00224AF0"/>
    <w:rsid w:val="002253FB"/>
    <w:rsid w:val="00225CF5"/>
    <w:rsid w:val="0022650C"/>
    <w:rsid w:val="002267CE"/>
    <w:rsid w:val="00227BF1"/>
    <w:rsid w:val="00232257"/>
    <w:rsid w:val="002322B5"/>
    <w:rsid w:val="00232597"/>
    <w:rsid w:val="00232AD3"/>
    <w:rsid w:val="0023361D"/>
    <w:rsid w:val="002336B6"/>
    <w:rsid w:val="00233B6B"/>
    <w:rsid w:val="0023438F"/>
    <w:rsid w:val="00236236"/>
    <w:rsid w:val="002366C7"/>
    <w:rsid w:val="002370D1"/>
    <w:rsid w:val="00237BA1"/>
    <w:rsid w:val="00241D15"/>
    <w:rsid w:val="00245125"/>
    <w:rsid w:val="00245797"/>
    <w:rsid w:val="0024589A"/>
    <w:rsid w:val="002464C8"/>
    <w:rsid w:val="002467D8"/>
    <w:rsid w:val="00246FE2"/>
    <w:rsid w:val="00251C46"/>
    <w:rsid w:val="00251C98"/>
    <w:rsid w:val="00251EF1"/>
    <w:rsid w:val="002538E1"/>
    <w:rsid w:val="00254CE1"/>
    <w:rsid w:val="0025676E"/>
    <w:rsid w:val="002569A2"/>
    <w:rsid w:val="002572B6"/>
    <w:rsid w:val="00257B10"/>
    <w:rsid w:val="002609FC"/>
    <w:rsid w:val="00261116"/>
    <w:rsid w:val="00261FC3"/>
    <w:rsid w:val="002629AD"/>
    <w:rsid w:val="0026348C"/>
    <w:rsid w:val="00263699"/>
    <w:rsid w:val="0026384D"/>
    <w:rsid w:val="002639EA"/>
    <w:rsid w:val="00263B9F"/>
    <w:rsid w:val="00264516"/>
    <w:rsid w:val="00266A68"/>
    <w:rsid w:val="0026703C"/>
    <w:rsid w:val="002675EF"/>
    <w:rsid w:val="002676A8"/>
    <w:rsid w:val="00267B96"/>
    <w:rsid w:val="00267DA5"/>
    <w:rsid w:val="00267EA9"/>
    <w:rsid w:val="00267F49"/>
    <w:rsid w:val="0027046C"/>
    <w:rsid w:val="00270696"/>
    <w:rsid w:val="002706FE"/>
    <w:rsid w:val="0027096E"/>
    <w:rsid w:val="00270E04"/>
    <w:rsid w:val="00271F21"/>
    <w:rsid w:val="00273715"/>
    <w:rsid w:val="0027435B"/>
    <w:rsid w:val="00274B9F"/>
    <w:rsid w:val="0027613A"/>
    <w:rsid w:val="00277256"/>
    <w:rsid w:val="002806D4"/>
    <w:rsid w:val="00280A89"/>
    <w:rsid w:val="00281BCB"/>
    <w:rsid w:val="00281DEF"/>
    <w:rsid w:val="00281F4F"/>
    <w:rsid w:val="00284870"/>
    <w:rsid w:val="0028534B"/>
    <w:rsid w:val="002859A8"/>
    <w:rsid w:val="00285BA3"/>
    <w:rsid w:val="002864C6"/>
    <w:rsid w:val="00286530"/>
    <w:rsid w:val="00287B13"/>
    <w:rsid w:val="00287F97"/>
    <w:rsid w:val="0029019E"/>
    <w:rsid w:val="00290915"/>
    <w:rsid w:val="0029232F"/>
    <w:rsid w:val="002924CE"/>
    <w:rsid w:val="0029252C"/>
    <w:rsid w:val="0029276A"/>
    <w:rsid w:val="00293E68"/>
    <w:rsid w:val="002948B4"/>
    <w:rsid w:val="00295BC2"/>
    <w:rsid w:val="00295F6C"/>
    <w:rsid w:val="0029634D"/>
    <w:rsid w:val="002967DB"/>
    <w:rsid w:val="00297169"/>
    <w:rsid w:val="0029738D"/>
    <w:rsid w:val="002976D3"/>
    <w:rsid w:val="002A1004"/>
    <w:rsid w:val="002A2289"/>
    <w:rsid w:val="002A2741"/>
    <w:rsid w:val="002A2B76"/>
    <w:rsid w:val="002A4B40"/>
    <w:rsid w:val="002A5224"/>
    <w:rsid w:val="002A55DC"/>
    <w:rsid w:val="002A5966"/>
    <w:rsid w:val="002A5DC8"/>
    <w:rsid w:val="002A67CD"/>
    <w:rsid w:val="002A6E95"/>
    <w:rsid w:val="002A7A30"/>
    <w:rsid w:val="002B014C"/>
    <w:rsid w:val="002B0C68"/>
    <w:rsid w:val="002B136B"/>
    <w:rsid w:val="002B180F"/>
    <w:rsid w:val="002B201D"/>
    <w:rsid w:val="002B297B"/>
    <w:rsid w:val="002B2F37"/>
    <w:rsid w:val="002B329D"/>
    <w:rsid w:val="002B3AD5"/>
    <w:rsid w:val="002B4572"/>
    <w:rsid w:val="002B547F"/>
    <w:rsid w:val="002B7328"/>
    <w:rsid w:val="002B7397"/>
    <w:rsid w:val="002C1445"/>
    <w:rsid w:val="002C167F"/>
    <w:rsid w:val="002C2844"/>
    <w:rsid w:val="002C2B3D"/>
    <w:rsid w:val="002C5E4B"/>
    <w:rsid w:val="002C5EA8"/>
    <w:rsid w:val="002C646A"/>
    <w:rsid w:val="002C69D4"/>
    <w:rsid w:val="002C7EC6"/>
    <w:rsid w:val="002D0155"/>
    <w:rsid w:val="002D11E5"/>
    <w:rsid w:val="002D2A79"/>
    <w:rsid w:val="002D2C41"/>
    <w:rsid w:val="002D3358"/>
    <w:rsid w:val="002D3C1B"/>
    <w:rsid w:val="002D472C"/>
    <w:rsid w:val="002D5454"/>
    <w:rsid w:val="002D6D5B"/>
    <w:rsid w:val="002D7280"/>
    <w:rsid w:val="002D744C"/>
    <w:rsid w:val="002E04AC"/>
    <w:rsid w:val="002E04EE"/>
    <w:rsid w:val="002E07C8"/>
    <w:rsid w:val="002E0D89"/>
    <w:rsid w:val="002E1941"/>
    <w:rsid w:val="002E4F0D"/>
    <w:rsid w:val="002E64F2"/>
    <w:rsid w:val="002F0220"/>
    <w:rsid w:val="002F1278"/>
    <w:rsid w:val="002F1429"/>
    <w:rsid w:val="002F19AB"/>
    <w:rsid w:val="002F1E42"/>
    <w:rsid w:val="002F2874"/>
    <w:rsid w:val="002F4404"/>
    <w:rsid w:val="002F44A9"/>
    <w:rsid w:val="002F5BA2"/>
    <w:rsid w:val="002F5E36"/>
    <w:rsid w:val="002F6247"/>
    <w:rsid w:val="002F7B39"/>
    <w:rsid w:val="00300347"/>
    <w:rsid w:val="00301E7E"/>
    <w:rsid w:val="0030215B"/>
    <w:rsid w:val="00302438"/>
    <w:rsid w:val="00303423"/>
    <w:rsid w:val="00303F79"/>
    <w:rsid w:val="003044EA"/>
    <w:rsid w:val="003053BE"/>
    <w:rsid w:val="0030652D"/>
    <w:rsid w:val="003069D6"/>
    <w:rsid w:val="0030764F"/>
    <w:rsid w:val="0031025F"/>
    <w:rsid w:val="003106F2"/>
    <w:rsid w:val="003108EE"/>
    <w:rsid w:val="00311962"/>
    <w:rsid w:val="003126ED"/>
    <w:rsid w:val="00314176"/>
    <w:rsid w:val="00314C34"/>
    <w:rsid w:val="00315BFE"/>
    <w:rsid w:val="00316060"/>
    <w:rsid w:val="003170D0"/>
    <w:rsid w:val="00320233"/>
    <w:rsid w:val="003204C4"/>
    <w:rsid w:val="00320CC6"/>
    <w:rsid w:val="003213A1"/>
    <w:rsid w:val="003222D9"/>
    <w:rsid w:val="00324FDC"/>
    <w:rsid w:val="0032675F"/>
    <w:rsid w:val="0032737B"/>
    <w:rsid w:val="00330238"/>
    <w:rsid w:val="003309D4"/>
    <w:rsid w:val="00332461"/>
    <w:rsid w:val="00332581"/>
    <w:rsid w:val="003328A8"/>
    <w:rsid w:val="003335EA"/>
    <w:rsid w:val="00333932"/>
    <w:rsid w:val="00333B80"/>
    <w:rsid w:val="00334DC7"/>
    <w:rsid w:val="0033504C"/>
    <w:rsid w:val="003350C6"/>
    <w:rsid w:val="0033512A"/>
    <w:rsid w:val="003357B3"/>
    <w:rsid w:val="00335C09"/>
    <w:rsid w:val="003375D1"/>
    <w:rsid w:val="003378B2"/>
    <w:rsid w:val="00340170"/>
    <w:rsid w:val="003402BA"/>
    <w:rsid w:val="003407A0"/>
    <w:rsid w:val="00341748"/>
    <w:rsid w:val="00342341"/>
    <w:rsid w:val="003433B3"/>
    <w:rsid w:val="00343DF5"/>
    <w:rsid w:val="0034406B"/>
    <w:rsid w:val="00344B9B"/>
    <w:rsid w:val="0034564D"/>
    <w:rsid w:val="00345983"/>
    <w:rsid w:val="00345A62"/>
    <w:rsid w:val="00345F3F"/>
    <w:rsid w:val="0034666F"/>
    <w:rsid w:val="003478AC"/>
    <w:rsid w:val="00350143"/>
    <w:rsid w:val="003505DD"/>
    <w:rsid w:val="003508FD"/>
    <w:rsid w:val="00350ED9"/>
    <w:rsid w:val="00351722"/>
    <w:rsid w:val="00351AA8"/>
    <w:rsid w:val="003523AE"/>
    <w:rsid w:val="003530DD"/>
    <w:rsid w:val="0035391E"/>
    <w:rsid w:val="00353D87"/>
    <w:rsid w:val="00354586"/>
    <w:rsid w:val="003546AF"/>
    <w:rsid w:val="003565F2"/>
    <w:rsid w:val="003575C6"/>
    <w:rsid w:val="0035785F"/>
    <w:rsid w:val="00360FA0"/>
    <w:rsid w:val="00361245"/>
    <w:rsid w:val="00361401"/>
    <w:rsid w:val="00361B63"/>
    <w:rsid w:val="00363F6D"/>
    <w:rsid w:val="00364A84"/>
    <w:rsid w:val="003650DD"/>
    <w:rsid w:val="00365275"/>
    <w:rsid w:val="00366175"/>
    <w:rsid w:val="003663FE"/>
    <w:rsid w:val="00367811"/>
    <w:rsid w:val="00370E2C"/>
    <w:rsid w:val="003711ED"/>
    <w:rsid w:val="003726E9"/>
    <w:rsid w:val="003731C0"/>
    <w:rsid w:val="003731CC"/>
    <w:rsid w:val="003739E3"/>
    <w:rsid w:val="00373CE0"/>
    <w:rsid w:val="00374071"/>
    <w:rsid w:val="003746E2"/>
    <w:rsid w:val="00374CCA"/>
    <w:rsid w:val="00375EA5"/>
    <w:rsid w:val="003774DA"/>
    <w:rsid w:val="003779F7"/>
    <w:rsid w:val="00380703"/>
    <w:rsid w:val="00380821"/>
    <w:rsid w:val="003812EA"/>
    <w:rsid w:val="00381321"/>
    <w:rsid w:val="00381CA3"/>
    <w:rsid w:val="00381EDF"/>
    <w:rsid w:val="0038303B"/>
    <w:rsid w:val="00383391"/>
    <w:rsid w:val="003834EE"/>
    <w:rsid w:val="0038472E"/>
    <w:rsid w:val="00384BFB"/>
    <w:rsid w:val="00384DF7"/>
    <w:rsid w:val="00385BE6"/>
    <w:rsid w:val="00386BD2"/>
    <w:rsid w:val="00386DBF"/>
    <w:rsid w:val="00391301"/>
    <w:rsid w:val="00393227"/>
    <w:rsid w:val="00393B71"/>
    <w:rsid w:val="003945F2"/>
    <w:rsid w:val="00394A4B"/>
    <w:rsid w:val="00395759"/>
    <w:rsid w:val="00395B53"/>
    <w:rsid w:val="00396DAC"/>
    <w:rsid w:val="003A0C14"/>
    <w:rsid w:val="003A1098"/>
    <w:rsid w:val="003A1CD6"/>
    <w:rsid w:val="003A3B4F"/>
    <w:rsid w:val="003A3D63"/>
    <w:rsid w:val="003A4C44"/>
    <w:rsid w:val="003A4E7E"/>
    <w:rsid w:val="003A5293"/>
    <w:rsid w:val="003A593D"/>
    <w:rsid w:val="003A65FB"/>
    <w:rsid w:val="003A7557"/>
    <w:rsid w:val="003B06B2"/>
    <w:rsid w:val="003B079D"/>
    <w:rsid w:val="003B08A4"/>
    <w:rsid w:val="003B092F"/>
    <w:rsid w:val="003B0B41"/>
    <w:rsid w:val="003B0E93"/>
    <w:rsid w:val="003B0F05"/>
    <w:rsid w:val="003B1D64"/>
    <w:rsid w:val="003B1F5E"/>
    <w:rsid w:val="003B2A31"/>
    <w:rsid w:val="003B3161"/>
    <w:rsid w:val="003B4343"/>
    <w:rsid w:val="003B4841"/>
    <w:rsid w:val="003B4C44"/>
    <w:rsid w:val="003B566C"/>
    <w:rsid w:val="003B5A63"/>
    <w:rsid w:val="003B5DB5"/>
    <w:rsid w:val="003B6DAB"/>
    <w:rsid w:val="003B7BE0"/>
    <w:rsid w:val="003C0304"/>
    <w:rsid w:val="003C08EA"/>
    <w:rsid w:val="003C0FD3"/>
    <w:rsid w:val="003C26DA"/>
    <w:rsid w:val="003C32FD"/>
    <w:rsid w:val="003C4CED"/>
    <w:rsid w:val="003C4D79"/>
    <w:rsid w:val="003C5A17"/>
    <w:rsid w:val="003C60E1"/>
    <w:rsid w:val="003C79B7"/>
    <w:rsid w:val="003C7E60"/>
    <w:rsid w:val="003D05F9"/>
    <w:rsid w:val="003D0C06"/>
    <w:rsid w:val="003D148C"/>
    <w:rsid w:val="003D18E9"/>
    <w:rsid w:val="003D2376"/>
    <w:rsid w:val="003D316B"/>
    <w:rsid w:val="003D34DE"/>
    <w:rsid w:val="003D4224"/>
    <w:rsid w:val="003D62DB"/>
    <w:rsid w:val="003D670E"/>
    <w:rsid w:val="003D6994"/>
    <w:rsid w:val="003D76CD"/>
    <w:rsid w:val="003E06E8"/>
    <w:rsid w:val="003E0D4E"/>
    <w:rsid w:val="003E1F29"/>
    <w:rsid w:val="003E23C9"/>
    <w:rsid w:val="003E247C"/>
    <w:rsid w:val="003E30C9"/>
    <w:rsid w:val="003E319C"/>
    <w:rsid w:val="003E328B"/>
    <w:rsid w:val="003E363B"/>
    <w:rsid w:val="003E3A6A"/>
    <w:rsid w:val="003E56CB"/>
    <w:rsid w:val="003E7204"/>
    <w:rsid w:val="003E7A6B"/>
    <w:rsid w:val="003F02FA"/>
    <w:rsid w:val="003F0723"/>
    <w:rsid w:val="003F0A1E"/>
    <w:rsid w:val="003F154D"/>
    <w:rsid w:val="003F1715"/>
    <w:rsid w:val="003F171E"/>
    <w:rsid w:val="003F3CE0"/>
    <w:rsid w:val="003F411C"/>
    <w:rsid w:val="003F4D51"/>
    <w:rsid w:val="003F7F8B"/>
    <w:rsid w:val="00400EDF"/>
    <w:rsid w:val="004014C3"/>
    <w:rsid w:val="00401A4F"/>
    <w:rsid w:val="004020BD"/>
    <w:rsid w:val="0040216C"/>
    <w:rsid w:val="00402AEC"/>
    <w:rsid w:val="00403025"/>
    <w:rsid w:val="004058C2"/>
    <w:rsid w:val="004063FE"/>
    <w:rsid w:val="00410A71"/>
    <w:rsid w:val="004122B7"/>
    <w:rsid w:val="00412CEA"/>
    <w:rsid w:val="0041410B"/>
    <w:rsid w:val="00414462"/>
    <w:rsid w:val="00417003"/>
    <w:rsid w:val="00417462"/>
    <w:rsid w:val="00417EEC"/>
    <w:rsid w:val="004207A1"/>
    <w:rsid w:val="00420FB0"/>
    <w:rsid w:val="00421076"/>
    <w:rsid w:val="00421601"/>
    <w:rsid w:val="0042192E"/>
    <w:rsid w:val="00421F2C"/>
    <w:rsid w:val="00422A79"/>
    <w:rsid w:val="00422A92"/>
    <w:rsid w:val="00422F8B"/>
    <w:rsid w:val="0042372A"/>
    <w:rsid w:val="00424A87"/>
    <w:rsid w:val="00426357"/>
    <w:rsid w:val="004307DD"/>
    <w:rsid w:val="0043153D"/>
    <w:rsid w:val="00432229"/>
    <w:rsid w:val="0043236D"/>
    <w:rsid w:val="00434225"/>
    <w:rsid w:val="0043434F"/>
    <w:rsid w:val="00435798"/>
    <w:rsid w:val="00435BFF"/>
    <w:rsid w:val="00436D57"/>
    <w:rsid w:val="00437106"/>
    <w:rsid w:val="004419C3"/>
    <w:rsid w:val="0044283F"/>
    <w:rsid w:val="0044340A"/>
    <w:rsid w:val="0044362C"/>
    <w:rsid w:val="00443D41"/>
    <w:rsid w:val="00444CD8"/>
    <w:rsid w:val="00447DEF"/>
    <w:rsid w:val="004507BD"/>
    <w:rsid w:val="0045158A"/>
    <w:rsid w:val="00451635"/>
    <w:rsid w:val="00451D30"/>
    <w:rsid w:val="004552A4"/>
    <w:rsid w:val="004557BA"/>
    <w:rsid w:val="00457A7C"/>
    <w:rsid w:val="00457B3D"/>
    <w:rsid w:val="0046028C"/>
    <w:rsid w:val="00460788"/>
    <w:rsid w:val="00460A8B"/>
    <w:rsid w:val="00460EC9"/>
    <w:rsid w:val="00461020"/>
    <w:rsid w:val="00461C8B"/>
    <w:rsid w:val="004626E1"/>
    <w:rsid w:val="00463530"/>
    <w:rsid w:val="00463BA2"/>
    <w:rsid w:val="004652E2"/>
    <w:rsid w:val="0046663A"/>
    <w:rsid w:val="00466ADC"/>
    <w:rsid w:val="00466E42"/>
    <w:rsid w:val="00466FAF"/>
    <w:rsid w:val="004716FF"/>
    <w:rsid w:val="00472629"/>
    <w:rsid w:val="004739F3"/>
    <w:rsid w:val="004742A2"/>
    <w:rsid w:val="00474DBB"/>
    <w:rsid w:val="0047514F"/>
    <w:rsid w:val="0047542A"/>
    <w:rsid w:val="004760E0"/>
    <w:rsid w:val="004770DB"/>
    <w:rsid w:val="00480855"/>
    <w:rsid w:val="00482335"/>
    <w:rsid w:val="00482B96"/>
    <w:rsid w:val="00482FD0"/>
    <w:rsid w:val="00483013"/>
    <w:rsid w:val="004836B7"/>
    <w:rsid w:val="00484A2C"/>
    <w:rsid w:val="00484D79"/>
    <w:rsid w:val="004850A8"/>
    <w:rsid w:val="00485C72"/>
    <w:rsid w:val="004862B0"/>
    <w:rsid w:val="004867B6"/>
    <w:rsid w:val="00486D04"/>
    <w:rsid w:val="0048763A"/>
    <w:rsid w:val="00487AFF"/>
    <w:rsid w:val="00487F36"/>
    <w:rsid w:val="004905C2"/>
    <w:rsid w:val="004918D0"/>
    <w:rsid w:val="00492663"/>
    <w:rsid w:val="004927FF"/>
    <w:rsid w:val="00493884"/>
    <w:rsid w:val="0049392F"/>
    <w:rsid w:val="004949AA"/>
    <w:rsid w:val="00495B6F"/>
    <w:rsid w:val="0049602A"/>
    <w:rsid w:val="00497528"/>
    <w:rsid w:val="0049780B"/>
    <w:rsid w:val="00497EE7"/>
    <w:rsid w:val="004A0452"/>
    <w:rsid w:val="004A07F5"/>
    <w:rsid w:val="004A147C"/>
    <w:rsid w:val="004A197E"/>
    <w:rsid w:val="004A20F7"/>
    <w:rsid w:val="004A223F"/>
    <w:rsid w:val="004A5260"/>
    <w:rsid w:val="004A57B7"/>
    <w:rsid w:val="004A5B9E"/>
    <w:rsid w:val="004A5D61"/>
    <w:rsid w:val="004A5D92"/>
    <w:rsid w:val="004A6462"/>
    <w:rsid w:val="004A73CC"/>
    <w:rsid w:val="004A780A"/>
    <w:rsid w:val="004A7F60"/>
    <w:rsid w:val="004B0514"/>
    <w:rsid w:val="004B0785"/>
    <w:rsid w:val="004B15DB"/>
    <w:rsid w:val="004B1B69"/>
    <w:rsid w:val="004B20B9"/>
    <w:rsid w:val="004B22A4"/>
    <w:rsid w:val="004B2DFB"/>
    <w:rsid w:val="004B3210"/>
    <w:rsid w:val="004B4B45"/>
    <w:rsid w:val="004B50ED"/>
    <w:rsid w:val="004B5224"/>
    <w:rsid w:val="004B55B1"/>
    <w:rsid w:val="004B5795"/>
    <w:rsid w:val="004B5E4C"/>
    <w:rsid w:val="004B665F"/>
    <w:rsid w:val="004B6713"/>
    <w:rsid w:val="004B79EF"/>
    <w:rsid w:val="004C03A1"/>
    <w:rsid w:val="004C137C"/>
    <w:rsid w:val="004C153E"/>
    <w:rsid w:val="004C1BBC"/>
    <w:rsid w:val="004C1E72"/>
    <w:rsid w:val="004C2333"/>
    <w:rsid w:val="004C30D6"/>
    <w:rsid w:val="004C379C"/>
    <w:rsid w:val="004C3A84"/>
    <w:rsid w:val="004C3F7D"/>
    <w:rsid w:val="004C547E"/>
    <w:rsid w:val="004C56CD"/>
    <w:rsid w:val="004C7202"/>
    <w:rsid w:val="004C7225"/>
    <w:rsid w:val="004C764F"/>
    <w:rsid w:val="004C78EC"/>
    <w:rsid w:val="004C7C9A"/>
    <w:rsid w:val="004D0122"/>
    <w:rsid w:val="004D0941"/>
    <w:rsid w:val="004D291B"/>
    <w:rsid w:val="004D2B0F"/>
    <w:rsid w:val="004D2E2B"/>
    <w:rsid w:val="004D3EC4"/>
    <w:rsid w:val="004D43C9"/>
    <w:rsid w:val="004D5248"/>
    <w:rsid w:val="004D5EB0"/>
    <w:rsid w:val="004D6E4C"/>
    <w:rsid w:val="004D7BB3"/>
    <w:rsid w:val="004E106C"/>
    <w:rsid w:val="004E155A"/>
    <w:rsid w:val="004E1D13"/>
    <w:rsid w:val="004E24D9"/>
    <w:rsid w:val="004E3B89"/>
    <w:rsid w:val="004E3CDE"/>
    <w:rsid w:val="004E43F3"/>
    <w:rsid w:val="004E441D"/>
    <w:rsid w:val="004E4A67"/>
    <w:rsid w:val="004E5FD8"/>
    <w:rsid w:val="004E6162"/>
    <w:rsid w:val="004E64E6"/>
    <w:rsid w:val="004E7349"/>
    <w:rsid w:val="004E7AF4"/>
    <w:rsid w:val="004E7C76"/>
    <w:rsid w:val="004E7FFA"/>
    <w:rsid w:val="004F04AD"/>
    <w:rsid w:val="004F09F8"/>
    <w:rsid w:val="004F1459"/>
    <w:rsid w:val="004F1E2B"/>
    <w:rsid w:val="004F207A"/>
    <w:rsid w:val="004F3855"/>
    <w:rsid w:val="004F4CA7"/>
    <w:rsid w:val="004F5170"/>
    <w:rsid w:val="004F534A"/>
    <w:rsid w:val="004F53AF"/>
    <w:rsid w:val="004F6541"/>
    <w:rsid w:val="004F6851"/>
    <w:rsid w:val="004F75F7"/>
    <w:rsid w:val="005000D0"/>
    <w:rsid w:val="00500BC2"/>
    <w:rsid w:val="00502917"/>
    <w:rsid w:val="00503777"/>
    <w:rsid w:val="00503D45"/>
    <w:rsid w:val="00503EF8"/>
    <w:rsid w:val="00504186"/>
    <w:rsid w:val="00504685"/>
    <w:rsid w:val="00505146"/>
    <w:rsid w:val="005052CA"/>
    <w:rsid w:val="00506867"/>
    <w:rsid w:val="00507353"/>
    <w:rsid w:val="00507381"/>
    <w:rsid w:val="005078D6"/>
    <w:rsid w:val="00512A8B"/>
    <w:rsid w:val="0051322A"/>
    <w:rsid w:val="0051359B"/>
    <w:rsid w:val="00514182"/>
    <w:rsid w:val="00520F71"/>
    <w:rsid w:val="005219A6"/>
    <w:rsid w:val="0052228A"/>
    <w:rsid w:val="00522E5B"/>
    <w:rsid w:val="00524DD3"/>
    <w:rsid w:val="00525655"/>
    <w:rsid w:val="00525972"/>
    <w:rsid w:val="00525AB4"/>
    <w:rsid w:val="00526D32"/>
    <w:rsid w:val="00527AFE"/>
    <w:rsid w:val="00527FC6"/>
    <w:rsid w:val="005302DC"/>
    <w:rsid w:val="005310A7"/>
    <w:rsid w:val="005315DD"/>
    <w:rsid w:val="00531A59"/>
    <w:rsid w:val="0053392A"/>
    <w:rsid w:val="00534632"/>
    <w:rsid w:val="00536E9C"/>
    <w:rsid w:val="0053720B"/>
    <w:rsid w:val="00541974"/>
    <w:rsid w:val="00542572"/>
    <w:rsid w:val="00542AF3"/>
    <w:rsid w:val="00542DA7"/>
    <w:rsid w:val="005446A8"/>
    <w:rsid w:val="00545555"/>
    <w:rsid w:val="005460DF"/>
    <w:rsid w:val="00546C0F"/>
    <w:rsid w:val="00550F7E"/>
    <w:rsid w:val="00551C4D"/>
    <w:rsid w:val="00552A0C"/>
    <w:rsid w:val="00553712"/>
    <w:rsid w:val="005538FB"/>
    <w:rsid w:val="0055422B"/>
    <w:rsid w:val="00554A5F"/>
    <w:rsid w:val="0055534D"/>
    <w:rsid w:val="00556139"/>
    <w:rsid w:val="005568DF"/>
    <w:rsid w:val="00557942"/>
    <w:rsid w:val="00561111"/>
    <w:rsid w:val="0056169B"/>
    <w:rsid w:val="0056193B"/>
    <w:rsid w:val="00562508"/>
    <w:rsid w:val="00562A62"/>
    <w:rsid w:val="00562A68"/>
    <w:rsid w:val="00562EAD"/>
    <w:rsid w:val="00565848"/>
    <w:rsid w:val="0056689F"/>
    <w:rsid w:val="00566EEC"/>
    <w:rsid w:val="005671EE"/>
    <w:rsid w:val="00567B36"/>
    <w:rsid w:val="00567DC9"/>
    <w:rsid w:val="00567EF2"/>
    <w:rsid w:val="005707BC"/>
    <w:rsid w:val="00570A37"/>
    <w:rsid w:val="00570BC3"/>
    <w:rsid w:val="005711AB"/>
    <w:rsid w:val="005714ED"/>
    <w:rsid w:val="00571593"/>
    <w:rsid w:val="00571905"/>
    <w:rsid w:val="005719ED"/>
    <w:rsid w:val="0057213D"/>
    <w:rsid w:val="005733B0"/>
    <w:rsid w:val="00575AA5"/>
    <w:rsid w:val="00575ADD"/>
    <w:rsid w:val="00576310"/>
    <w:rsid w:val="00580A47"/>
    <w:rsid w:val="00582FCB"/>
    <w:rsid w:val="005830E5"/>
    <w:rsid w:val="00583168"/>
    <w:rsid w:val="00583BCB"/>
    <w:rsid w:val="005865A4"/>
    <w:rsid w:val="00586B57"/>
    <w:rsid w:val="00586B6F"/>
    <w:rsid w:val="0058789C"/>
    <w:rsid w:val="00587BBB"/>
    <w:rsid w:val="005930B4"/>
    <w:rsid w:val="00594EA6"/>
    <w:rsid w:val="0059506D"/>
    <w:rsid w:val="00595A9D"/>
    <w:rsid w:val="00595F3B"/>
    <w:rsid w:val="00595FC7"/>
    <w:rsid w:val="00596273"/>
    <w:rsid w:val="0059636D"/>
    <w:rsid w:val="00596AAD"/>
    <w:rsid w:val="00596ACC"/>
    <w:rsid w:val="00597079"/>
    <w:rsid w:val="005A01C1"/>
    <w:rsid w:val="005A07CD"/>
    <w:rsid w:val="005A0A0D"/>
    <w:rsid w:val="005A1442"/>
    <w:rsid w:val="005A21A7"/>
    <w:rsid w:val="005A2A66"/>
    <w:rsid w:val="005A320F"/>
    <w:rsid w:val="005A3B47"/>
    <w:rsid w:val="005A45B7"/>
    <w:rsid w:val="005A5608"/>
    <w:rsid w:val="005A57E4"/>
    <w:rsid w:val="005A7227"/>
    <w:rsid w:val="005A7B0C"/>
    <w:rsid w:val="005B2075"/>
    <w:rsid w:val="005B2322"/>
    <w:rsid w:val="005B25FE"/>
    <w:rsid w:val="005B26EA"/>
    <w:rsid w:val="005B2853"/>
    <w:rsid w:val="005B35F5"/>
    <w:rsid w:val="005B5048"/>
    <w:rsid w:val="005B55C6"/>
    <w:rsid w:val="005B56E4"/>
    <w:rsid w:val="005B6545"/>
    <w:rsid w:val="005B6588"/>
    <w:rsid w:val="005B722A"/>
    <w:rsid w:val="005B7F95"/>
    <w:rsid w:val="005C0C0C"/>
    <w:rsid w:val="005C1292"/>
    <w:rsid w:val="005C1A8A"/>
    <w:rsid w:val="005C1F15"/>
    <w:rsid w:val="005C27A9"/>
    <w:rsid w:val="005C39D5"/>
    <w:rsid w:val="005C3E2A"/>
    <w:rsid w:val="005C473D"/>
    <w:rsid w:val="005C4A29"/>
    <w:rsid w:val="005C4F43"/>
    <w:rsid w:val="005C59DC"/>
    <w:rsid w:val="005C6DE4"/>
    <w:rsid w:val="005C75F5"/>
    <w:rsid w:val="005C7670"/>
    <w:rsid w:val="005C77D1"/>
    <w:rsid w:val="005D09A3"/>
    <w:rsid w:val="005D0DB0"/>
    <w:rsid w:val="005D259B"/>
    <w:rsid w:val="005D70C5"/>
    <w:rsid w:val="005D7485"/>
    <w:rsid w:val="005E026F"/>
    <w:rsid w:val="005E0FDC"/>
    <w:rsid w:val="005E2A24"/>
    <w:rsid w:val="005E2AFA"/>
    <w:rsid w:val="005E3C0B"/>
    <w:rsid w:val="005E3DD4"/>
    <w:rsid w:val="005E42EC"/>
    <w:rsid w:val="005E62F5"/>
    <w:rsid w:val="005E6F34"/>
    <w:rsid w:val="005E6F50"/>
    <w:rsid w:val="005E7924"/>
    <w:rsid w:val="005F0AC7"/>
    <w:rsid w:val="005F13AD"/>
    <w:rsid w:val="005F2470"/>
    <w:rsid w:val="005F3254"/>
    <w:rsid w:val="005F3B13"/>
    <w:rsid w:val="005F3BD0"/>
    <w:rsid w:val="005F4708"/>
    <w:rsid w:val="005F4AD3"/>
    <w:rsid w:val="005F4FBF"/>
    <w:rsid w:val="005F56CA"/>
    <w:rsid w:val="005F6D38"/>
    <w:rsid w:val="005F725C"/>
    <w:rsid w:val="005F7470"/>
    <w:rsid w:val="005F7D07"/>
    <w:rsid w:val="00600987"/>
    <w:rsid w:val="00600E0D"/>
    <w:rsid w:val="006016AB"/>
    <w:rsid w:val="006021C9"/>
    <w:rsid w:val="00602A5B"/>
    <w:rsid w:val="00602B9A"/>
    <w:rsid w:val="00602E17"/>
    <w:rsid w:val="00603035"/>
    <w:rsid w:val="0060376E"/>
    <w:rsid w:val="006049EE"/>
    <w:rsid w:val="00605835"/>
    <w:rsid w:val="00605A26"/>
    <w:rsid w:val="006065A7"/>
    <w:rsid w:val="00606688"/>
    <w:rsid w:val="00606D89"/>
    <w:rsid w:val="0060764C"/>
    <w:rsid w:val="00610886"/>
    <w:rsid w:val="00610F52"/>
    <w:rsid w:val="00611A74"/>
    <w:rsid w:val="00612380"/>
    <w:rsid w:val="0061286D"/>
    <w:rsid w:val="00612EC7"/>
    <w:rsid w:val="00613016"/>
    <w:rsid w:val="00613052"/>
    <w:rsid w:val="0061354A"/>
    <w:rsid w:val="00614E50"/>
    <w:rsid w:val="00615394"/>
    <w:rsid w:val="00616817"/>
    <w:rsid w:val="00617181"/>
    <w:rsid w:val="00617AF8"/>
    <w:rsid w:val="00617F54"/>
    <w:rsid w:val="006206E7"/>
    <w:rsid w:val="00621BC2"/>
    <w:rsid w:val="0062226B"/>
    <w:rsid w:val="00622514"/>
    <w:rsid w:val="0062260E"/>
    <w:rsid w:val="00622A9D"/>
    <w:rsid w:val="00622DD5"/>
    <w:rsid w:val="00622FCC"/>
    <w:rsid w:val="006232A3"/>
    <w:rsid w:val="00623991"/>
    <w:rsid w:val="00623B7B"/>
    <w:rsid w:val="00623C21"/>
    <w:rsid w:val="00624777"/>
    <w:rsid w:val="00624D72"/>
    <w:rsid w:val="0062531E"/>
    <w:rsid w:val="00625FEF"/>
    <w:rsid w:val="006266BA"/>
    <w:rsid w:val="00626968"/>
    <w:rsid w:val="00627BC0"/>
    <w:rsid w:val="0063029E"/>
    <w:rsid w:val="00630FB7"/>
    <w:rsid w:val="006315FA"/>
    <w:rsid w:val="006324B3"/>
    <w:rsid w:val="00632BA0"/>
    <w:rsid w:val="0063417E"/>
    <w:rsid w:val="00635C46"/>
    <w:rsid w:val="00635C88"/>
    <w:rsid w:val="006364C6"/>
    <w:rsid w:val="00637585"/>
    <w:rsid w:val="00637AB6"/>
    <w:rsid w:val="00640C2A"/>
    <w:rsid w:val="00640DEB"/>
    <w:rsid w:val="00641E8A"/>
    <w:rsid w:val="00641F51"/>
    <w:rsid w:val="00642428"/>
    <w:rsid w:val="006425AD"/>
    <w:rsid w:val="00642656"/>
    <w:rsid w:val="006448C1"/>
    <w:rsid w:val="0064522A"/>
    <w:rsid w:val="00645A95"/>
    <w:rsid w:val="00645D2A"/>
    <w:rsid w:val="00645D3C"/>
    <w:rsid w:val="00646DDA"/>
    <w:rsid w:val="00647A2A"/>
    <w:rsid w:val="00650131"/>
    <w:rsid w:val="006510B6"/>
    <w:rsid w:val="0065146A"/>
    <w:rsid w:val="00651669"/>
    <w:rsid w:val="00653A5B"/>
    <w:rsid w:val="00653DEA"/>
    <w:rsid w:val="006549C8"/>
    <w:rsid w:val="00654F00"/>
    <w:rsid w:val="0065529D"/>
    <w:rsid w:val="006558A9"/>
    <w:rsid w:val="00655ABB"/>
    <w:rsid w:val="006561A3"/>
    <w:rsid w:val="006573DD"/>
    <w:rsid w:val="006575FA"/>
    <w:rsid w:val="00657B5F"/>
    <w:rsid w:val="00657BB6"/>
    <w:rsid w:val="00660018"/>
    <w:rsid w:val="00661218"/>
    <w:rsid w:val="00661D91"/>
    <w:rsid w:val="006620D3"/>
    <w:rsid w:val="00662EED"/>
    <w:rsid w:val="00662F10"/>
    <w:rsid w:val="00663D99"/>
    <w:rsid w:val="00663E73"/>
    <w:rsid w:val="00664B97"/>
    <w:rsid w:val="00664CB9"/>
    <w:rsid w:val="0066592A"/>
    <w:rsid w:val="006702E4"/>
    <w:rsid w:val="00671EF9"/>
    <w:rsid w:val="00672D46"/>
    <w:rsid w:val="006732B5"/>
    <w:rsid w:val="00674001"/>
    <w:rsid w:val="00674104"/>
    <w:rsid w:val="00675481"/>
    <w:rsid w:val="00675EC5"/>
    <w:rsid w:val="006764FC"/>
    <w:rsid w:val="006768D9"/>
    <w:rsid w:val="00676D95"/>
    <w:rsid w:val="00676DB2"/>
    <w:rsid w:val="0067710D"/>
    <w:rsid w:val="006806B0"/>
    <w:rsid w:val="00682026"/>
    <w:rsid w:val="0068294A"/>
    <w:rsid w:val="00682B74"/>
    <w:rsid w:val="00682C07"/>
    <w:rsid w:val="006862EE"/>
    <w:rsid w:val="006868BE"/>
    <w:rsid w:val="0068741B"/>
    <w:rsid w:val="0068773B"/>
    <w:rsid w:val="0069182A"/>
    <w:rsid w:val="006925ED"/>
    <w:rsid w:val="00693FE7"/>
    <w:rsid w:val="00694144"/>
    <w:rsid w:val="00694621"/>
    <w:rsid w:val="00694B7C"/>
    <w:rsid w:val="006957EB"/>
    <w:rsid w:val="0069649F"/>
    <w:rsid w:val="00697684"/>
    <w:rsid w:val="006A1A9D"/>
    <w:rsid w:val="006A2C2E"/>
    <w:rsid w:val="006A3D2E"/>
    <w:rsid w:val="006A42DC"/>
    <w:rsid w:val="006A4C61"/>
    <w:rsid w:val="006A4EEB"/>
    <w:rsid w:val="006A4F79"/>
    <w:rsid w:val="006A538F"/>
    <w:rsid w:val="006A5C4B"/>
    <w:rsid w:val="006A5D81"/>
    <w:rsid w:val="006A5D85"/>
    <w:rsid w:val="006A60B5"/>
    <w:rsid w:val="006A6125"/>
    <w:rsid w:val="006A7D26"/>
    <w:rsid w:val="006B04F4"/>
    <w:rsid w:val="006B17AA"/>
    <w:rsid w:val="006B1F2E"/>
    <w:rsid w:val="006B35DE"/>
    <w:rsid w:val="006B3774"/>
    <w:rsid w:val="006B3B68"/>
    <w:rsid w:val="006B3E2F"/>
    <w:rsid w:val="006B5184"/>
    <w:rsid w:val="006B5C5F"/>
    <w:rsid w:val="006C01EC"/>
    <w:rsid w:val="006C0F68"/>
    <w:rsid w:val="006C178D"/>
    <w:rsid w:val="006C193B"/>
    <w:rsid w:val="006C1BE5"/>
    <w:rsid w:val="006C2382"/>
    <w:rsid w:val="006C2975"/>
    <w:rsid w:val="006C345E"/>
    <w:rsid w:val="006C3C29"/>
    <w:rsid w:val="006C43F8"/>
    <w:rsid w:val="006C5F36"/>
    <w:rsid w:val="006C741D"/>
    <w:rsid w:val="006D205D"/>
    <w:rsid w:val="006D2B07"/>
    <w:rsid w:val="006D2E75"/>
    <w:rsid w:val="006D33F3"/>
    <w:rsid w:val="006D39DD"/>
    <w:rsid w:val="006D3A6B"/>
    <w:rsid w:val="006D3C48"/>
    <w:rsid w:val="006D421E"/>
    <w:rsid w:val="006D4F2E"/>
    <w:rsid w:val="006D56BD"/>
    <w:rsid w:val="006D6C39"/>
    <w:rsid w:val="006D7B51"/>
    <w:rsid w:val="006E00AF"/>
    <w:rsid w:val="006E051E"/>
    <w:rsid w:val="006E17B1"/>
    <w:rsid w:val="006E1BC4"/>
    <w:rsid w:val="006E245E"/>
    <w:rsid w:val="006E2697"/>
    <w:rsid w:val="006E323D"/>
    <w:rsid w:val="006E341C"/>
    <w:rsid w:val="006E34A7"/>
    <w:rsid w:val="006E4D86"/>
    <w:rsid w:val="006E54E3"/>
    <w:rsid w:val="006E6746"/>
    <w:rsid w:val="006E6CD2"/>
    <w:rsid w:val="006F1F74"/>
    <w:rsid w:val="006F371B"/>
    <w:rsid w:val="006F38A1"/>
    <w:rsid w:val="006F39C7"/>
    <w:rsid w:val="006F39F1"/>
    <w:rsid w:val="006F3FC4"/>
    <w:rsid w:val="006F40F3"/>
    <w:rsid w:val="006F43E9"/>
    <w:rsid w:val="006F72BB"/>
    <w:rsid w:val="006F7453"/>
    <w:rsid w:val="006F75DF"/>
    <w:rsid w:val="006F79EB"/>
    <w:rsid w:val="0070108E"/>
    <w:rsid w:val="007027F7"/>
    <w:rsid w:val="007033DB"/>
    <w:rsid w:val="00703448"/>
    <w:rsid w:val="0070348D"/>
    <w:rsid w:val="0070394F"/>
    <w:rsid w:val="00703D5D"/>
    <w:rsid w:val="007046C2"/>
    <w:rsid w:val="00704B74"/>
    <w:rsid w:val="007053BD"/>
    <w:rsid w:val="007059D2"/>
    <w:rsid w:val="00705BF9"/>
    <w:rsid w:val="00706D0C"/>
    <w:rsid w:val="0070716B"/>
    <w:rsid w:val="0070716D"/>
    <w:rsid w:val="00707937"/>
    <w:rsid w:val="0071078A"/>
    <w:rsid w:val="0071098D"/>
    <w:rsid w:val="0071099A"/>
    <w:rsid w:val="007109A2"/>
    <w:rsid w:val="0071123F"/>
    <w:rsid w:val="007113F5"/>
    <w:rsid w:val="007115D6"/>
    <w:rsid w:val="00713208"/>
    <w:rsid w:val="007133EB"/>
    <w:rsid w:val="00713DE6"/>
    <w:rsid w:val="00714F4D"/>
    <w:rsid w:val="007157E0"/>
    <w:rsid w:val="00715D30"/>
    <w:rsid w:val="00716109"/>
    <w:rsid w:val="00717C82"/>
    <w:rsid w:val="00720121"/>
    <w:rsid w:val="00720EF0"/>
    <w:rsid w:val="00720F91"/>
    <w:rsid w:val="0072141E"/>
    <w:rsid w:val="007217F5"/>
    <w:rsid w:val="0072188F"/>
    <w:rsid w:val="007228FF"/>
    <w:rsid w:val="007234C4"/>
    <w:rsid w:val="00723E24"/>
    <w:rsid w:val="00723FE4"/>
    <w:rsid w:val="00724A41"/>
    <w:rsid w:val="00727CCC"/>
    <w:rsid w:val="00727E9E"/>
    <w:rsid w:val="00727F70"/>
    <w:rsid w:val="007305A4"/>
    <w:rsid w:val="0073087A"/>
    <w:rsid w:val="00730D37"/>
    <w:rsid w:val="00732544"/>
    <w:rsid w:val="00732C92"/>
    <w:rsid w:val="00732E93"/>
    <w:rsid w:val="007330D6"/>
    <w:rsid w:val="00733D8A"/>
    <w:rsid w:val="0073424D"/>
    <w:rsid w:val="0073428C"/>
    <w:rsid w:val="00737510"/>
    <w:rsid w:val="00737E09"/>
    <w:rsid w:val="007408D0"/>
    <w:rsid w:val="00741169"/>
    <w:rsid w:val="00741246"/>
    <w:rsid w:val="00744BEE"/>
    <w:rsid w:val="00744CD5"/>
    <w:rsid w:val="00745D1E"/>
    <w:rsid w:val="00746125"/>
    <w:rsid w:val="00746733"/>
    <w:rsid w:val="00746DB7"/>
    <w:rsid w:val="007508DA"/>
    <w:rsid w:val="0075150F"/>
    <w:rsid w:val="00751B78"/>
    <w:rsid w:val="00754878"/>
    <w:rsid w:val="00754979"/>
    <w:rsid w:val="00754E1B"/>
    <w:rsid w:val="00755317"/>
    <w:rsid w:val="00756E77"/>
    <w:rsid w:val="00757038"/>
    <w:rsid w:val="00762EC4"/>
    <w:rsid w:val="00764300"/>
    <w:rsid w:val="00764D30"/>
    <w:rsid w:val="0076549E"/>
    <w:rsid w:val="00766478"/>
    <w:rsid w:val="00766BA1"/>
    <w:rsid w:val="0076763E"/>
    <w:rsid w:val="00767A43"/>
    <w:rsid w:val="0077153F"/>
    <w:rsid w:val="00772170"/>
    <w:rsid w:val="007721BC"/>
    <w:rsid w:val="00772B0E"/>
    <w:rsid w:val="0077400C"/>
    <w:rsid w:val="007744E1"/>
    <w:rsid w:val="00774820"/>
    <w:rsid w:val="00775B03"/>
    <w:rsid w:val="00775C15"/>
    <w:rsid w:val="0077754F"/>
    <w:rsid w:val="00780863"/>
    <w:rsid w:val="00780925"/>
    <w:rsid w:val="00780952"/>
    <w:rsid w:val="00781C51"/>
    <w:rsid w:val="007832B0"/>
    <w:rsid w:val="007834D8"/>
    <w:rsid w:val="0078462A"/>
    <w:rsid w:val="00784A44"/>
    <w:rsid w:val="00785B37"/>
    <w:rsid w:val="00786868"/>
    <w:rsid w:val="007877AD"/>
    <w:rsid w:val="00790102"/>
    <w:rsid w:val="0079080A"/>
    <w:rsid w:val="00791222"/>
    <w:rsid w:val="00791299"/>
    <w:rsid w:val="00791C35"/>
    <w:rsid w:val="00792471"/>
    <w:rsid w:val="00794D38"/>
    <w:rsid w:val="007953A2"/>
    <w:rsid w:val="007962F1"/>
    <w:rsid w:val="00796B52"/>
    <w:rsid w:val="0079719B"/>
    <w:rsid w:val="007A028C"/>
    <w:rsid w:val="007A1788"/>
    <w:rsid w:val="007A19F0"/>
    <w:rsid w:val="007A4520"/>
    <w:rsid w:val="007A49FF"/>
    <w:rsid w:val="007A4B04"/>
    <w:rsid w:val="007A5138"/>
    <w:rsid w:val="007A5282"/>
    <w:rsid w:val="007A551A"/>
    <w:rsid w:val="007A6CFB"/>
    <w:rsid w:val="007B0150"/>
    <w:rsid w:val="007B0D93"/>
    <w:rsid w:val="007B0FC2"/>
    <w:rsid w:val="007B4862"/>
    <w:rsid w:val="007B4E38"/>
    <w:rsid w:val="007B6F02"/>
    <w:rsid w:val="007B78A8"/>
    <w:rsid w:val="007C0132"/>
    <w:rsid w:val="007C013E"/>
    <w:rsid w:val="007C03A9"/>
    <w:rsid w:val="007C060E"/>
    <w:rsid w:val="007C0681"/>
    <w:rsid w:val="007C0A38"/>
    <w:rsid w:val="007C18E1"/>
    <w:rsid w:val="007C1DC5"/>
    <w:rsid w:val="007C343D"/>
    <w:rsid w:val="007C47F2"/>
    <w:rsid w:val="007C49EC"/>
    <w:rsid w:val="007C5C59"/>
    <w:rsid w:val="007C6EDA"/>
    <w:rsid w:val="007C7048"/>
    <w:rsid w:val="007C712B"/>
    <w:rsid w:val="007C7FB2"/>
    <w:rsid w:val="007D0365"/>
    <w:rsid w:val="007D098C"/>
    <w:rsid w:val="007D0DEF"/>
    <w:rsid w:val="007D2F05"/>
    <w:rsid w:val="007D330E"/>
    <w:rsid w:val="007D342C"/>
    <w:rsid w:val="007D3A54"/>
    <w:rsid w:val="007D54E1"/>
    <w:rsid w:val="007D5644"/>
    <w:rsid w:val="007D589F"/>
    <w:rsid w:val="007D60A9"/>
    <w:rsid w:val="007D7CF1"/>
    <w:rsid w:val="007E0577"/>
    <w:rsid w:val="007E0B90"/>
    <w:rsid w:val="007E3110"/>
    <w:rsid w:val="007E3913"/>
    <w:rsid w:val="007E5751"/>
    <w:rsid w:val="007E6F89"/>
    <w:rsid w:val="007E704D"/>
    <w:rsid w:val="007E74DC"/>
    <w:rsid w:val="007F0BB8"/>
    <w:rsid w:val="007F241D"/>
    <w:rsid w:val="007F29CC"/>
    <w:rsid w:val="007F2DCA"/>
    <w:rsid w:val="007F37B4"/>
    <w:rsid w:val="007F4B07"/>
    <w:rsid w:val="007F683E"/>
    <w:rsid w:val="007F6951"/>
    <w:rsid w:val="007F6F64"/>
    <w:rsid w:val="0080007F"/>
    <w:rsid w:val="00800A88"/>
    <w:rsid w:val="008010BA"/>
    <w:rsid w:val="00801A45"/>
    <w:rsid w:val="00801D88"/>
    <w:rsid w:val="00801F68"/>
    <w:rsid w:val="00802619"/>
    <w:rsid w:val="00802863"/>
    <w:rsid w:val="008028D2"/>
    <w:rsid w:val="00803184"/>
    <w:rsid w:val="008034FB"/>
    <w:rsid w:val="00803726"/>
    <w:rsid w:val="0080392D"/>
    <w:rsid w:val="00803BDD"/>
    <w:rsid w:val="00804EE8"/>
    <w:rsid w:val="00805A52"/>
    <w:rsid w:val="00805B1B"/>
    <w:rsid w:val="00806B58"/>
    <w:rsid w:val="00806F30"/>
    <w:rsid w:val="00810510"/>
    <w:rsid w:val="00810535"/>
    <w:rsid w:val="00810F46"/>
    <w:rsid w:val="00811B71"/>
    <w:rsid w:val="008123D3"/>
    <w:rsid w:val="00813CDA"/>
    <w:rsid w:val="0081424F"/>
    <w:rsid w:val="00814F90"/>
    <w:rsid w:val="00815F80"/>
    <w:rsid w:val="0081617F"/>
    <w:rsid w:val="00816852"/>
    <w:rsid w:val="00816E50"/>
    <w:rsid w:val="00816E65"/>
    <w:rsid w:val="008173E8"/>
    <w:rsid w:val="00817E63"/>
    <w:rsid w:val="00820E7D"/>
    <w:rsid w:val="00821326"/>
    <w:rsid w:val="00821457"/>
    <w:rsid w:val="0082166D"/>
    <w:rsid w:val="00821EAC"/>
    <w:rsid w:val="00821FEC"/>
    <w:rsid w:val="0082232A"/>
    <w:rsid w:val="00822861"/>
    <w:rsid w:val="00822A8E"/>
    <w:rsid w:val="00822AAC"/>
    <w:rsid w:val="00823349"/>
    <w:rsid w:val="008240A4"/>
    <w:rsid w:val="008242F2"/>
    <w:rsid w:val="0082627F"/>
    <w:rsid w:val="0082704D"/>
    <w:rsid w:val="008273C1"/>
    <w:rsid w:val="00830B26"/>
    <w:rsid w:val="00831417"/>
    <w:rsid w:val="00832336"/>
    <w:rsid w:val="00833141"/>
    <w:rsid w:val="00833A81"/>
    <w:rsid w:val="00833C39"/>
    <w:rsid w:val="00833E2D"/>
    <w:rsid w:val="00834B65"/>
    <w:rsid w:val="00836C99"/>
    <w:rsid w:val="00836E18"/>
    <w:rsid w:val="008372BE"/>
    <w:rsid w:val="0083747D"/>
    <w:rsid w:val="00840312"/>
    <w:rsid w:val="00840E64"/>
    <w:rsid w:val="0084132E"/>
    <w:rsid w:val="00841F57"/>
    <w:rsid w:val="00844BE7"/>
    <w:rsid w:val="008466A2"/>
    <w:rsid w:val="008470CA"/>
    <w:rsid w:val="0084770C"/>
    <w:rsid w:val="00847A8C"/>
    <w:rsid w:val="008515AC"/>
    <w:rsid w:val="008520DD"/>
    <w:rsid w:val="00852430"/>
    <w:rsid w:val="008531BD"/>
    <w:rsid w:val="00853329"/>
    <w:rsid w:val="0085489B"/>
    <w:rsid w:val="00856822"/>
    <w:rsid w:val="0085714C"/>
    <w:rsid w:val="0085760B"/>
    <w:rsid w:val="00860EEA"/>
    <w:rsid w:val="00863425"/>
    <w:rsid w:val="00864718"/>
    <w:rsid w:val="00864831"/>
    <w:rsid w:val="00865554"/>
    <w:rsid w:val="0086620D"/>
    <w:rsid w:val="008666A7"/>
    <w:rsid w:val="00867F86"/>
    <w:rsid w:val="00870651"/>
    <w:rsid w:val="00871047"/>
    <w:rsid w:val="00872CEC"/>
    <w:rsid w:val="00874E6D"/>
    <w:rsid w:val="00875530"/>
    <w:rsid w:val="008764A5"/>
    <w:rsid w:val="0087705B"/>
    <w:rsid w:val="0087731A"/>
    <w:rsid w:val="008800F2"/>
    <w:rsid w:val="00881056"/>
    <w:rsid w:val="00881838"/>
    <w:rsid w:val="008819DE"/>
    <w:rsid w:val="00885EE7"/>
    <w:rsid w:val="00886F07"/>
    <w:rsid w:val="00890C9B"/>
    <w:rsid w:val="00891BB4"/>
    <w:rsid w:val="0089212B"/>
    <w:rsid w:val="00892410"/>
    <w:rsid w:val="00893426"/>
    <w:rsid w:val="008958E0"/>
    <w:rsid w:val="00895CEE"/>
    <w:rsid w:val="00896703"/>
    <w:rsid w:val="0089676C"/>
    <w:rsid w:val="008975EC"/>
    <w:rsid w:val="0089764D"/>
    <w:rsid w:val="008A0680"/>
    <w:rsid w:val="008A09D9"/>
    <w:rsid w:val="008A185F"/>
    <w:rsid w:val="008A2663"/>
    <w:rsid w:val="008A280E"/>
    <w:rsid w:val="008A40D0"/>
    <w:rsid w:val="008A43A4"/>
    <w:rsid w:val="008A48FE"/>
    <w:rsid w:val="008A5089"/>
    <w:rsid w:val="008A526A"/>
    <w:rsid w:val="008A5925"/>
    <w:rsid w:val="008A59F4"/>
    <w:rsid w:val="008A5C58"/>
    <w:rsid w:val="008A651B"/>
    <w:rsid w:val="008A67A9"/>
    <w:rsid w:val="008A7674"/>
    <w:rsid w:val="008B0FEC"/>
    <w:rsid w:val="008B1539"/>
    <w:rsid w:val="008B2C6A"/>
    <w:rsid w:val="008B3070"/>
    <w:rsid w:val="008B30B1"/>
    <w:rsid w:val="008B416B"/>
    <w:rsid w:val="008B485E"/>
    <w:rsid w:val="008B4A66"/>
    <w:rsid w:val="008B5DAC"/>
    <w:rsid w:val="008B5EF2"/>
    <w:rsid w:val="008B6366"/>
    <w:rsid w:val="008B63EC"/>
    <w:rsid w:val="008B6642"/>
    <w:rsid w:val="008B7507"/>
    <w:rsid w:val="008C02E2"/>
    <w:rsid w:val="008C10D7"/>
    <w:rsid w:val="008C1489"/>
    <w:rsid w:val="008C177D"/>
    <w:rsid w:val="008C313F"/>
    <w:rsid w:val="008C4796"/>
    <w:rsid w:val="008C4EFA"/>
    <w:rsid w:val="008C56D6"/>
    <w:rsid w:val="008C57F1"/>
    <w:rsid w:val="008C5A9E"/>
    <w:rsid w:val="008C6BFE"/>
    <w:rsid w:val="008C6F2E"/>
    <w:rsid w:val="008CADF8"/>
    <w:rsid w:val="008D1155"/>
    <w:rsid w:val="008D11C7"/>
    <w:rsid w:val="008D1898"/>
    <w:rsid w:val="008D62FA"/>
    <w:rsid w:val="008D6F66"/>
    <w:rsid w:val="008E1234"/>
    <w:rsid w:val="008E1A82"/>
    <w:rsid w:val="008E2481"/>
    <w:rsid w:val="008E2D4B"/>
    <w:rsid w:val="008E3674"/>
    <w:rsid w:val="008E39D2"/>
    <w:rsid w:val="008E4A2B"/>
    <w:rsid w:val="008E5591"/>
    <w:rsid w:val="008E6FA1"/>
    <w:rsid w:val="008E775A"/>
    <w:rsid w:val="008E7A6D"/>
    <w:rsid w:val="008F00B0"/>
    <w:rsid w:val="008F1EB5"/>
    <w:rsid w:val="008F3182"/>
    <w:rsid w:val="008F3B01"/>
    <w:rsid w:val="008F3B47"/>
    <w:rsid w:val="008F6D73"/>
    <w:rsid w:val="008F7682"/>
    <w:rsid w:val="008F77C9"/>
    <w:rsid w:val="00900383"/>
    <w:rsid w:val="00900390"/>
    <w:rsid w:val="009003DD"/>
    <w:rsid w:val="00900C46"/>
    <w:rsid w:val="00900D54"/>
    <w:rsid w:val="00900FCC"/>
    <w:rsid w:val="009010D0"/>
    <w:rsid w:val="009017FB"/>
    <w:rsid w:val="009019E1"/>
    <w:rsid w:val="00901EC6"/>
    <w:rsid w:val="009026AD"/>
    <w:rsid w:val="00903178"/>
    <w:rsid w:val="00903644"/>
    <w:rsid w:val="00904596"/>
    <w:rsid w:val="009048EA"/>
    <w:rsid w:val="00904988"/>
    <w:rsid w:val="00910121"/>
    <w:rsid w:val="00911E30"/>
    <w:rsid w:val="00912782"/>
    <w:rsid w:val="00912FB1"/>
    <w:rsid w:val="00913E56"/>
    <w:rsid w:val="0091471E"/>
    <w:rsid w:val="00914EC8"/>
    <w:rsid w:val="00915476"/>
    <w:rsid w:val="00915D46"/>
    <w:rsid w:val="0091654E"/>
    <w:rsid w:val="009174E2"/>
    <w:rsid w:val="009205B6"/>
    <w:rsid w:val="0092088F"/>
    <w:rsid w:val="00920A67"/>
    <w:rsid w:val="00921692"/>
    <w:rsid w:val="00922885"/>
    <w:rsid w:val="00922CB1"/>
    <w:rsid w:val="00922E38"/>
    <w:rsid w:val="00924511"/>
    <w:rsid w:val="0092502E"/>
    <w:rsid w:val="00925D1E"/>
    <w:rsid w:val="00925F68"/>
    <w:rsid w:val="0092600B"/>
    <w:rsid w:val="009261B0"/>
    <w:rsid w:val="00926F1D"/>
    <w:rsid w:val="00927925"/>
    <w:rsid w:val="009301F1"/>
    <w:rsid w:val="00930E5B"/>
    <w:rsid w:val="009311C1"/>
    <w:rsid w:val="00931882"/>
    <w:rsid w:val="0093218D"/>
    <w:rsid w:val="009325A4"/>
    <w:rsid w:val="00932AED"/>
    <w:rsid w:val="00933172"/>
    <w:rsid w:val="009340A8"/>
    <w:rsid w:val="00934917"/>
    <w:rsid w:val="009370D2"/>
    <w:rsid w:val="00937C24"/>
    <w:rsid w:val="009410E9"/>
    <w:rsid w:val="009413DB"/>
    <w:rsid w:val="009459E7"/>
    <w:rsid w:val="00945A88"/>
    <w:rsid w:val="00947BBB"/>
    <w:rsid w:val="00950617"/>
    <w:rsid w:val="0095230B"/>
    <w:rsid w:val="00953710"/>
    <w:rsid w:val="00955AA8"/>
    <w:rsid w:val="00955EC4"/>
    <w:rsid w:val="0095749F"/>
    <w:rsid w:val="00957BC3"/>
    <w:rsid w:val="00960B03"/>
    <w:rsid w:val="00960C7A"/>
    <w:rsid w:val="00961171"/>
    <w:rsid w:val="00962C33"/>
    <w:rsid w:val="0096507F"/>
    <w:rsid w:val="0096528F"/>
    <w:rsid w:val="00965A01"/>
    <w:rsid w:val="00965C32"/>
    <w:rsid w:val="009662A8"/>
    <w:rsid w:val="009667DB"/>
    <w:rsid w:val="009700C7"/>
    <w:rsid w:val="00970841"/>
    <w:rsid w:val="00970D14"/>
    <w:rsid w:val="00970DEA"/>
    <w:rsid w:val="00970F57"/>
    <w:rsid w:val="009716E7"/>
    <w:rsid w:val="0097178F"/>
    <w:rsid w:val="00973793"/>
    <w:rsid w:val="00973C16"/>
    <w:rsid w:val="0097458F"/>
    <w:rsid w:val="009752BA"/>
    <w:rsid w:val="00976287"/>
    <w:rsid w:val="00976AE9"/>
    <w:rsid w:val="00976F13"/>
    <w:rsid w:val="009778FE"/>
    <w:rsid w:val="00980356"/>
    <w:rsid w:val="009809FE"/>
    <w:rsid w:val="00980EB9"/>
    <w:rsid w:val="00983D6A"/>
    <w:rsid w:val="00984386"/>
    <w:rsid w:val="00984CCB"/>
    <w:rsid w:val="00985862"/>
    <w:rsid w:val="00985D0E"/>
    <w:rsid w:val="00986649"/>
    <w:rsid w:val="00987A9A"/>
    <w:rsid w:val="009909C6"/>
    <w:rsid w:val="00990BB5"/>
    <w:rsid w:val="00991325"/>
    <w:rsid w:val="00992245"/>
    <w:rsid w:val="00992767"/>
    <w:rsid w:val="0099461B"/>
    <w:rsid w:val="0099568F"/>
    <w:rsid w:val="00996108"/>
    <w:rsid w:val="0099740C"/>
    <w:rsid w:val="009976F7"/>
    <w:rsid w:val="009A07D5"/>
    <w:rsid w:val="009A189B"/>
    <w:rsid w:val="009A3F20"/>
    <w:rsid w:val="009A46BB"/>
    <w:rsid w:val="009A510D"/>
    <w:rsid w:val="009A5358"/>
    <w:rsid w:val="009A538F"/>
    <w:rsid w:val="009A6CE2"/>
    <w:rsid w:val="009A6E5F"/>
    <w:rsid w:val="009A7963"/>
    <w:rsid w:val="009B1EEB"/>
    <w:rsid w:val="009B249F"/>
    <w:rsid w:val="009B298C"/>
    <w:rsid w:val="009B2FBA"/>
    <w:rsid w:val="009B46D8"/>
    <w:rsid w:val="009B4F6C"/>
    <w:rsid w:val="009B5B5A"/>
    <w:rsid w:val="009B7AA9"/>
    <w:rsid w:val="009C0400"/>
    <w:rsid w:val="009C1985"/>
    <w:rsid w:val="009C1B9A"/>
    <w:rsid w:val="009C1C1A"/>
    <w:rsid w:val="009C214E"/>
    <w:rsid w:val="009C22FD"/>
    <w:rsid w:val="009C2379"/>
    <w:rsid w:val="009C3DF0"/>
    <w:rsid w:val="009C3E2A"/>
    <w:rsid w:val="009C40C0"/>
    <w:rsid w:val="009C40FC"/>
    <w:rsid w:val="009C4100"/>
    <w:rsid w:val="009C5E71"/>
    <w:rsid w:val="009C63A9"/>
    <w:rsid w:val="009C6B9C"/>
    <w:rsid w:val="009C72FC"/>
    <w:rsid w:val="009C7A79"/>
    <w:rsid w:val="009D0798"/>
    <w:rsid w:val="009D15CF"/>
    <w:rsid w:val="009D16A6"/>
    <w:rsid w:val="009D3313"/>
    <w:rsid w:val="009D36B8"/>
    <w:rsid w:val="009D3D69"/>
    <w:rsid w:val="009D40C1"/>
    <w:rsid w:val="009D4FC4"/>
    <w:rsid w:val="009D5906"/>
    <w:rsid w:val="009D5A17"/>
    <w:rsid w:val="009D5CA7"/>
    <w:rsid w:val="009D5E5B"/>
    <w:rsid w:val="009D676F"/>
    <w:rsid w:val="009D6A70"/>
    <w:rsid w:val="009D73FF"/>
    <w:rsid w:val="009E027A"/>
    <w:rsid w:val="009E1622"/>
    <w:rsid w:val="009E29AF"/>
    <w:rsid w:val="009E391F"/>
    <w:rsid w:val="009E3CE1"/>
    <w:rsid w:val="009E3EF4"/>
    <w:rsid w:val="009E47F3"/>
    <w:rsid w:val="009E545F"/>
    <w:rsid w:val="009E62A0"/>
    <w:rsid w:val="009E6A6B"/>
    <w:rsid w:val="009E6ED7"/>
    <w:rsid w:val="009F089B"/>
    <w:rsid w:val="009F17F1"/>
    <w:rsid w:val="009F294F"/>
    <w:rsid w:val="009F3E9E"/>
    <w:rsid w:val="009F4073"/>
    <w:rsid w:val="009F4752"/>
    <w:rsid w:val="009F496D"/>
    <w:rsid w:val="009F50AA"/>
    <w:rsid w:val="009F5EA0"/>
    <w:rsid w:val="009F704F"/>
    <w:rsid w:val="009F7A0B"/>
    <w:rsid w:val="00A002E3"/>
    <w:rsid w:val="00A00897"/>
    <w:rsid w:val="00A008E5"/>
    <w:rsid w:val="00A01729"/>
    <w:rsid w:val="00A0224D"/>
    <w:rsid w:val="00A02623"/>
    <w:rsid w:val="00A03387"/>
    <w:rsid w:val="00A034A6"/>
    <w:rsid w:val="00A04250"/>
    <w:rsid w:val="00A045A9"/>
    <w:rsid w:val="00A04C84"/>
    <w:rsid w:val="00A0506A"/>
    <w:rsid w:val="00A0544A"/>
    <w:rsid w:val="00A05B85"/>
    <w:rsid w:val="00A05E8D"/>
    <w:rsid w:val="00A05E94"/>
    <w:rsid w:val="00A06773"/>
    <w:rsid w:val="00A1002C"/>
    <w:rsid w:val="00A1034E"/>
    <w:rsid w:val="00A1068D"/>
    <w:rsid w:val="00A10ACA"/>
    <w:rsid w:val="00A11105"/>
    <w:rsid w:val="00A1184C"/>
    <w:rsid w:val="00A12C3B"/>
    <w:rsid w:val="00A130FB"/>
    <w:rsid w:val="00A13BD7"/>
    <w:rsid w:val="00A14679"/>
    <w:rsid w:val="00A147EE"/>
    <w:rsid w:val="00A151D9"/>
    <w:rsid w:val="00A153BB"/>
    <w:rsid w:val="00A15733"/>
    <w:rsid w:val="00A15FDE"/>
    <w:rsid w:val="00A172AD"/>
    <w:rsid w:val="00A215C9"/>
    <w:rsid w:val="00A21620"/>
    <w:rsid w:val="00A21A43"/>
    <w:rsid w:val="00A22AFD"/>
    <w:rsid w:val="00A23A74"/>
    <w:rsid w:val="00A24D9D"/>
    <w:rsid w:val="00A30A20"/>
    <w:rsid w:val="00A313E6"/>
    <w:rsid w:val="00A3224E"/>
    <w:rsid w:val="00A32C1A"/>
    <w:rsid w:val="00A332DA"/>
    <w:rsid w:val="00A337F4"/>
    <w:rsid w:val="00A3404D"/>
    <w:rsid w:val="00A34577"/>
    <w:rsid w:val="00A34F9A"/>
    <w:rsid w:val="00A37128"/>
    <w:rsid w:val="00A40FD3"/>
    <w:rsid w:val="00A421EA"/>
    <w:rsid w:val="00A42947"/>
    <w:rsid w:val="00A42D88"/>
    <w:rsid w:val="00A43107"/>
    <w:rsid w:val="00A4373C"/>
    <w:rsid w:val="00A43FD7"/>
    <w:rsid w:val="00A452F8"/>
    <w:rsid w:val="00A46979"/>
    <w:rsid w:val="00A46FAB"/>
    <w:rsid w:val="00A47A85"/>
    <w:rsid w:val="00A47AB6"/>
    <w:rsid w:val="00A51317"/>
    <w:rsid w:val="00A51742"/>
    <w:rsid w:val="00A5271D"/>
    <w:rsid w:val="00A52CCD"/>
    <w:rsid w:val="00A5324F"/>
    <w:rsid w:val="00A53598"/>
    <w:rsid w:val="00A53F87"/>
    <w:rsid w:val="00A5413E"/>
    <w:rsid w:val="00A549FD"/>
    <w:rsid w:val="00A54AFC"/>
    <w:rsid w:val="00A54B6E"/>
    <w:rsid w:val="00A55083"/>
    <w:rsid w:val="00A565EC"/>
    <w:rsid w:val="00A568E4"/>
    <w:rsid w:val="00A57ABE"/>
    <w:rsid w:val="00A57C81"/>
    <w:rsid w:val="00A60625"/>
    <w:rsid w:val="00A60C55"/>
    <w:rsid w:val="00A60F39"/>
    <w:rsid w:val="00A62F8C"/>
    <w:rsid w:val="00A62FFA"/>
    <w:rsid w:val="00A63898"/>
    <w:rsid w:val="00A63A18"/>
    <w:rsid w:val="00A64ADE"/>
    <w:rsid w:val="00A64CA1"/>
    <w:rsid w:val="00A64EE8"/>
    <w:rsid w:val="00A65378"/>
    <w:rsid w:val="00A6544F"/>
    <w:rsid w:val="00A66355"/>
    <w:rsid w:val="00A67A75"/>
    <w:rsid w:val="00A70BE6"/>
    <w:rsid w:val="00A70C6B"/>
    <w:rsid w:val="00A71130"/>
    <w:rsid w:val="00A711DC"/>
    <w:rsid w:val="00A713D4"/>
    <w:rsid w:val="00A719C8"/>
    <w:rsid w:val="00A72175"/>
    <w:rsid w:val="00A72764"/>
    <w:rsid w:val="00A74447"/>
    <w:rsid w:val="00A745C5"/>
    <w:rsid w:val="00A75730"/>
    <w:rsid w:val="00A75F33"/>
    <w:rsid w:val="00A7615F"/>
    <w:rsid w:val="00A767C6"/>
    <w:rsid w:val="00A77581"/>
    <w:rsid w:val="00A7772B"/>
    <w:rsid w:val="00A77AED"/>
    <w:rsid w:val="00A77DFE"/>
    <w:rsid w:val="00A80F4A"/>
    <w:rsid w:val="00A817B1"/>
    <w:rsid w:val="00A81B48"/>
    <w:rsid w:val="00A81F24"/>
    <w:rsid w:val="00A8205B"/>
    <w:rsid w:val="00A8230B"/>
    <w:rsid w:val="00A829C8"/>
    <w:rsid w:val="00A839B6"/>
    <w:rsid w:val="00A84A4E"/>
    <w:rsid w:val="00A84D76"/>
    <w:rsid w:val="00A86478"/>
    <w:rsid w:val="00A8691A"/>
    <w:rsid w:val="00A86F5B"/>
    <w:rsid w:val="00A871E5"/>
    <w:rsid w:val="00A8767C"/>
    <w:rsid w:val="00A879E8"/>
    <w:rsid w:val="00A922E6"/>
    <w:rsid w:val="00A926D8"/>
    <w:rsid w:val="00A928CA"/>
    <w:rsid w:val="00A94DA7"/>
    <w:rsid w:val="00A95167"/>
    <w:rsid w:val="00A96302"/>
    <w:rsid w:val="00A97063"/>
    <w:rsid w:val="00A97FCD"/>
    <w:rsid w:val="00AA1155"/>
    <w:rsid w:val="00AA1479"/>
    <w:rsid w:val="00AA1919"/>
    <w:rsid w:val="00AA285F"/>
    <w:rsid w:val="00AA292E"/>
    <w:rsid w:val="00AA2EE5"/>
    <w:rsid w:val="00AA3884"/>
    <w:rsid w:val="00AA3FCE"/>
    <w:rsid w:val="00AA4580"/>
    <w:rsid w:val="00AA522A"/>
    <w:rsid w:val="00AA52DC"/>
    <w:rsid w:val="00AA63B0"/>
    <w:rsid w:val="00AA7870"/>
    <w:rsid w:val="00AB03D5"/>
    <w:rsid w:val="00AB064B"/>
    <w:rsid w:val="00AB0A58"/>
    <w:rsid w:val="00AB2489"/>
    <w:rsid w:val="00AB26EC"/>
    <w:rsid w:val="00AB32C9"/>
    <w:rsid w:val="00AB374D"/>
    <w:rsid w:val="00AB3C07"/>
    <w:rsid w:val="00AB4DBC"/>
    <w:rsid w:val="00AB6F97"/>
    <w:rsid w:val="00AC0CE7"/>
    <w:rsid w:val="00AC1E38"/>
    <w:rsid w:val="00AC3183"/>
    <w:rsid w:val="00AC322C"/>
    <w:rsid w:val="00AC3D24"/>
    <w:rsid w:val="00AC3EA8"/>
    <w:rsid w:val="00AC4232"/>
    <w:rsid w:val="00AC51DA"/>
    <w:rsid w:val="00AC69E7"/>
    <w:rsid w:val="00AC7A80"/>
    <w:rsid w:val="00AC7AA7"/>
    <w:rsid w:val="00AD00A4"/>
    <w:rsid w:val="00AD1E98"/>
    <w:rsid w:val="00AD28AF"/>
    <w:rsid w:val="00AD32BD"/>
    <w:rsid w:val="00AD3D20"/>
    <w:rsid w:val="00AD4670"/>
    <w:rsid w:val="00AD57FF"/>
    <w:rsid w:val="00AD5B04"/>
    <w:rsid w:val="00AD660C"/>
    <w:rsid w:val="00AD6A54"/>
    <w:rsid w:val="00AE02C5"/>
    <w:rsid w:val="00AE06E8"/>
    <w:rsid w:val="00AE07E5"/>
    <w:rsid w:val="00AE0B9E"/>
    <w:rsid w:val="00AE1867"/>
    <w:rsid w:val="00AE33FA"/>
    <w:rsid w:val="00AE46B0"/>
    <w:rsid w:val="00AE5C87"/>
    <w:rsid w:val="00AE6EE3"/>
    <w:rsid w:val="00AE6F38"/>
    <w:rsid w:val="00AE770C"/>
    <w:rsid w:val="00AF1327"/>
    <w:rsid w:val="00AF460A"/>
    <w:rsid w:val="00AF4DA4"/>
    <w:rsid w:val="00AF711D"/>
    <w:rsid w:val="00AF7E02"/>
    <w:rsid w:val="00B00019"/>
    <w:rsid w:val="00B00049"/>
    <w:rsid w:val="00B02C7D"/>
    <w:rsid w:val="00B03364"/>
    <w:rsid w:val="00B037A7"/>
    <w:rsid w:val="00B0468B"/>
    <w:rsid w:val="00B04994"/>
    <w:rsid w:val="00B04BAA"/>
    <w:rsid w:val="00B04DA6"/>
    <w:rsid w:val="00B0718C"/>
    <w:rsid w:val="00B10567"/>
    <w:rsid w:val="00B11662"/>
    <w:rsid w:val="00B11759"/>
    <w:rsid w:val="00B11B03"/>
    <w:rsid w:val="00B11DE6"/>
    <w:rsid w:val="00B123EA"/>
    <w:rsid w:val="00B125AF"/>
    <w:rsid w:val="00B147B6"/>
    <w:rsid w:val="00B148DA"/>
    <w:rsid w:val="00B1523A"/>
    <w:rsid w:val="00B16CAA"/>
    <w:rsid w:val="00B16FD0"/>
    <w:rsid w:val="00B17138"/>
    <w:rsid w:val="00B1738A"/>
    <w:rsid w:val="00B176AF"/>
    <w:rsid w:val="00B176C2"/>
    <w:rsid w:val="00B17B7B"/>
    <w:rsid w:val="00B17F5F"/>
    <w:rsid w:val="00B2009A"/>
    <w:rsid w:val="00B20668"/>
    <w:rsid w:val="00B212D0"/>
    <w:rsid w:val="00B214C1"/>
    <w:rsid w:val="00B218E2"/>
    <w:rsid w:val="00B24A21"/>
    <w:rsid w:val="00B24CAD"/>
    <w:rsid w:val="00B2511F"/>
    <w:rsid w:val="00B25454"/>
    <w:rsid w:val="00B256E0"/>
    <w:rsid w:val="00B315C9"/>
    <w:rsid w:val="00B357B8"/>
    <w:rsid w:val="00B35A6E"/>
    <w:rsid w:val="00B35AD9"/>
    <w:rsid w:val="00B3611D"/>
    <w:rsid w:val="00B368DA"/>
    <w:rsid w:val="00B372CF"/>
    <w:rsid w:val="00B40D21"/>
    <w:rsid w:val="00B42134"/>
    <w:rsid w:val="00B43CB4"/>
    <w:rsid w:val="00B46AC7"/>
    <w:rsid w:val="00B52DC7"/>
    <w:rsid w:val="00B531FF"/>
    <w:rsid w:val="00B53AFB"/>
    <w:rsid w:val="00B5404F"/>
    <w:rsid w:val="00B54484"/>
    <w:rsid w:val="00B54AB3"/>
    <w:rsid w:val="00B5561F"/>
    <w:rsid w:val="00B55877"/>
    <w:rsid w:val="00B559B8"/>
    <w:rsid w:val="00B560B5"/>
    <w:rsid w:val="00B56692"/>
    <w:rsid w:val="00B604E9"/>
    <w:rsid w:val="00B6338A"/>
    <w:rsid w:val="00B634FE"/>
    <w:rsid w:val="00B64676"/>
    <w:rsid w:val="00B65DA3"/>
    <w:rsid w:val="00B664A7"/>
    <w:rsid w:val="00B66851"/>
    <w:rsid w:val="00B676DD"/>
    <w:rsid w:val="00B706C7"/>
    <w:rsid w:val="00B70769"/>
    <w:rsid w:val="00B72B18"/>
    <w:rsid w:val="00B72EE2"/>
    <w:rsid w:val="00B74758"/>
    <w:rsid w:val="00B755A7"/>
    <w:rsid w:val="00B763A3"/>
    <w:rsid w:val="00B7685B"/>
    <w:rsid w:val="00B76AF5"/>
    <w:rsid w:val="00B77085"/>
    <w:rsid w:val="00B7760B"/>
    <w:rsid w:val="00B77AEE"/>
    <w:rsid w:val="00B79EDC"/>
    <w:rsid w:val="00B830FC"/>
    <w:rsid w:val="00B84D72"/>
    <w:rsid w:val="00B85952"/>
    <w:rsid w:val="00B85D72"/>
    <w:rsid w:val="00B86DAB"/>
    <w:rsid w:val="00B86F19"/>
    <w:rsid w:val="00B87903"/>
    <w:rsid w:val="00B9013F"/>
    <w:rsid w:val="00B90980"/>
    <w:rsid w:val="00B91293"/>
    <w:rsid w:val="00B915CB"/>
    <w:rsid w:val="00B920C8"/>
    <w:rsid w:val="00B921C2"/>
    <w:rsid w:val="00B9274A"/>
    <w:rsid w:val="00B9345C"/>
    <w:rsid w:val="00B93B8F"/>
    <w:rsid w:val="00B93F40"/>
    <w:rsid w:val="00B94176"/>
    <w:rsid w:val="00B94C24"/>
    <w:rsid w:val="00B95ABC"/>
    <w:rsid w:val="00B96129"/>
    <w:rsid w:val="00B9647A"/>
    <w:rsid w:val="00B966AF"/>
    <w:rsid w:val="00B9673E"/>
    <w:rsid w:val="00B96DE3"/>
    <w:rsid w:val="00BA0169"/>
    <w:rsid w:val="00BA01DD"/>
    <w:rsid w:val="00BA1577"/>
    <w:rsid w:val="00BA1868"/>
    <w:rsid w:val="00BA1880"/>
    <w:rsid w:val="00BA1965"/>
    <w:rsid w:val="00BA1EB0"/>
    <w:rsid w:val="00BA28D6"/>
    <w:rsid w:val="00BA2EDD"/>
    <w:rsid w:val="00BA313F"/>
    <w:rsid w:val="00BA33F5"/>
    <w:rsid w:val="00BA3BA1"/>
    <w:rsid w:val="00BA3BDF"/>
    <w:rsid w:val="00BA4509"/>
    <w:rsid w:val="00BA4B7E"/>
    <w:rsid w:val="00BA6415"/>
    <w:rsid w:val="00BA6CBC"/>
    <w:rsid w:val="00BB0F53"/>
    <w:rsid w:val="00BB1C75"/>
    <w:rsid w:val="00BB21CB"/>
    <w:rsid w:val="00BB23FE"/>
    <w:rsid w:val="00BB3399"/>
    <w:rsid w:val="00BB3CFA"/>
    <w:rsid w:val="00BB53AD"/>
    <w:rsid w:val="00BB5DBF"/>
    <w:rsid w:val="00BB5E0F"/>
    <w:rsid w:val="00BB6807"/>
    <w:rsid w:val="00BB73CF"/>
    <w:rsid w:val="00BB7E2C"/>
    <w:rsid w:val="00BB7E3B"/>
    <w:rsid w:val="00BC031F"/>
    <w:rsid w:val="00BC057E"/>
    <w:rsid w:val="00BC17B4"/>
    <w:rsid w:val="00BC2111"/>
    <w:rsid w:val="00BC251A"/>
    <w:rsid w:val="00BC354D"/>
    <w:rsid w:val="00BC4B35"/>
    <w:rsid w:val="00BC6D9E"/>
    <w:rsid w:val="00BC7F92"/>
    <w:rsid w:val="00BD0743"/>
    <w:rsid w:val="00BD0784"/>
    <w:rsid w:val="00BD0A67"/>
    <w:rsid w:val="00BD107E"/>
    <w:rsid w:val="00BD1155"/>
    <w:rsid w:val="00BD12E9"/>
    <w:rsid w:val="00BD20C6"/>
    <w:rsid w:val="00BD221E"/>
    <w:rsid w:val="00BD2994"/>
    <w:rsid w:val="00BD39AA"/>
    <w:rsid w:val="00BD39FA"/>
    <w:rsid w:val="00BD4162"/>
    <w:rsid w:val="00BD43E3"/>
    <w:rsid w:val="00BD50A3"/>
    <w:rsid w:val="00BD562A"/>
    <w:rsid w:val="00BD57F0"/>
    <w:rsid w:val="00BD7116"/>
    <w:rsid w:val="00BE0499"/>
    <w:rsid w:val="00BE07F5"/>
    <w:rsid w:val="00BE1DEB"/>
    <w:rsid w:val="00BE1F2C"/>
    <w:rsid w:val="00BE2936"/>
    <w:rsid w:val="00BE29FB"/>
    <w:rsid w:val="00BE32D8"/>
    <w:rsid w:val="00BE492D"/>
    <w:rsid w:val="00BE4C3C"/>
    <w:rsid w:val="00BE4EFB"/>
    <w:rsid w:val="00BE5429"/>
    <w:rsid w:val="00BE54E8"/>
    <w:rsid w:val="00BE724F"/>
    <w:rsid w:val="00BF055A"/>
    <w:rsid w:val="00BF2372"/>
    <w:rsid w:val="00BF2CF8"/>
    <w:rsid w:val="00BF337E"/>
    <w:rsid w:val="00BF3991"/>
    <w:rsid w:val="00BF4221"/>
    <w:rsid w:val="00BF70EF"/>
    <w:rsid w:val="00C03336"/>
    <w:rsid w:val="00C0339A"/>
    <w:rsid w:val="00C03E76"/>
    <w:rsid w:val="00C043DF"/>
    <w:rsid w:val="00C0503A"/>
    <w:rsid w:val="00C0595A"/>
    <w:rsid w:val="00C059C3"/>
    <w:rsid w:val="00C06B1C"/>
    <w:rsid w:val="00C113E7"/>
    <w:rsid w:val="00C14281"/>
    <w:rsid w:val="00C14877"/>
    <w:rsid w:val="00C14D1E"/>
    <w:rsid w:val="00C157E9"/>
    <w:rsid w:val="00C15D03"/>
    <w:rsid w:val="00C160F5"/>
    <w:rsid w:val="00C16124"/>
    <w:rsid w:val="00C162A9"/>
    <w:rsid w:val="00C1653D"/>
    <w:rsid w:val="00C2006C"/>
    <w:rsid w:val="00C20656"/>
    <w:rsid w:val="00C22684"/>
    <w:rsid w:val="00C232A0"/>
    <w:rsid w:val="00C23AE5"/>
    <w:rsid w:val="00C2450C"/>
    <w:rsid w:val="00C263FF"/>
    <w:rsid w:val="00C26B79"/>
    <w:rsid w:val="00C26F09"/>
    <w:rsid w:val="00C2775B"/>
    <w:rsid w:val="00C30ED0"/>
    <w:rsid w:val="00C31825"/>
    <w:rsid w:val="00C3287B"/>
    <w:rsid w:val="00C333DC"/>
    <w:rsid w:val="00C33E32"/>
    <w:rsid w:val="00C34530"/>
    <w:rsid w:val="00C36047"/>
    <w:rsid w:val="00C36286"/>
    <w:rsid w:val="00C36469"/>
    <w:rsid w:val="00C369DF"/>
    <w:rsid w:val="00C3726C"/>
    <w:rsid w:val="00C409C7"/>
    <w:rsid w:val="00C40A5E"/>
    <w:rsid w:val="00C410B8"/>
    <w:rsid w:val="00C42A27"/>
    <w:rsid w:val="00C42D7B"/>
    <w:rsid w:val="00C4342B"/>
    <w:rsid w:val="00C43BD1"/>
    <w:rsid w:val="00C43BE5"/>
    <w:rsid w:val="00C4483F"/>
    <w:rsid w:val="00C4666C"/>
    <w:rsid w:val="00C4695A"/>
    <w:rsid w:val="00C47869"/>
    <w:rsid w:val="00C47BA0"/>
    <w:rsid w:val="00C4DB52"/>
    <w:rsid w:val="00C502A8"/>
    <w:rsid w:val="00C509EF"/>
    <w:rsid w:val="00C50C87"/>
    <w:rsid w:val="00C51BA0"/>
    <w:rsid w:val="00C520D4"/>
    <w:rsid w:val="00C52165"/>
    <w:rsid w:val="00C53BCA"/>
    <w:rsid w:val="00C53DBD"/>
    <w:rsid w:val="00C53E3A"/>
    <w:rsid w:val="00C5479E"/>
    <w:rsid w:val="00C558EA"/>
    <w:rsid w:val="00C56CDC"/>
    <w:rsid w:val="00C60716"/>
    <w:rsid w:val="00C6091E"/>
    <w:rsid w:val="00C60C9F"/>
    <w:rsid w:val="00C610D1"/>
    <w:rsid w:val="00C612C6"/>
    <w:rsid w:val="00C619AF"/>
    <w:rsid w:val="00C62E8C"/>
    <w:rsid w:val="00C63CC0"/>
    <w:rsid w:val="00C64C7D"/>
    <w:rsid w:val="00C6538E"/>
    <w:rsid w:val="00C659E4"/>
    <w:rsid w:val="00C6684B"/>
    <w:rsid w:val="00C6688A"/>
    <w:rsid w:val="00C66E2B"/>
    <w:rsid w:val="00C67969"/>
    <w:rsid w:val="00C679D1"/>
    <w:rsid w:val="00C67A5C"/>
    <w:rsid w:val="00C67E24"/>
    <w:rsid w:val="00C702AB"/>
    <w:rsid w:val="00C721CD"/>
    <w:rsid w:val="00C72684"/>
    <w:rsid w:val="00C7454F"/>
    <w:rsid w:val="00C74BA7"/>
    <w:rsid w:val="00C751D7"/>
    <w:rsid w:val="00C7522E"/>
    <w:rsid w:val="00C75772"/>
    <w:rsid w:val="00C75D9E"/>
    <w:rsid w:val="00C77644"/>
    <w:rsid w:val="00C80779"/>
    <w:rsid w:val="00C8309D"/>
    <w:rsid w:val="00C8353B"/>
    <w:rsid w:val="00C838ED"/>
    <w:rsid w:val="00C84BDE"/>
    <w:rsid w:val="00C85E96"/>
    <w:rsid w:val="00C86808"/>
    <w:rsid w:val="00C87786"/>
    <w:rsid w:val="00C90DCE"/>
    <w:rsid w:val="00C91760"/>
    <w:rsid w:val="00C9272C"/>
    <w:rsid w:val="00C95A65"/>
    <w:rsid w:val="00C95D05"/>
    <w:rsid w:val="00C95E6F"/>
    <w:rsid w:val="00C961B7"/>
    <w:rsid w:val="00CA0038"/>
    <w:rsid w:val="00CA3CBC"/>
    <w:rsid w:val="00CA506E"/>
    <w:rsid w:val="00CA51BD"/>
    <w:rsid w:val="00CA5226"/>
    <w:rsid w:val="00CA6B71"/>
    <w:rsid w:val="00CA7821"/>
    <w:rsid w:val="00CB0E35"/>
    <w:rsid w:val="00CB15B2"/>
    <w:rsid w:val="00CB1654"/>
    <w:rsid w:val="00CB17DA"/>
    <w:rsid w:val="00CB1CC2"/>
    <w:rsid w:val="00CB2103"/>
    <w:rsid w:val="00CB214F"/>
    <w:rsid w:val="00CB3330"/>
    <w:rsid w:val="00CB3A81"/>
    <w:rsid w:val="00CB44BB"/>
    <w:rsid w:val="00CB499D"/>
    <w:rsid w:val="00CB54A4"/>
    <w:rsid w:val="00CB5882"/>
    <w:rsid w:val="00CB6129"/>
    <w:rsid w:val="00CB670D"/>
    <w:rsid w:val="00CB74DA"/>
    <w:rsid w:val="00CB7A84"/>
    <w:rsid w:val="00CC037E"/>
    <w:rsid w:val="00CC0D2B"/>
    <w:rsid w:val="00CC0EF2"/>
    <w:rsid w:val="00CC10EA"/>
    <w:rsid w:val="00CC21F4"/>
    <w:rsid w:val="00CC3E4D"/>
    <w:rsid w:val="00CC546B"/>
    <w:rsid w:val="00CC55A6"/>
    <w:rsid w:val="00CC64C9"/>
    <w:rsid w:val="00CC6B4D"/>
    <w:rsid w:val="00CC6DEF"/>
    <w:rsid w:val="00CD021B"/>
    <w:rsid w:val="00CD09F8"/>
    <w:rsid w:val="00CD1687"/>
    <w:rsid w:val="00CD1876"/>
    <w:rsid w:val="00CD2A75"/>
    <w:rsid w:val="00CD3D58"/>
    <w:rsid w:val="00CD4306"/>
    <w:rsid w:val="00CD44E3"/>
    <w:rsid w:val="00CD5E0F"/>
    <w:rsid w:val="00CD62DE"/>
    <w:rsid w:val="00CD6A42"/>
    <w:rsid w:val="00CE0572"/>
    <w:rsid w:val="00CE1C96"/>
    <w:rsid w:val="00CE2546"/>
    <w:rsid w:val="00CE2E40"/>
    <w:rsid w:val="00CE3D8A"/>
    <w:rsid w:val="00CE4BB0"/>
    <w:rsid w:val="00CE516C"/>
    <w:rsid w:val="00CE57D5"/>
    <w:rsid w:val="00CE62F1"/>
    <w:rsid w:val="00CE74DE"/>
    <w:rsid w:val="00CF0284"/>
    <w:rsid w:val="00CF0783"/>
    <w:rsid w:val="00CF1325"/>
    <w:rsid w:val="00CF15CB"/>
    <w:rsid w:val="00CF19D6"/>
    <w:rsid w:val="00CF1F0E"/>
    <w:rsid w:val="00CF2555"/>
    <w:rsid w:val="00CF28E0"/>
    <w:rsid w:val="00CF4248"/>
    <w:rsid w:val="00CF6371"/>
    <w:rsid w:val="00CF67E6"/>
    <w:rsid w:val="00CF727F"/>
    <w:rsid w:val="00CF7B2A"/>
    <w:rsid w:val="00CF7E3C"/>
    <w:rsid w:val="00D0062B"/>
    <w:rsid w:val="00D0088D"/>
    <w:rsid w:val="00D01BF0"/>
    <w:rsid w:val="00D03169"/>
    <w:rsid w:val="00D032F2"/>
    <w:rsid w:val="00D0394D"/>
    <w:rsid w:val="00D05129"/>
    <w:rsid w:val="00D056AD"/>
    <w:rsid w:val="00D05780"/>
    <w:rsid w:val="00D05CAD"/>
    <w:rsid w:val="00D06A91"/>
    <w:rsid w:val="00D07245"/>
    <w:rsid w:val="00D07853"/>
    <w:rsid w:val="00D1000B"/>
    <w:rsid w:val="00D10D2C"/>
    <w:rsid w:val="00D142CB"/>
    <w:rsid w:val="00D15253"/>
    <w:rsid w:val="00D1561B"/>
    <w:rsid w:val="00D15AB6"/>
    <w:rsid w:val="00D15DD3"/>
    <w:rsid w:val="00D160DB"/>
    <w:rsid w:val="00D16111"/>
    <w:rsid w:val="00D1616C"/>
    <w:rsid w:val="00D1705E"/>
    <w:rsid w:val="00D1712F"/>
    <w:rsid w:val="00D20060"/>
    <w:rsid w:val="00D20406"/>
    <w:rsid w:val="00D20926"/>
    <w:rsid w:val="00D20B54"/>
    <w:rsid w:val="00D2113C"/>
    <w:rsid w:val="00D21DC2"/>
    <w:rsid w:val="00D224D0"/>
    <w:rsid w:val="00D22D42"/>
    <w:rsid w:val="00D25B60"/>
    <w:rsid w:val="00D260FF"/>
    <w:rsid w:val="00D26542"/>
    <w:rsid w:val="00D271D4"/>
    <w:rsid w:val="00D27F7D"/>
    <w:rsid w:val="00D305E8"/>
    <w:rsid w:val="00D30A11"/>
    <w:rsid w:val="00D30BE1"/>
    <w:rsid w:val="00D30C52"/>
    <w:rsid w:val="00D31D5E"/>
    <w:rsid w:val="00D33E1B"/>
    <w:rsid w:val="00D3450C"/>
    <w:rsid w:val="00D3467A"/>
    <w:rsid w:val="00D34B9B"/>
    <w:rsid w:val="00D34D34"/>
    <w:rsid w:val="00D36301"/>
    <w:rsid w:val="00D365C3"/>
    <w:rsid w:val="00D36758"/>
    <w:rsid w:val="00D367A1"/>
    <w:rsid w:val="00D36B0D"/>
    <w:rsid w:val="00D36F31"/>
    <w:rsid w:val="00D3717C"/>
    <w:rsid w:val="00D3750B"/>
    <w:rsid w:val="00D4091C"/>
    <w:rsid w:val="00D40D6B"/>
    <w:rsid w:val="00D4118C"/>
    <w:rsid w:val="00D4167C"/>
    <w:rsid w:val="00D4243A"/>
    <w:rsid w:val="00D428B9"/>
    <w:rsid w:val="00D42D6C"/>
    <w:rsid w:val="00D42DDE"/>
    <w:rsid w:val="00D43331"/>
    <w:rsid w:val="00D4743F"/>
    <w:rsid w:val="00D505CA"/>
    <w:rsid w:val="00D50E6D"/>
    <w:rsid w:val="00D50FA3"/>
    <w:rsid w:val="00D51501"/>
    <w:rsid w:val="00D53480"/>
    <w:rsid w:val="00D53C88"/>
    <w:rsid w:val="00D53D44"/>
    <w:rsid w:val="00D54068"/>
    <w:rsid w:val="00D542E7"/>
    <w:rsid w:val="00D55C06"/>
    <w:rsid w:val="00D561DA"/>
    <w:rsid w:val="00D56AED"/>
    <w:rsid w:val="00D56DD7"/>
    <w:rsid w:val="00D60193"/>
    <w:rsid w:val="00D6167A"/>
    <w:rsid w:val="00D62BC4"/>
    <w:rsid w:val="00D6338F"/>
    <w:rsid w:val="00D63BE9"/>
    <w:rsid w:val="00D65551"/>
    <w:rsid w:val="00D65E74"/>
    <w:rsid w:val="00D72598"/>
    <w:rsid w:val="00D7270D"/>
    <w:rsid w:val="00D72A47"/>
    <w:rsid w:val="00D73D2D"/>
    <w:rsid w:val="00D73DF6"/>
    <w:rsid w:val="00D73F97"/>
    <w:rsid w:val="00D741FB"/>
    <w:rsid w:val="00D742A0"/>
    <w:rsid w:val="00D74355"/>
    <w:rsid w:val="00D752FA"/>
    <w:rsid w:val="00D7587B"/>
    <w:rsid w:val="00D75FB3"/>
    <w:rsid w:val="00D76914"/>
    <w:rsid w:val="00D7702B"/>
    <w:rsid w:val="00D80252"/>
    <w:rsid w:val="00D803C2"/>
    <w:rsid w:val="00D81EEE"/>
    <w:rsid w:val="00D8341A"/>
    <w:rsid w:val="00D8439A"/>
    <w:rsid w:val="00D84417"/>
    <w:rsid w:val="00D84DA2"/>
    <w:rsid w:val="00D85B49"/>
    <w:rsid w:val="00D85F35"/>
    <w:rsid w:val="00D85FA9"/>
    <w:rsid w:val="00D8636C"/>
    <w:rsid w:val="00D864C7"/>
    <w:rsid w:val="00D8672B"/>
    <w:rsid w:val="00D87467"/>
    <w:rsid w:val="00D91805"/>
    <w:rsid w:val="00D92B66"/>
    <w:rsid w:val="00D94000"/>
    <w:rsid w:val="00D96321"/>
    <w:rsid w:val="00D963CA"/>
    <w:rsid w:val="00D971E7"/>
    <w:rsid w:val="00D97362"/>
    <w:rsid w:val="00DA26E2"/>
    <w:rsid w:val="00DA53C6"/>
    <w:rsid w:val="00DA5510"/>
    <w:rsid w:val="00DA576C"/>
    <w:rsid w:val="00DA5C96"/>
    <w:rsid w:val="00DA5E37"/>
    <w:rsid w:val="00DA6A7D"/>
    <w:rsid w:val="00DA6F80"/>
    <w:rsid w:val="00DA78CD"/>
    <w:rsid w:val="00DB13A0"/>
    <w:rsid w:val="00DB1846"/>
    <w:rsid w:val="00DB1ED4"/>
    <w:rsid w:val="00DB2E64"/>
    <w:rsid w:val="00DB3A65"/>
    <w:rsid w:val="00DB664B"/>
    <w:rsid w:val="00DB70B3"/>
    <w:rsid w:val="00DC1CB7"/>
    <w:rsid w:val="00DC23D5"/>
    <w:rsid w:val="00DC2548"/>
    <w:rsid w:val="00DC2B57"/>
    <w:rsid w:val="00DC4D02"/>
    <w:rsid w:val="00DC604E"/>
    <w:rsid w:val="00DD063E"/>
    <w:rsid w:val="00DD0B91"/>
    <w:rsid w:val="00DD2CF5"/>
    <w:rsid w:val="00DD370F"/>
    <w:rsid w:val="00DD3F55"/>
    <w:rsid w:val="00DD4F07"/>
    <w:rsid w:val="00DD5F2A"/>
    <w:rsid w:val="00DD705A"/>
    <w:rsid w:val="00DE0056"/>
    <w:rsid w:val="00DE03EE"/>
    <w:rsid w:val="00DE0E97"/>
    <w:rsid w:val="00DE1E53"/>
    <w:rsid w:val="00DE2E70"/>
    <w:rsid w:val="00DE3148"/>
    <w:rsid w:val="00DE3BCA"/>
    <w:rsid w:val="00DE3FDC"/>
    <w:rsid w:val="00DE42B8"/>
    <w:rsid w:val="00DE4F94"/>
    <w:rsid w:val="00DE50C8"/>
    <w:rsid w:val="00DE59C9"/>
    <w:rsid w:val="00DE6078"/>
    <w:rsid w:val="00DE7619"/>
    <w:rsid w:val="00DE79D7"/>
    <w:rsid w:val="00DF01A8"/>
    <w:rsid w:val="00DF0A01"/>
    <w:rsid w:val="00DF15F5"/>
    <w:rsid w:val="00DF1672"/>
    <w:rsid w:val="00DF1DCE"/>
    <w:rsid w:val="00DF1F1B"/>
    <w:rsid w:val="00DF1F4E"/>
    <w:rsid w:val="00DF2586"/>
    <w:rsid w:val="00DF369D"/>
    <w:rsid w:val="00DF39DA"/>
    <w:rsid w:val="00DF410A"/>
    <w:rsid w:val="00DF4134"/>
    <w:rsid w:val="00DF455E"/>
    <w:rsid w:val="00DF48C8"/>
    <w:rsid w:val="00DF4B65"/>
    <w:rsid w:val="00DF6521"/>
    <w:rsid w:val="00DF66BE"/>
    <w:rsid w:val="00DF707C"/>
    <w:rsid w:val="00E0018C"/>
    <w:rsid w:val="00E0028F"/>
    <w:rsid w:val="00E00C8C"/>
    <w:rsid w:val="00E00F75"/>
    <w:rsid w:val="00E02491"/>
    <w:rsid w:val="00E0258B"/>
    <w:rsid w:val="00E02C2F"/>
    <w:rsid w:val="00E0342C"/>
    <w:rsid w:val="00E043C7"/>
    <w:rsid w:val="00E044FD"/>
    <w:rsid w:val="00E06D57"/>
    <w:rsid w:val="00E07400"/>
    <w:rsid w:val="00E07EC5"/>
    <w:rsid w:val="00E07F80"/>
    <w:rsid w:val="00E11360"/>
    <w:rsid w:val="00E11382"/>
    <w:rsid w:val="00E131C4"/>
    <w:rsid w:val="00E132C1"/>
    <w:rsid w:val="00E135D6"/>
    <w:rsid w:val="00E16526"/>
    <w:rsid w:val="00E16693"/>
    <w:rsid w:val="00E16DD8"/>
    <w:rsid w:val="00E16DE6"/>
    <w:rsid w:val="00E17EDF"/>
    <w:rsid w:val="00E17F88"/>
    <w:rsid w:val="00E207B1"/>
    <w:rsid w:val="00E20A01"/>
    <w:rsid w:val="00E20A93"/>
    <w:rsid w:val="00E213DC"/>
    <w:rsid w:val="00E21CB4"/>
    <w:rsid w:val="00E22627"/>
    <w:rsid w:val="00E235EE"/>
    <w:rsid w:val="00E24875"/>
    <w:rsid w:val="00E26663"/>
    <w:rsid w:val="00E26C4A"/>
    <w:rsid w:val="00E26E2D"/>
    <w:rsid w:val="00E27A96"/>
    <w:rsid w:val="00E27B42"/>
    <w:rsid w:val="00E302FA"/>
    <w:rsid w:val="00E30ACC"/>
    <w:rsid w:val="00E31080"/>
    <w:rsid w:val="00E31604"/>
    <w:rsid w:val="00E317C6"/>
    <w:rsid w:val="00E32937"/>
    <w:rsid w:val="00E34021"/>
    <w:rsid w:val="00E342D3"/>
    <w:rsid w:val="00E3528F"/>
    <w:rsid w:val="00E37378"/>
    <w:rsid w:val="00E37523"/>
    <w:rsid w:val="00E37898"/>
    <w:rsid w:val="00E42516"/>
    <w:rsid w:val="00E42894"/>
    <w:rsid w:val="00E42F1B"/>
    <w:rsid w:val="00E430CE"/>
    <w:rsid w:val="00E4349A"/>
    <w:rsid w:val="00E4507E"/>
    <w:rsid w:val="00E45707"/>
    <w:rsid w:val="00E47D13"/>
    <w:rsid w:val="00E50A45"/>
    <w:rsid w:val="00E51369"/>
    <w:rsid w:val="00E513DC"/>
    <w:rsid w:val="00E536B1"/>
    <w:rsid w:val="00E54A6E"/>
    <w:rsid w:val="00E54D79"/>
    <w:rsid w:val="00E55404"/>
    <w:rsid w:val="00E55A5A"/>
    <w:rsid w:val="00E56145"/>
    <w:rsid w:val="00E5639A"/>
    <w:rsid w:val="00E57315"/>
    <w:rsid w:val="00E6023A"/>
    <w:rsid w:val="00E60372"/>
    <w:rsid w:val="00E603E5"/>
    <w:rsid w:val="00E60B32"/>
    <w:rsid w:val="00E6143A"/>
    <w:rsid w:val="00E62642"/>
    <w:rsid w:val="00E63CB5"/>
    <w:rsid w:val="00E67DD6"/>
    <w:rsid w:val="00E70C37"/>
    <w:rsid w:val="00E71796"/>
    <w:rsid w:val="00E72342"/>
    <w:rsid w:val="00E73B17"/>
    <w:rsid w:val="00E75380"/>
    <w:rsid w:val="00E766B9"/>
    <w:rsid w:val="00E7731E"/>
    <w:rsid w:val="00E77821"/>
    <w:rsid w:val="00E77E1D"/>
    <w:rsid w:val="00E80698"/>
    <w:rsid w:val="00E8179C"/>
    <w:rsid w:val="00E81F2F"/>
    <w:rsid w:val="00E833B6"/>
    <w:rsid w:val="00E862AA"/>
    <w:rsid w:val="00E863B0"/>
    <w:rsid w:val="00E865B1"/>
    <w:rsid w:val="00E86CEB"/>
    <w:rsid w:val="00E87371"/>
    <w:rsid w:val="00E90592"/>
    <w:rsid w:val="00E9081D"/>
    <w:rsid w:val="00E90C07"/>
    <w:rsid w:val="00E91329"/>
    <w:rsid w:val="00E916A8"/>
    <w:rsid w:val="00E92495"/>
    <w:rsid w:val="00E928D8"/>
    <w:rsid w:val="00E93D0C"/>
    <w:rsid w:val="00E9477A"/>
    <w:rsid w:val="00E94F3A"/>
    <w:rsid w:val="00E95DB4"/>
    <w:rsid w:val="00E963D4"/>
    <w:rsid w:val="00EA06D8"/>
    <w:rsid w:val="00EA2E31"/>
    <w:rsid w:val="00EA3B7C"/>
    <w:rsid w:val="00EA4BE7"/>
    <w:rsid w:val="00EA55A1"/>
    <w:rsid w:val="00EA5D21"/>
    <w:rsid w:val="00EA6A0B"/>
    <w:rsid w:val="00EA70AA"/>
    <w:rsid w:val="00EA7339"/>
    <w:rsid w:val="00EB04E1"/>
    <w:rsid w:val="00EB139B"/>
    <w:rsid w:val="00EB1987"/>
    <w:rsid w:val="00EB1CA7"/>
    <w:rsid w:val="00EB20A7"/>
    <w:rsid w:val="00EB29AB"/>
    <w:rsid w:val="00EB396F"/>
    <w:rsid w:val="00EB3C06"/>
    <w:rsid w:val="00EB3E86"/>
    <w:rsid w:val="00EB46D1"/>
    <w:rsid w:val="00EB56AA"/>
    <w:rsid w:val="00EB63FE"/>
    <w:rsid w:val="00EC0373"/>
    <w:rsid w:val="00EC1FAC"/>
    <w:rsid w:val="00EC3B22"/>
    <w:rsid w:val="00EC4EEC"/>
    <w:rsid w:val="00EC5E74"/>
    <w:rsid w:val="00ED0980"/>
    <w:rsid w:val="00ED1311"/>
    <w:rsid w:val="00ED2502"/>
    <w:rsid w:val="00ED2873"/>
    <w:rsid w:val="00ED2C56"/>
    <w:rsid w:val="00ED31E7"/>
    <w:rsid w:val="00ED53B3"/>
    <w:rsid w:val="00ED56FF"/>
    <w:rsid w:val="00ED7503"/>
    <w:rsid w:val="00ED7524"/>
    <w:rsid w:val="00EE14F2"/>
    <w:rsid w:val="00EE2EC3"/>
    <w:rsid w:val="00EE3D69"/>
    <w:rsid w:val="00EE3E35"/>
    <w:rsid w:val="00EE49CC"/>
    <w:rsid w:val="00EE4CCB"/>
    <w:rsid w:val="00EE4E43"/>
    <w:rsid w:val="00EE6097"/>
    <w:rsid w:val="00EE7277"/>
    <w:rsid w:val="00EE74EE"/>
    <w:rsid w:val="00EE7820"/>
    <w:rsid w:val="00EF1A94"/>
    <w:rsid w:val="00EF1AB5"/>
    <w:rsid w:val="00EF3827"/>
    <w:rsid w:val="00EF6254"/>
    <w:rsid w:val="00EF6BD9"/>
    <w:rsid w:val="00F00703"/>
    <w:rsid w:val="00F00E8B"/>
    <w:rsid w:val="00F038E8"/>
    <w:rsid w:val="00F0444A"/>
    <w:rsid w:val="00F04AF0"/>
    <w:rsid w:val="00F0565F"/>
    <w:rsid w:val="00F0577B"/>
    <w:rsid w:val="00F06FA3"/>
    <w:rsid w:val="00F073F0"/>
    <w:rsid w:val="00F07E33"/>
    <w:rsid w:val="00F114B5"/>
    <w:rsid w:val="00F1230E"/>
    <w:rsid w:val="00F1282E"/>
    <w:rsid w:val="00F132C8"/>
    <w:rsid w:val="00F13393"/>
    <w:rsid w:val="00F137C9"/>
    <w:rsid w:val="00F158BE"/>
    <w:rsid w:val="00F15F9B"/>
    <w:rsid w:val="00F16269"/>
    <w:rsid w:val="00F16551"/>
    <w:rsid w:val="00F20D5C"/>
    <w:rsid w:val="00F21E38"/>
    <w:rsid w:val="00F22085"/>
    <w:rsid w:val="00F22950"/>
    <w:rsid w:val="00F23DD7"/>
    <w:rsid w:val="00F23F4A"/>
    <w:rsid w:val="00F2477B"/>
    <w:rsid w:val="00F25DD1"/>
    <w:rsid w:val="00F263D6"/>
    <w:rsid w:val="00F27460"/>
    <w:rsid w:val="00F27D29"/>
    <w:rsid w:val="00F307FC"/>
    <w:rsid w:val="00F309C4"/>
    <w:rsid w:val="00F31135"/>
    <w:rsid w:val="00F33476"/>
    <w:rsid w:val="00F33DB9"/>
    <w:rsid w:val="00F33EE6"/>
    <w:rsid w:val="00F346FF"/>
    <w:rsid w:val="00F34AE6"/>
    <w:rsid w:val="00F34E9C"/>
    <w:rsid w:val="00F367EC"/>
    <w:rsid w:val="00F3714C"/>
    <w:rsid w:val="00F4101C"/>
    <w:rsid w:val="00F41B07"/>
    <w:rsid w:val="00F427FE"/>
    <w:rsid w:val="00F44089"/>
    <w:rsid w:val="00F44306"/>
    <w:rsid w:val="00F45187"/>
    <w:rsid w:val="00F45D33"/>
    <w:rsid w:val="00F45DEE"/>
    <w:rsid w:val="00F46E95"/>
    <w:rsid w:val="00F504E5"/>
    <w:rsid w:val="00F50E4D"/>
    <w:rsid w:val="00F50EF1"/>
    <w:rsid w:val="00F52350"/>
    <w:rsid w:val="00F525C0"/>
    <w:rsid w:val="00F52D57"/>
    <w:rsid w:val="00F53D79"/>
    <w:rsid w:val="00F553CA"/>
    <w:rsid w:val="00F55768"/>
    <w:rsid w:val="00F60D59"/>
    <w:rsid w:val="00F619E1"/>
    <w:rsid w:val="00F62275"/>
    <w:rsid w:val="00F64167"/>
    <w:rsid w:val="00F66189"/>
    <w:rsid w:val="00F70ED0"/>
    <w:rsid w:val="00F72A44"/>
    <w:rsid w:val="00F762D8"/>
    <w:rsid w:val="00F76EBD"/>
    <w:rsid w:val="00F77D1C"/>
    <w:rsid w:val="00F81AE0"/>
    <w:rsid w:val="00F82738"/>
    <w:rsid w:val="00F83FA8"/>
    <w:rsid w:val="00F878EE"/>
    <w:rsid w:val="00F87D0E"/>
    <w:rsid w:val="00F90E24"/>
    <w:rsid w:val="00F91D3B"/>
    <w:rsid w:val="00F91E55"/>
    <w:rsid w:val="00F92A55"/>
    <w:rsid w:val="00F938F3"/>
    <w:rsid w:val="00F93DCD"/>
    <w:rsid w:val="00F94579"/>
    <w:rsid w:val="00F945C7"/>
    <w:rsid w:val="00F95898"/>
    <w:rsid w:val="00F961CA"/>
    <w:rsid w:val="00F9642B"/>
    <w:rsid w:val="00F96A05"/>
    <w:rsid w:val="00F96B51"/>
    <w:rsid w:val="00F96C19"/>
    <w:rsid w:val="00F96F33"/>
    <w:rsid w:val="00FA1132"/>
    <w:rsid w:val="00FA2F10"/>
    <w:rsid w:val="00FA319B"/>
    <w:rsid w:val="00FA4521"/>
    <w:rsid w:val="00FA4A03"/>
    <w:rsid w:val="00FA5922"/>
    <w:rsid w:val="00FA59FE"/>
    <w:rsid w:val="00FA5AA3"/>
    <w:rsid w:val="00FA5BEF"/>
    <w:rsid w:val="00FA5D01"/>
    <w:rsid w:val="00FA7241"/>
    <w:rsid w:val="00FA7CE5"/>
    <w:rsid w:val="00FB017E"/>
    <w:rsid w:val="00FB01BA"/>
    <w:rsid w:val="00FB0961"/>
    <w:rsid w:val="00FB0FBB"/>
    <w:rsid w:val="00FB1AB5"/>
    <w:rsid w:val="00FB2252"/>
    <w:rsid w:val="00FB26C4"/>
    <w:rsid w:val="00FB2BB7"/>
    <w:rsid w:val="00FB2CF5"/>
    <w:rsid w:val="00FB35FA"/>
    <w:rsid w:val="00FB363E"/>
    <w:rsid w:val="00FB6499"/>
    <w:rsid w:val="00FB75AB"/>
    <w:rsid w:val="00FC23E5"/>
    <w:rsid w:val="00FC2A4D"/>
    <w:rsid w:val="00FC3D88"/>
    <w:rsid w:val="00FC5947"/>
    <w:rsid w:val="00FC5D4B"/>
    <w:rsid w:val="00FC5EE2"/>
    <w:rsid w:val="00FC73DB"/>
    <w:rsid w:val="00FC7923"/>
    <w:rsid w:val="00FC7D46"/>
    <w:rsid w:val="00FC7EC4"/>
    <w:rsid w:val="00FD0162"/>
    <w:rsid w:val="00FD11E2"/>
    <w:rsid w:val="00FD17DE"/>
    <w:rsid w:val="00FD1C47"/>
    <w:rsid w:val="00FD2444"/>
    <w:rsid w:val="00FD268B"/>
    <w:rsid w:val="00FD2704"/>
    <w:rsid w:val="00FD2A75"/>
    <w:rsid w:val="00FD2B29"/>
    <w:rsid w:val="00FD2D11"/>
    <w:rsid w:val="00FD2FF0"/>
    <w:rsid w:val="00FD32E2"/>
    <w:rsid w:val="00FD5048"/>
    <w:rsid w:val="00FD5D92"/>
    <w:rsid w:val="00FD6CBD"/>
    <w:rsid w:val="00FD6D12"/>
    <w:rsid w:val="00FE0173"/>
    <w:rsid w:val="00FE36DC"/>
    <w:rsid w:val="00FE3DDC"/>
    <w:rsid w:val="00FE4272"/>
    <w:rsid w:val="00FE740C"/>
    <w:rsid w:val="00FE7F16"/>
    <w:rsid w:val="00FF026C"/>
    <w:rsid w:val="00FF0849"/>
    <w:rsid w:val="00FF1415"/>
    <w:rsid w:val="00FF1D0C"/>
    <w:rsid w:val="00FF2C28"/>
    <w:rsid w:val="00FF372F"/>
    <w:rsid w:val="00FF39FD"/>
    <w:rsid w:val="00FF533A"/>
    <w:rsid w:val="00FF6182"/>
    <w:rsid w:val="00FF649A"/>
    <w:rsid w:val="00FF6B61"/>
    <w:rsid w:val="00FF70F0"/>
    <w:rsid w:val="00FF721D"/>
    <w:rsid w:val="00FF7F4B"/>
    <w:rsid w:val="01567DDE"/>
    <w:rsid w:val="0196AFBC"/>
    <w:rsid w:val="01B0C593"/>
    <w:rsid w:val="01E8717E"/>
    <w:rsid w:val="01EB7AE5"/>
    <w:rsid w:val="01F27A38"/>
    <w:rsid w:val="0222D6D3"/>
    <w:rsid w:val="0268F1C6"/>
    <w:rsid w:val="02EAB886"/>
    <w:rsid w:val="03226A04"/>
    <w:rsid w:val="0335A297"/>
    <w:rsid w:val="03460A9B"/>
    <w:rsid w:val="03A78542"/>
    <w:rsid w:val="046EFE9D"/>
    <w:rsid w:val="0487B71E"/>
    <w:rsid w:val="050A4F96"/>
    <w:rsid w:val="059548CB"/>
    <w:rsid w:val="05A63C4A"/>
    <w:rsid w:val="05BC8D11"/>
    <w:rsid w:val="060FD30F"/>
    <w:rsid w:val="063E9F7F"/>
    <w:rsid w:val="065B0702"/>
    <w:rsid w:val="06B4027D"/>
    <w:rsid w:val="06BF6202"/>
    <w:rsid w:val="06C8F28D"/>
    <w:rsid w:val="06E4A94C"/>
    <w:rsid w:val="06FD3268"/>
    <w:rsid w:val="077D78BB"/>
    <w:rsid w:val="07ACB45C"/>
    <w:rsid w:val="0803D0A7"/>
    <w:rsid w:val="08092B5F"/>
    <w:rsid w:val="08454FFB"/>
    <w:rsid w:val="084B93C6"/>
    <w:rsid w:val="085008FD"/>
    <w:rsid w:val="0855DAFC"/>
    <w:rsid w:val="0887FF56"/>
    <w:rsid w:val="0892C180"/>
    <w:rsid w:val="089C448D"/>
    <w:rsid w:val="089E7206"/>
    <w:rsid w:val="08CAAAC1"/>
    <w:rsid w:val="08D10EA0"/>
    <w:rsid w:val="08D26E69"/>
    <w:rsid w:val="08D348A1"/>
    <w:rsid w:val="08D85628"/>
    <w:rsid w:val="0962E588"/>
    <w:rsid w:val="09732AAE"/>
    <w:rsid w:val="097597C6"/>
    <w:rsid w:val="099BA577"/>
    <w:rsid w:val="099CC445"/>
    <w:rsid w:val="09AD72D6"/>
    <w:rsid w:val="0A1CDFC5"/>
    <w:rsid w:val="0A29E4DC"/>
    <w:rsid w:val="0A7A9F4B"/>
    <w:rsid w:val="0AA75109"/>
    <w:rsid w:val="0AA7CE6D"/>
    <w:rsid w:val="0AC98DC7"/>
    <w:rsid w:val="0B15D2DA"/>
    <w:rsid w:val="0B29038A"/>
    <w:rsid w:val="0B34441C"/>
    <w:rsid w:val="0B431EF5"/>
    <w:rsid w:val="0B484034"/>
    <w:rsid w:val="0BAD5E03"/>
    <w:rsid w:val="0BC893F4"/>
    <w:rsid w:val="0BF468A7"/>
    <w:rsid w:val="0C6082D0"/>
    <w:rsid w:val="0C862E30"/>
    <w:rsid w:val="0CF29F50"/>
    <w:rsid w:val="0D419878"/>
    <w:rsid w:val="0D5448D0"/>
    <w:rsid w:val="0DC3C36A"/>
    <w:rsid w:val="0DF007CE"/>
    <w:rsid w:val="0DF8D954"/>
    <w:rsid w:val="0E32BD8B"/>
    <w:rsid w:val="0E331FE3"/>
    <w:rsid w:val="0EEC4B57"/>
    <w:rsid w:val="0EF0FC84"/>
    <w:rsid w:val="0F17500B"/>
    <w:rsid w:val="0F17FB65"/>
    <w:rsid w:val="0F378A45"/>
    <w:rsid w:val="0F6796DA"/>
    <w:rsid w:val="0FB79172"/>
    <w:rsid w:val="10546DB2"/>
    <w:rsid w:val="10AD3774"/>
    <w:rsid w:val="10F4309A"/>
    <w:rsid w:val="11435194"/>
    <w:rsid w:val="1143993A"/>
    <w:rsid w:val="11B953A4"/>
    <w:rsid w:val="11B97B16"/>
    <w:rsid w:val="123D7DF4"/>
    <w:rsid w:val="124B0EF8"/>
    <w:rsid w:val="124FB458"/>
    <w:rsid w:val="126DDE1A"/>
    <w:rsid w:val="1272BDAF"/>
    <w:rsid w:val="12C57E89"/>
    <w:rsid w:val="12E5342E"/>
    <w:rsid w:val="12E8418A"/>
    <w:rsid w:val="132AAF6F"/>
    <w:rsid w:val="13E71289"/>
    <w:rsid w:val="13E7846C"/>
    <w:rsid w:val="14547A87"/>
    <w:rsid w:val="145C946D"/>
    <w:rsid w:val="14716352"/>
    <w:rsid w:val="1472EFFD"/>
    <w:rsid w:val="14C6BBD7"/>
    <w:rsid w:val="1538746F"/>
    <w:rsid w:val="154A901E"/>
    <w:rsid w:val="15B64D7A"/>
    <w:rsid w:val="15D3B0D2"/>
    <w:rsid w:val="15FF9EE1"/>
    <w:rsid w:val="16725E89"/>
    <w:rsid w:val="167E55D4"/>
    <w:rsid w:val="169BE80D"/>
    <w:rsid w:val="16C42FC6"/>
    <w:rsid w:val="16EB4132"/>
    <w:rsid w:val="17047732"/>
    <w:rsid w:val="17A85B47"/>
    <w:rsid w:val="17BDB78A"/>
    <w:rsid w:val="17CECCDC"/>
    <w:rsid w:val="1800A014"/>
    <w:rsid w:val="18890950"/>
    <w:rsid w:val="192F5DF5"/>
    <w:rsid w:val="19615A0D"/>
    <w:rsid w:val="198AEDC5"/>
    <w:rsid w:val="1A2A7FBA"/>
    <w:rsid w:val="1A3BC358"/>
    <w:rsid w:val="1A643B10"/>
    <w:rsid w:val="1A7A7197"/>
    <w:rsid w:val="1AD6B619"/>
    <w:rsid w:val="1AE07712"/>
    <w:rsid w:val="1B2DFEFE"/>
    <w:rsid w:val="1B3B5ED1"/>
    <w:rsid w:val="1B5EC08D"/>
    <w:rsid w:val="1BAFEE1C"/>
    <w:rsid w:val="1BDC1AF2"/>
    <w:rsid w:val="1BE8CDD7"/>
    <w:rsid w:val="1BFF00AB"/>
    <w:rsid w:val="1C4D10EF"/>
    <w:rsid w:val="1C702461"/>
    <w:rsid w:val="1C82F633"/>
    <w:rsid w:val="1CF2745B"/>
    <w:rsid w:val="1D103B5C"/>
    <w:rsid w:val="1D741D34"/>
    <w:rsid w:val="1E1471FD"/>
    <w:rsid w:val="1EAFC197"/>
    <w:rsid w:val="1EB3EA19"/>
    <w:rsid w:val="1EF9540A"/>
    <w:rsid w:val="1F12C06E"/>
    <w:rsid w:val="1F2D43BA"/>
    <w:rsid w:val="1F3167DE"/>
    <w:rsid w:val="1FA98E60"/>
    <w:rsid w:val="2008B9EE"/>
    <w:rsid w:val="2010D2E4"/>
    <w:rsid w:val="202716F0"/>
    <w:rsid w:val="202BC0B0"/>
    <w:rsid w:val="20710683"/>
    <w:rsid w:val="2079C8EB"/>
    <w:rsid w:val="2118C19B"/>
    <w:rsid w:val="2131B536"/>
    <w:rsid w:val="2183F1B7"/>
    <w:rsid w:val="2196B2AE"/>
    <w:rsid w:val="219AE68D"/>
    <w:rsid w:val="21ACFB38"/>
    <w:rsid w:val="21B71649"/>
    <w:rsid w:val="21E954A7"/>
    <w:rsid w:val="220E61D7"/>
    <w:rsid w:val="22245533"/>
    <w:rsid w:val="2251579C"/>
    <w:rsid w:val="22801BAB"/>
    <w:rsid w:val="231D0E4A"/>
    <w:rsid w:val="2320BB78"/>
    <w:rsid w:val="235D47D0"/>
    <w:rsid w:val="239AE3BB"/>
    <w:rsid w:val="23C690B3"/>
    <w:rsid w:val="23F225F6"/>
    <w:rsid w:val="241800E1"/>
    <w:rsid w:val="2424B3F4"/>
    <w:rsid w:val="24342FC9"/>
    <w:rsid w:val="24557217"/>
    <w:rsid w:val="247C9E4F"/>
    <w:rsid w:val="24E8C70C"/>
    <w:rsid w:val="2512B76E"/>
    <w:rsid w:val="252AA0C7"/>
    <w:rsid w:val="25E0D986"/>
    <w:rsid w:val="269713B8"/>
    <w:rsid w:val="26FFEB70"/>
    <w:rsid w:val="27610F93"/>
    <w:rsid w:val="279E7C20"/>
    <w:rsid w:val="27AE6E78"/>
    <w:rsid w:val="27DA17D6"/>
    <w:rsid w:val="2800EA86"/>
    <w:rsid w:val="28379C6F"/>
    <w:rsid w:val="283D27A0"/>
    <w:rsid w:val="285E9F6A"/>
    <w:rsid w:val="287A3B77"/>
    <w:rsid w:val="287FF7CC"/>
    <w:rsid w:val="28838B52"/>
    <w:rsid w:val="2886B9C8"/>
    <w:rsid w:val="28CC0EAD"/>
    <w:rsid w:val="29101988"/>
    <w:rsid w:val="292A4176"/>
    <w:rsid w:val="29378CF6"/>
    <w:rsid w:val="294DA2D3"/>
    <w:rsid w:val="29B941D6"/>
    <w:rsid w:val="29CCE566"/>
    <w:rsid w:val="2A18DF32"/>
    <w:rsid w:val="2A653A53"/>
    <w:rsid w:val="2AA2A96E"/>
    <w:rsid w:val="2B23A14B"/>
    <w:rsid w:val="2B54D1EE"/>
    <w:rsid w:val="2B57EB73"/>
    <w:rsid w:val="2B614CCB"/>
    <w:rsid w:val="2B74AA45"/>
    <w:rsid w:val="2C0B8E61"/>
    <w:rsid w:val="2C3BB10F"/>
    <w:rsid w:val="2CE2C453"/>
    <w:rsid w:val="2D672E5E"/>
    <w:rsid w:val="2D716FC4"/>
    <w:rsid w:val="2E558941"/>
    <w:rsid w:val="2E912AFF"/>
    <w:rsid w:val="2EB7DA10"/>
    <w:rsid w:val="2EEBC7CC"/>
    <w:rsid w:val="2F7D253D"/>
    <w:rsid w:val="307B54AF"/>
    <w:rsid w:val="30CC7D15"/>
    <w:rsid w:val="313AB020"/>
    <w:rsid w:val="31B50CE2"/>
    <w:rsid w:val="31C1990B"/>
    <w:rsid w:val="321E685A"/>
    <w:rsid w:val="3235FF1D"/>
    <w:rsid w:val="329562E6"/>
    <w:rsid w:val="329ECAA4"/>
    <w:rsid w:val="32F442E3"/>
    <w:rsid w:val="337C0C06"/>
    <w:rsid w:val="33B225FB"/>
    <w:rsid w:val="3416D128"/>
    <w:rsid w:val="3486D341"/>
    <w:rsid w:val="348B2320"/>
    <w:rsid w:val="34D3C9DA"/>
    <w:rsid w:val="35092622"/>
    <w:rsid w:val="352BC094"/>
    <w:rsid w:val="35867C37"/>
    <w:rsid w:val="35A7E3EE"/>
    <w:rsid w:val="35E3AD2B"/>
    <w:rsid w:val="35EF4F9B"/>
    <w:rsid w:val="35FC4820"/>
    <w:rsid w:val="36045CE8"/>
    <w:rsid w:val="36167446"/>
    <w:rsid w:val="362973FE"/>
    <w:rsid w:val="364B690E"/>
    <w:rsid w:val="36B96248"/>
    <w:rsid w:val="3713708D"/>
    <w:rsid w:val="372F6432"/>
    <w:rsid w:val="3735D563"/>
    <w:rsid w:val="3778BA5C"/>
    <w:rsid w:val="381B7646"/>
    <w:rsid w:val="389E5FEF"/>
    <w:rsid w:val="38EB21D4"/>
    <w:rsid w:val="390AC1FA"/>
    <w:rsid w:val="3960B802"/>
    <w:rsid w:val="3A29EA54"/>
    <w:rsid w:val="3A32C627"/>
    <w:rsid w:val="3ADEB2B4"/>
    <w:rsid w:val="3AE5C1B3"/>
    <w:rsid w:val="3B1A1FCB"/>
    <w:rsid w:val="3B2A0EDF"/>
    <w:rsid w:val="3C43123C"/>
    <w:rsid w:val="3C72D1F3"/>
    <w:rsid w:val="3C8972B9"/>
    <w:rsid w:val="3C9F31C0"/>
    <w:rsid w:val="3CB902F2"/>
    <w:rsid w:val="3CE23A9C"/>
    <w:rsid w:val="3D0BEE54"/>
    <w:rsid w:val="3D0C5FBE"/>
    <w:rsid w:val="3D105D67"/>
    <w:rsid w:val="3D47AC9E"/>
    <w:rsid w:val="3D5E77A3"/>
    <w:rsid w:val="3D6A9048"/>
    <w:rsid w:val="3D8297BC"/>
    <w:rsid w:val="3D941D90"/>
    <w:rsid w:val="3DD0A06E"/>
    <w:rsid w:val="3DECB057"/>
    <w:rsid w:val="3E66B508"/>
    <w:rsid w:val="3E674286"/>
    <w:rsid w:val="3E807709"/>
    <w:rsid w:val="3EC713D5"/>
    <w:rsid w:val="3ED361BC"/>
    <w:rsid w:val="3EF9620A"/>
    <w:rsid w:val="3EFAACE7"/>
    <w:rsid w:val="3F473BCF"/>
    <w:rsid w:val="3F54D243"/>
    <w:rsid w:val="3F906D11"/>
    <w:rsid w:val="3F9D67E6"/>
    <w:rsid w:val="3FAA91AD"/>
    <w:rsid w:val="4014B4AB"/>
    <w:rsid w:val="40F3847D"/>
    <w:rsid w:val="411B2265"/>
    <w:rsid w:val="412E1429"/>
    <w:rsid w:val="4137ABF7"/>
    <w:rsid w:val="41505EF8"/>
    <w:rsid w:val="41791960"/>
    <w:rsid w:val="41B9C293"/>
    <w:rsid w:val="41BE3063"/>
    <w:rsid w:val="4287E40D"/>
    <w:rsid w:val="43454CCB"/>
    <w:rsid w:val="43AC2BE0"/>
    <w:rsid w:val="43C5A420"/>
    <w:rsid w:val="4416772A"/>
    <w:rsid w:val="444F2F97"/>
    <w:rsid w:val="44737B98"/>
    <w:rsid w:val="449A9A1F"/>
    <w:rsid w:val="449B51D4"/>
    <w:rsid w:val="452AC7EE"/>
    <w:rsid w:val="454304C2"/>
    <w:rsid w:val="45501FEE"/>
    <w:rsid w:val="45597819"/>
    <w:rsid w:val="45AE48F5"/>
    <w:rsid w:val="45C0E6ED"/>
    <w:rsid w:val="45C7E771"/>
    <w:rsid w:val="45DE363D"/>
    <w:rsid w:val="463DF941"/>
    <w:rsid w:val="46AD7F7D"/>
    <w:rsid w:val="46D0CD07"/>
    <w:rsid w:val="47326FA7"/>
    <w:rsid w:val="474D34F8"/>
    <w:rsid w:val="4774996B"/>
    <w:rsid w:val="47A2C765"/>
    <w:rsid w:val="47ACE619"/>
    <w:rsid w:val="47ADB236"/>
    <w:rsid w:val="47B89BC6"/>
    <w:rsid w:val="47DD5287"/>
    <w:rsid w:val="48A37124"/>
    <w:rsid w:val="48C1B935"/>
    <w:rsid w:val="48E11296"/>
    <w:rsid w:val="48FC1983"/>
    <w:rsid w:val="490C01D2"/>
    <w:rsid w:val="49C6CB4E"/>
    <w:rsid w:val="49D9EFCD"/>
    <w:rsid w:val="4A002623"/>
    <w:rsid w:val="4A58E52F"/>
    <w:rsid w:val="4A94639C"/>
    <w:rsid w:val="4AC956A1"/>
    <w:rsid w:val="4ACA13A8"/>
    <w:rsid w:val="4AF46BF6"/>
    <w:rsid w:val="4AF921B1"/>
    <w:rsid w:val="4B126524"/>
    <w:rsid w:val="4B812D67"/>
    <w:rsid w:val="4B84AD60"/>
    <w:rsid w:val="4BC3A662"/>
    <w:rsid w:val="4BFEB601"/>
    <w:rsid w:val="4C9B5C82"/>
    <w:rsid w:val="4CB9B811"/>
    <w:rsid w:val="4D48EFC7"/>
    <w:rsid w:val="4DA13D8B"/>
    <w:rsid w:val="4DAA0454"/>
    <w:rsid w:val="4DDB5B75"/>
    <w:rsid w:val="4E4F0BAA"/>
    <w:rsid w:val="4E784E83"/>
    <w:rsid w:val="4EE8079F"/>
    <w:rsid w:val="4EEE3429"/>
    <w:rsid w:val="4F09D2B3"/>
    <w:rsid w:val="4F0F2B2D"/>
    <w:rsid w:val="4F31DAB7"/>
    <w:rsid w:val="4F69F1ED"/>
    <w:rsid w:val="4FFE632E"/>
    <w:rsid w:val="50B2CAE2"/>
    <w:rsid w:val="50E0FABD"/>
    <w:rsid w:val="512846F6"/>
    <w:rsid w:val="518BD4D7"/>
    <w:rsid w:val="51A78DA9"/>
    <w:rsid w:val="51C75611"/>
    <w:rsid w:val="51F9D7AD"/>
    <w:rsid w:val="520FB596"/>
    <w:rsid w:val="52125A23"/>
    <w:rsid w:val="5212B528"/>
    <w:rsid w:val="52681259"/>
    <w:rsid w:val="526CB176"/>
    <w:rsid w:val="5287F0A8"/>
    <w:rsid w:val="52AA1B91"/>
    <w:rsid w:val="52BBC538"/>
    <w:rsid w:val="52D41E9E"/>
    <w:rsid w:val="52DF517F"/>
    <w:rsid w:val="52E9AE30"/>
    <w:rsid w:val="53430F7B"/>
    <w:rsid w:val="5360A83E"/>
    <w:rsid w:val="5398907F"/>
    <w:rsid w:val="53ADE327"/>
    <w:rsid w:val="549A348C"/>
    <w:rsid w:val="54F1841D"/>
    <w:rsid w:val="54FA7C62"/>
    <w:rsid w:val="55AE2E22"/>
    <w:rsid w:val="55FE7606"/>
    <w:rsid w:val="560F166B"/>
    <w:rsid w:val="561735F4"/>
    <w:rsid w:val="5656C205"/>
    <w:rsid w:val="566F43FF"/>
    <w:rsid w:val="56745D2F"/>
    <w:rsid w:val="56867173"/>
    <w:rsid w:val="571EFA06"/>
    <w:rsid w:val="573C5684"/>
    <w:rsid w:val="57462032"/>
    <w:rsid w:val="57AB47D9"/>
    <w:rsid w:val="57D49EF8"/>
    <w:rsid w:val="57FD09F6"/>
    <w:rsid w:val="58056F60"/>
    <w:rsid w:val="58060E6C"/>
    <w:rsid w:val="585A8B0B"/>
    <w:rsid w:val="586028A6"/>
    <w:rsid w:val="5863C091"/>
    <w:rsid w:val="58CEA6B4"/>
    <w:rsid w:val="58F59B8E"/>
    <w:rsid w:val="58F61683"/>
    <w:rsid w:val="58FD5BDE"/>
    <w:rsid w:val="591FBACB"/>
    <w:rsid w:val="59202142"/>
    <w:rsid w:val="59710807"/>
    <w:rsid w:val="5990C3A6"/>
    <w:rsid w:val="5995010B"/>
    <w:rsid w:val="59E04D52"/>
    <w:rsid w:val="59F3F66D"/>
    <w:rsid w:val="5A0F17DF"/>
    <w:rsid w:val="5A13D4CE"/>
    <w:rsid w:val="5A17AB81"/>
    <w:rsid w:val="5A450C5C"/>
    <w:rsid w:val="5A5C129E"/>
    <w:rsid w:val="5AC11861"/>
    <w:rsid w:val="5ADEFC4C"/>
    <w:rsid w:val="5B2A431D"/>
    <w:rsid w:val="5B6252A2"/>
    <w:rsid w:val="5B7BD8ED"/>
    <w:rsid w:val="5B9DCF7B"/>
    <w:rsid w:val="5C17D4FD"/>
    <w:rsid w:val="5C921A97"/>
    <w:rsid w:val="5D098B76"/>
    <w:rsid w:val="5D74BBF6"/>
    <w:rsid w:val="5DFB5AB1"/>
    <w:rsid w:val="5E14787F"/>
    <w:rsid w:val="5FBACE19"/>
    <w:rsid w:val="5FD67E71"/>
    <w:rsid w:val="603200C5"/>
    <w:rsid w:val="60783A06"/>
    <w:rsid w:val="6082E19F"/>
    <w:rsid w:val="608CBC8A"/>
    <w:rsid w:val="60B0464F"/>
    <w:rsid w:val="60D07AEB"/>
    <w:rsid w:val="60DFCE7B"/>
    <w:rsid w:val="620137BF"/>
    <w:rsid w:val="625776CB"/>
    <w:rsid w:val="62752C68"/>
    <w:rsid w:val="62773DAA"/>
    <w:rsid w:val="62ED8083"/>
    <w:rsid w:val="62EF2D00"/>
    <w:rsid w:val="62F5ABD0"/>
    <w:rsid w:val="6308D7BD"/>
    <w:rsid w:val="63299650"/>
    <w:rsid w:val="63495447"/>
    <w:rsid w:val="634CB16C"/>
    <w:rsid w:val="6367E868"/>
    <w:rsid w:val="63866F5E"/>
    <w:rsid w:val="63C22536"/>
    <w:rsid w:val="63CF6A18"/>
    <w:rsid w:val="63D1D120"/>
    <w:rsid w:val="642D5A29"/>
    <w:rsid w:val="64CC6EB2"/>
    <w:rsid w:val="650CCEF0"/>
    <w:rsid w:val="650D2F4E"/>
    <w:rsid w:val="653200C9"/>
    <w:rsid w:val="654C0A09"/>
    <w:rsid w:val="65617F77"/>
    <w:rsid w:val="656396AB"/>
    <w:rsid w:val="65A76B38"/>
    <w:rsid w:val="65E72928"/>
    <w:rsid w:val="65E7B1BD"/>
    <w:rsid w:val="65EF32A4"/>
    <w:rsid w:val="65F8BB47"/>
    <w:rsid w:val="663090CC"/>
    <w:rsid w:val="66548A66"/>
    <w:rsid w:val="66611B90"/>
    <w:rsid w:val="668EE804"/>
    <w:rsid w:val="66A0C1EF"/>
    <w:rsid w:val="66F8B59D"/>
    <w:rsid w:val="6714041C"/>
    <w:rsid w:val="679FA941"/>
    <w:rsid w:val="67B035B9"/>
    <w:rsid w:val="67C76F72"/>
    <w:rsid w:val="67FB4A26"/>
    <w:rsid w:val="6836BE14"/>
    <w:rsid w:val="68D887F5"/>
    <w:rsid w:val="692BFE9A"/>
    <w:rsid w:val="69A3FBE5"/>
    <w:rsid w:val="69B69582"/>
    <w:rsid w:val="69BC2E36"/>
    <w:rsid w:val="69D0E38B"/>
    <w:rsid w:val="69D7F3B1"/>
    <w:rsid w:val="69F18F7B"/>
    <w:rsid w:val="69FF36F9"/>
    <w:rsid w:val="6A2DB50D"/>
    <w:rsid w:val="6A6ADBB3"/>
    <w:rsid w:val="6AF4DD04"/>
    <w:rsid w:val="6B36BF3A"/>
    <w:rsid w:val="6B47732A"/>
    <w:rsid w:val="6B4D3082"/>
    <w:rsid w:val="6B5111BA"/>
    <w:rsid w:val="6B649C83"/>
    <w:rsid w:val="6BA5E8FE"/>
    <w:rsid w:val="6BFCB58D"/>
    <w:rsid w:val="6D020C4F"/>
    <w:rsid w:val="6D9DF40D"/>
    <w:rsid w:val="6DBF6135"/>
    <w:rsid w:val="6DC10AC7"/>
    <w:rsid w:val="6E3C3A71"/>
    <w:rsid w:val="6E5A97DF"/>
    <w:rsid w:val="6ED17047"/>
    <w:rsid w:val="6F0D3233"/>
    <w:rsid w:val="6F461CC3"/>
    <w:rsid w:val="6F9ECC7C"/>
    <w:rsid w:val="6FA36EE7"/>
    <w:rsid w:val="702B5BBE"/>
    <w:rsid w:val="703383A2"/>
    <w:rsid w:val="703A3F4D"/>
    <w:rsid w:val="7047CF73"/>
    <w:rsid w:val="706FD088"/>
    <w:rsid w:val="70E5121C"/>
    <w:rsid w:val="70FD962C"/>
    <w:rsid w:val="710F1DA3"/>
    <w:rsid w:val="7119B617"/>
    <w:rsid w:val="7133FEF0"/>
    <w:rsid w:val="71420A5C"/>
    <w:rsid w:val="71678F0D"/>
    <w:rsid w:val="71D3F9AE"/>
    <w:rsid w:val="7291EFA1"/>
    <w:rsid w:val="72C4BCBD"/>
    <w:rsid w:val="72E2960F"/>
    <w:rsid w:val="72EB5D8C"/>
    <w:rsid w:val="732A0613"/>
    <w:rsid w:val="73517A3E"/>
    <w:rsid w:val="736E5457"/>
    <w:rsid w:val="73DE9AF8"/>
    <w:rsid w:val="740349DB"/>
    <w:rsid w:val="7408F4D7"/>
    <w:rsid w:val="74134162"/>
    <w:rsid w:val="74A5A1D5"/>
    <w:rsid w:val="74EB1BC6"/>
    <w:rsid w:val="7527976D"/>
    <w:rsid w:val="757F88C4"/>
    <w:rsid w:val="75E2601F"/>
    <w:rsid w:val="75E40B4A"/>
    <w:rsid w:val="7646A102"/>
    <w:rsid w:val="7667D03E"/>
    <w:rsid w:val="76BAC767"/>
    <w:rsid w:val="76E171A5"/>
    <w:rsid w:val="76EA8082"/>
    <w:rsid w:val="773FA00E"/>
    <w:rsid w:val="783070BF"/>
    <w:rsid w:val="78454C01"/>
    <w:rsid w:val="786B78C5"/>
    <w:rsid w:val="786E9078"/>
    <w:rsid w:val="786EE138"/>
    <w:rsid w:val="78A649C5"/>
    <w:rsid w:val="793450F6"/>
    <w:rsid w:val="794AEBA3"/>
    <w:rsid w:val="797E1950"/>
    <w:rsid w:val="7A15CDE3"/>
    <w:rsid w:val="7A9E6E63"/>
    <w:rsid w:val="7AAFA026"/>
    <w:rsid w:val="7AC169D9"/>
    <w:rsid w:val="7ADDEDE1"/>
    <w:rsid w:val="7AF4DB7F"/>
    <w:rsid w:val="7AFC8C93"/>
    <w:rsid w:val="7B4EEB69"/>
    <w:rsid w:val="7BA6BE34"/>
    <w:rsid w:val="7BB84A38"/>
    <w:rsid w:val="7BC84CC0"/>
    <w:rsid w:val="7BFAF524"/>
    <w:rsid w:val="7BFD979B"/>
    <w:rsid w:val="7C19863A"/>
    <w:rsid w:val="7C1D7FF4"/>
    <w:rsid w:val="7D3FEB28"/>
    <w:rsid w:val="7D86B64B"/>
    <w:rsid w:val="7D9E6BC5"/>
    <w:rsid w:val="7E43C5E4"/>
    <w:rsid w:val="7E93768A"/>
    <w:rsid w:val="7EB71128"/>
    <w:rsid w:val="7F8D9158"/>
  </w:rsids>
  <m:mathPr>
    <m:mathFont m:val="Cambria Math"/>
    <m:brkBin m:val="before"/>
    <m:brkBinSub m:val="--"/>
    <m:smallFrac m:val="0"/>
    <m:dispDef/>
    <m:lMargin m:val="0"/>
    <m:rMargin m:val="0"/>
    <m:defJc m:val="centerGroup"/>
    <m:wrapIndent m:val="1440"/>
    <m:intLim m:val="subSup"/>
    <m:naryLim m:val="undOvr"/>
  </m:mathPr>
  <w:themeFontLang w:val="en-GB" w:eastAsia="ja-JP"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F4B799"/>
  <w15:chartTrackingRefBased/>
  <w15:docId w15:val="{7BBA2664-7404-4F1B-B0D4-E5F19F660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1593"/>
    <w:rPr>
      <w:sz w:val="24"/>
      <w:lang w:eastAsia="en-US"/>
    </w:rPr>
  </w:style>
  <w:style w:type="paragraph" w:styleId="Heading1">
    <w:name w:val="heading 1"/>
    <w:basedOn w:val="Normal"/>
    <w:next w:val="Normal"/>
    <w:qFormat/>
    <w:pPr>
      <w:keepNext/>
      <w:numPr>
        <w:ilvl w:val="12"/>
      </w:numPr>
      <w:pBdr>
        <w:top w:val="single" w:sz="6" w:space="1" w:color="auto"/>
        <w:left w:val="single" w:sz="6" w:space="1" w:color="auto"/>
        <w:bottom w:val="single" w:sz="6" w:space="1" w:color="auto"/>
        <w:right w:val="single" w:sz="6" w:space="1" w:color="auto"/>
      </w:pBdr>
      <w:ind w:left="283" w:hanging="283"/>
      <w:jc w:val="both"/>
      <w:outlineLvl w:val="0"/>
    </w:pPr>
    <w:rPr>
      <w:i/>
      <w:iCs/>
      <w:sz w:val="22"/>
    </w:rPr>
  </w:style>
  <w:style w:type="paragraph" w:styleId="Heading2">
    <w:name w:val="heading 2"/>
    <w:basedOn w:val="Normal"/>
    <w:next w:val="Normal"/>
    <w:qFormat/>
    <w:pPr>
      <w:keepNext/>
      <w:numPr>
        <w:ilvl w:val="12"/>
      </w:numPr>
      <w:ind w:left="283" w:hanging="283"/>
      <w:jc w:val="both"/>
      <w:outlineLvl w:val="1"/>
    </w:pPr>
    <w:rPr>
      <w:b/>
      <w:bCs/>
      <w:sz w:val="22"/>
    </w:rPr>
  </w:style>
  <w:style w:type="paragraph" w:styleId="Heading3">
    <w:name w:val="heading 3"/>
    <w:basedOn w:val="Normal"/>
    <w:next w:val="Normal"/>
    <w:qFormat/>
    <w:pPr>
      <w:keepNext/>
      <w:outlineLvl w:val="2"/>
    </w:pPr>
    <w:rPr>
      <w:b/>
      <w:bCs/>
      <w:i/>
      <w:iCs/>
    </w:rPr>
  </w:style>
  <w:style w:type="paragraph" w:styleId="Heading4">
    <w:name w:val="heading 4"/>
    <w:basedOn w:val="Normal"/>
    <w:next w:val="Normal"/>
    <w:qFormat/>
    <w:pPr>
      <w:keepNext/>
      <w:numPr>
        <w:ilvl w:val="12"/>
      </w:numPr>
      <w:ind w:left="283" w:hanging="283"/>
      <w:jc w:val="both"/>
      <w:outlineLvl w:val="3"/>
    </w:pPr>
    <w:rPr>
      <w:b/>
      <w:b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tyle>
  <w:style w:type="paragraph" w:styleId="Footer">
    <w:name w:val="footer"/>
    <w:basedOn w:val="Normal"/>
    <w:link w:val="FooterChar"/>
    <w:uiPriority w:val="99"/>
    <w:pPr>
      <w:tabs>
        <w:tab w:val="center" w:pos="4153"/>
        <w:tab w:val="right" w:pos="8306"/>
      </w:tabs>
    </w:pPr>
    <w:rPr>
      <w:sz w:val="20"/>
    </w:rPr>
  </w:style>
  <w:style w:type="paragraph" w:styleId="Header">
    <w:name w:val="header"/>
    <w:basedOn w:val="Normal"/>
    <w:pPr>
      <w:tabs>
        <w:tab w:val="center" w:pos="4320"/>
        <w:tab w:val="right" w:pos="8640"/>
      </w:tabs>
    </w:pPr>
  </w:style>
  <w:style w:type="paragraph" w:styleId="BodyTextIndent">
    <w:name w:val="Body Text Indent"/>
    <w:basedOn w:val="Normal"/>
    <w:pPr>
      <w:numPr>
        <w:ilvl w:val="12"/>
      </w:numPr>
      <w:pBdr>
        <w:top w:val="single" w:sz="6" w:space="1" w:color="auto"/>
        <w:left w:val="single" w:sz="6" w:space="1" w:color="auto"/>
        <w:bottom w:val="single" w:sz="6" w:space="1" w:color="auto"/>
        <w:right w:val="single" w:sz="6" w:space="1" w:color="auto"/>
      </w:pBdr>
      <w:ind w:left="283" w:hanging="283"/>
      <w:jc w:val="both"/>
    </w:pPr>
    <w:rPr>
      <w:i/>
      <w:iCs/>
      <w:sz w:val="22"/>
    </w:rPr>
  </w:style>
  <w:style w:type="paragraph" w:styleId="BodyText">
    <w:name w:val="Body Text"/>
    <w:basedOn w:val="Normal"/>
    <w:rPr>
      <w:i/>
      <w:iCs/>
    </w:rPr>
  </w:style>
  <w:style w:type="paragraph" w:styleId="BodyText2">
    <w:name w:val="Body Text 2"/>
    <w:basedOn w:val="Normal"/>
    <w:link w:val="BodyText2Char"/>
    <w:pPr>
      <w:pBdr>
        <w:top w:val="single" w:sz="4" w:space="1" w:color="auto"/>
        <w:left w:val="single" w:sz="4" w:space="4" w:color="auto"/>
        <w:bottom w:val="single" w:sz="4" w:space="1" w:color="auto"/>
        <w:right w:val="single" w:sz="4" w:space="4" w:color="auto"/>
      </w:pBdr>
    </w:pPr>
    <w:rPr>
      <w:i/>
      <w:iCs/>
    </w:rPr>
  </w:style>
  <w:style w:type="paragraph" w:styleId="BodyTextIndent2">
    <w:name w:val="Body Text Indent 2"/>
    <w:basedOn w:val="Normal"/>
    <w:pPr>
      <w:numPr>
        <w:ilvl w:val="12"/>
      </w:numPr>
      <w:pBdr>
        <w:top w:val="single" w:sz="4" w:space="1" w:color="auto"/>
        <w:left w:val="single" w:sz="4" w:space="4" w:color="auto"/>
        <w:bottom w:val="single" w:sz="4" w:space="1" w:color="auto"/>
        <w:right w:val="single" w:sz="4" w:space="4" w:color="auto"/>
      </w:pBdr>
      <w:ind w:left="283" w:hanging="283"/>
      <w:jc w:val="both"/>
    </w:pPr>
    <w:rPr>
      <w:i/>
      <w:iCs/>
      <w:noProof/>
    </w:rPr>
  </w:style>
  <w:style w:type="paragraph" w:styleId="BodyText3">
    <w:name w:val="Body Text 3"/>
    <w:basedOn w:val="Normal"/>
    <w:link w:val="BodyText3Char"/>
    <w:pPr>
      <w:pBdr>
        <w:top w:val="single" w:sz="6" w:space="1" w:color="auto"/>
        <w:left w:val="single" w:sz="6" w:space="1" w:color="auto"/>
        <w:bottom w:val="single" w:sz="6" w:space="1" w:color="auto"/>
        <w:right w:val="single" w:sz="6" w:space="1" w:color="auto"/>
      </w:pBdr>
      <w:jc w:val="both"/>
    </w:pPr>
    <w:rPr>
      <w:i/>
      <w:iCs/>
      <w:sz w:val="22"/>
    </w:rPr>
  </w:style>
  <w:style w:type="paragraph" w:styleId="FootnoteText">
    <w:name w:val="footnote text"/>
    <w:basedOn w:val="Normal"/>
    <w:autoRedefine/>
    <w:semiHidden/>
    <w:rsid w:val="000D28B6"/>
    <w:pPr>
      <w:spacing w:after="60"/>
      <w:jc w:val="both"/>
    </w:pPr>
    <w:rPr>
      <w:sz w:val="20"/>
    </w:rPr>
  </w:style>
  <w:style w:type="character" w:styleId="FootnoteReference">
    <w:name w:val="footnote reference"/>
    <w:semiHidden/>
    <w:rPr>
      <w:vertAlign w:val="superscript"/>
    </w:rPr>
  </w:style>
  <w:style w:type="paragraph" w:styleId="BodyTextIndent3">
    <w:name w:val="Body Text Indent 3"/>
    <w:basedOn w:val="Normal"/>
    <w:rsid w:val="00417EEC"/>
    <w:pPr>
      <w:numPr>
        <w:ilvl w:val="12"/>
      </w:numPr>
      <w:pBdr>
        <w:top w:val="double" w:sz="4" w:space="1" w:color="auto"/>
        <w:left w:val="double" w:sz="4" w:space="4" w:color="auto"/>
        <w:bottom w:val="double" w:sz="4" w:space="1" w:color="auto"/>
        <w:right w:val="double" w:sz="4" w:space="4" w:color="auto"/>
      </w:pBdr>
      <w:tabs>
        <w:tab w:val="left" w:pos="284"/>
      </w:tabs>
      <w:spacing w:before="120"/>
      <w:ind w:left="284" w:hanging="284"/>
      <w:jc w:val="both"/>
    </w:pPr>
    <w:rPr>
      <w:i/>
      <w:iCs/>
      <w:color w:val="0000FF"/>
      <w:sz w:val="22"/>
    </w:rPr>
  </w:style>
  <w:style w:type="paragraph" w:styleId="DocumentMap">
    <w:name w:val="Document Map"/>
    <w:basedOn w:val="Normal"/>
    <w:semiHidden/>
    <w:rsid w:val="004E43F3"/>
    <w:pPr>
      <w:shd w:val="clear" w:color="auto" w:fill="000080"/>
    </w:pPr>
    <w:rPr>
      <w:rFonts w:ascii="Tahoma" w:hAnsi="Tahoma"/>
      <w:sz w:val="20"/>
    </w:rPr>
  </w:style>
  <w:style w:type="paragraph" w:styleId="BalloonText">
    <w:name w:val="Balloon Text"/>
    <w:basedOn w:val="Normal"/>
    <w:semiHidden/>
    <w:rsid w:val="00C0595A"/>
    <w:rPr>
      <w:rFonts w:ascii="Tahoma" w:hAnsi="Tahoma" w:cs="Tahoma"/>
      <w:sz w:val="16"/>
      <w:szCs w:val="16"/>
    </w:rPr>
  </w:style>
  <w:style w:type="character" w:styleId="CommentReference">
    <w:name w:val="annotation reference"/>
    <w:uiPriority w:val="99"/>
    <w:rsid w:val="00D27F7D"/>
    <w:rPr>
      <w:sz w:val="16"/>
      <w:szCs w:val="16"/>
    </w:rPr>
  </w:style>
  <w:style w:type="paragraph" w:styleId="CommentText">
    <w:name w:val="annotation text"/>
    <w:basedOn w:val="Normal"/>
    <w:link w:val="CommentTextChar"/>
    <w:uiPriority w:val="99"/>
    <w:semiHidden/>
    <w:rsid w:val="00D27F7D"/>
    <w:rPr>
      <w:sz w:val="20"/>
    </w:rPr>
  </w:style>
  <w:style w:type="paragraph" w:styleId="CommentSubject">
    <w:name w:val="annotation subject"/>
    <w:basedOn w:val="CommentText"/>
    <w:next w:val="CommentText"/>
    <w:semiHidden/>
    <w:rsid w:val="00D27F7D"/>
    <w:rPr>
      <w:b/>
      <w:bCs/>
    </w:rPr>
  </w:style>
  <w:style w:type="paragraph" w:styleId="Revision">
    <w:name w:val="Revision"/>
    <w:hidden/>
    <w:uiPriority w:val="99"/>
    <w:semiHidden/>
    <w:rsid w:val="00840E64"/>
    <w:rPr>
      <w:sz w:val="24"/>
      <w:lang w:eastAsia="en-US"/>
    </w:rPr>
  </w:style>
  <w:style w:type="paragraph" w:customStyle="1" w:styleId="Default">
    <w:name w:val="Default"/>
    <w:rsid w:val="00127CBF"/>
    <w:pPr>
      <w:autoSpaceDE w:val="0"/>
      <w:autoSpaceDN w:val="0"/>
      <w:adjustRightInd w:val="0"/>
    </w:pPr>
    <w:rPr>
      <w:color w:val="000000"/>
      <w:sz w:val="24"/>
      <w:szCs w:val="24"/>
    </w:rPr>
  </w:style>
  <w:style w:type="character" w:customStyle="1" w:styleId="CommentTextChar">
    <w:name w:val="Comment Text Char"/>
    <w:link w:val="CommentText"/>
    <w:uiPriority w:val="99"/>
    <w:semiHidden/>
    <w:rsid w:val="00127CBF"/>
    <w:rPr>
      <w:lang w:eastAsia="en-US"/>
    </w:rPr>
  </w:style>
  <w:style w:type="paragraph" w:styleId="ListParagraph">
    <w:name w:val="List Paragraph"/>
    <w:basedOn w:val="Normal"/>
    <w:uiPriority w:val="34"/>
    <w:qFormat/>
    <w:rsid w:val="00127CBF"/>
    <w:pPr>
      <w:spacing w:after="80"/>
      <w:ind w:left="720"/>
      <w:contextualSpacing/>
      <w:jc w:val="both"/>
    </w:pPr>
    <w:rPr>
      <w:rFonts w:ascii="Calibri" w:eastAsia="Calibri" w:hAnsi="Calibri"/>
      <w:sz w:val="22"/>
      <w:szCs w:val="22"/>
      <w:lang w:val="en-IE"/>
    </w:rPr>
  </w:style>
  <w:style w:type="character" w:styleId="Hyperlink">
    <w:name w:val="Hyperlink"/>
    <w:uiPriority w:val="99"/>
    <w:rsid w:val="00146AFD"/>
    <w:rPr>
      <w:color w:val="0000FF"/>
      <w:u w:val="single"/>
    </w:rPr>
  </w:style>
  <w:style w:type="character" w:styleId="FollowedHyperlink">
    <w:name w:val="FollowedHyperlink"/>
    <w:basedOn w:val="DefaultParagraphFont"/>
    <w:rsid w:val="00421F2C"/>
    <w:rPr>
      <w:color w:val="954F72" w:themeColor="followedHyperlink"/>
      <w:u w:val="single"/>
    </w:rPr>
  </w:style>
  <w:style w:type="character" w:customStyle="1" w:styleId="BodyText2Char">
    <w:name w:val="Body Text 2 Char"/>
    <w:basedOn w:val="DefaultParagraphFont"/>
    <w:link w:val="BodyText2"/>
    <w:rsid w:val="00482FD0"/>
    <w:rPr>
      <w:i/>
      <w:iCs/>
      <w:sz w:val="24"/>
      <w:lang w:eastAsia="en-US"/>
    </w:rPr>
  </w:style>
  <w:style w:type="character" w:customStyle="1" w:styleId="cf01">
    <w:name w:val="cf01"/>
    <w:basedOn w:val="DefaultParagraphFont"/>
    <w:rsid w:val="00CD3D58"/>
    <w:rPr>
      <w:rFonts w:ascii="Segoe UI" w:hAnsi="Segoe UI" w:cs="Segoe UI" w:hint="default"/>
      <w:sz w:val="18"/>
      <w:szCs w:val="18"/>
    </w:rPr>
  </w:style>
  <w:style w:type="character" w:customStyle="1" w:styleId="FooterChar">
    <w:name w:val="Footer Char"/>
    <w:basedOn w:val="DefaultParagraphFont"/>
    <w:link w:val="Footer"/>
    <w:uiPriority w:val="99"/>
    <w:locked/>
    <w:rsid w:val="00114E84"/>
    <w:rPr>
      <w:lang w:eastAsia="en-US"/>
    </w:rPr>
  </w:style>
  <w:style w:type="table" w:styleId="TableGrid">
    <w:name w:val="Table Grid"/>
    <w:basedOn w:val="TableNormal"/>
    <w:uiPriority w:val="39"/>
    <w:rsid w:val="003B48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Char">
    <w:name w:val="Body Text 3 Char"/>
    <w:basedOn w:val="DefaultParagraphFont"/>
    <w:link w:val="BodyText3"/>
    <w:rsid w:val="003C32FD"/>
    <w:rPr>
      <w:i/>
      <w:iCs/>
      <w:sz w:val="22"/>
      <w:lang w:eastAsia="en-US"/>
    </w:rPr>
  </w:style>
  <w:style w:type="character" w:customStyle="1" w:styleId="UnresolvedMention1">
    <w:name w:val="Unresolved Mention1"/>
    <w:basedOn w:val="DefaultParagraphFont"/>
    <w:uiPriority w:val="99"/>
    <w:semiHidden/>
    <w:unhideWhenUsed/>
    <w:rsid w:val="003650DD"/>
    <w:rPr>
      <w:color w:val="605E5C"/>
      <w:shd w:val="clear" w:color="auto" w:fill="E1DFDD"/>
    </w:rPr>
  </w:style>
  <w:style w:type="character" w:customStyle="1" w:styleId="Mention1">
    <w:name w:val="Mention1"/>
    <w:basedOn w:val="DefaultParagraphFont"/>
    <w:uiPriority w:val="99"/>
    <w:unhideWhenUsed/>
    <w:rsid w:val="00EF1A94"/>
    <w:rPr>
      <w:color w:val="2B579A"/>
      <w:shd w:val="clear" w:color="auto" w:fill="E1DFDD"/>
    </w:rPr>
  </w:style>
  <w:style w:type="paragraph" w:styleId="TOC1">
    <w:name w:val="toc 1"/>
    <w:basedOn w:val="Normal"/>
    <w:next w:val="Normal"/>
    <w:autoRedefine/>
    <w:uiPriority w:val="39"/>
    <w:rsid w:val="009C3DF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83345">
      <w:bodyDiv w:val="1"/>
      <w:marLeft w:val="0"/>
      <w:marRight w:val="0"/>
      <w:marTop w:val="0"/>
      <w:marBottom w:val="0"/>
      <w:divBdr>
        <w:top w:val="none" w:sz="0" w:space="0" w:color="auto"/>
        <w:left w:val="none" w:sz="0" w:space="0" w:color="auto"/>
        <w:bottom w:val="none" w:sz="0" w:space="0" w:color="auto"/>
        <w:right w:val="none" w:sz="0" w:space="0" w:color="auto"/>
      </w:divBdr>
    </w:div>
    <w:div w:id="60447531">
      <w:bodyDiv w:val="1"/>
      <w:marLeft w:val="0"/>
      <w:marRight w:val="0"/>
      <w:marTop w:val="0"/>
      <w:marBottom w:val="0"/>
      <w:divBdr>
        <w:top w:val="none" w:sz="0" w:space="0" w:color="auto"/>
        <w:left w:val="none" w:sz="0" w:space="0" w:color="auto"/>
        <w:bottom w:val="none" w:sz="0" w:space="0" w:color="auto"/>
        <w:right w:val="none" w:sz="0" w:space="0" w:color="auto"/>
      </w:divBdr>
    </w:div>
    <w:div w:id="77410031">
      <w:bodyDiv w:val="1"/>
      <w:marLeft w:val="0"/>
      <w:marRight w:val="0"/>
      <w:marTop w:val="0"/>
      <w:marBottom w:val="0"/>
      <w:divBdr>
        <w:top w:val="none" w:sz="0" w:space="0" w:color="auto"/>
        <w:left w:val="none" w:sz="0" w:space="0" w:color="auto"/>
        <w:bottom w:val="none" w:sz="0" w:space="0" w:color="auto"/>
        <w:right w:val="none" w:sz="0" w:space="0" w:color="auto"/>
      </w:divBdr>
    </w:div>
    <w:div w:id="107434414">
      <w:bodyDiv w:val="1"/>
      <w:marLeft w:val="0"/>
      <w:marRight w:val="0"/>
      <w:marTop w:val="0"/>
      <w:marBottom w:val="0"/>
      <w:divBdr>
        <w:top w:val="none" w:sz="0" w:space="0" w:color="auto"/>
        <w:left w:val="none" w:sz="0" w:space="0" w:color="auto"/>
        <w:bottom w:val="none" w:sz="0" w:space="0" w:color="auto"/>
        <w:right w:val="none" w:sz="0" w:space="0" w:color="auto"/>
      </w:divBdr>
    </w:div>
    <w:div w:id="120148496">
      <w:bodyDiv w:val="1"/>
      <w:marLeft w:val="0"/>
      <w:marRight w:val="0"/>
      <w:marTop w:val="0"/>
      <w:marBottom w:val="0"/>
      <w:divBdr>
        <w:top w:val="none" w:sz="0" w:space="0" w:color="auto"/>
        <w:left w:val="none" w:sz="0" w:space="0" w:color="auto"/>
        <w:bottom w:val="none" w:sz="0" w:space="0" w:color="auto"/>
        <w:right w:val="none" w:sz="0" w:space="0" w:color="auto"/>
      </w:divBdr>
    </w:div>
    <w:div w:id="124936130">
      <w:bodyDiv w:val="1"/>
      <w:marLeft w:val="0"/>
      <w:marRight w:val="0"/>
      <w:marTop w:val="0"/>
      <w:marBottom w:val="0"/>
      <w:divBdr>
        <w:top w:val="none" w:sz="0" w:space="0" w:color="auto"/>
        <w:left w:val="none" w:sz="0" w:space="0" w:color="auto"/>
        <w:bottom w:val="none" w:sz="0" w:space="0" w:color="auto"/>
        <w:right w:val="none" w:sz="0" w:space="0" w:color="auto"/>
      </w:divBdr>
    </w:div>
    <w:div w:id="125970903">
      <w:bodyDiv w:val="1"/>
      <w:marLeft w:val="0"/>
      <w:marRight w:val="0"/>
      <w:marTop w:val="0"/>
      <w:marBottom w:val="0"/>
      <w:divBdr>
        <w:top w:val="none" w:sz="0" w:space="0" w:color="auto"/>
        <w:left w:val="none" w:sz="0" w:space="0" w:color="auto"/>
        <w:bottom w:val="none" w:sz="0" w:space="0" w:color="auto"/>
        <w:right w:val="none" w:sz="0" w:space="0" w:color="auto"/>
      </w:divBdr>
    </w:div>
    <w:div w:id="165680641">
      <w:bodyDiv w:val="1"/>
      <w:marLeft w:val="0"/>
      <w:marRight w:val="0"/>
      <w:marTop w:val="0"/>
      <w:marBottom w:val="0"/>
      <w:divBdr>
        <w:top w:val="none" w:sz="0" w:space="0" w:color="auto"/>
        <w:left w:val="none" w:sz="0" w:space="0" w:color="auto"/>
        <w:bottom w:val="none" w:sz="0" w:space="0" w:color="auto"/>
        <w:right w:val="none" w:sz="0" w:space="0" w:color="auto"/>
      </w:divBdr>
      <w:divsChild>
        <w:div w:id="618876717">
          <w:marLeft w:val="0"/>
          <w:marRight w:val="0"/>
          <w:marTop w:val="0"/>
          <w:marBottom w:val="0"/>
          <w:divBdr>
            <w:top w:val="none" w:sz="0" w:space="0" w:color="auto"/>
            <w:left w:val="none" w:sz="0" w:space="0" w:color="auto"/>
            <w:bottom w:val="none" w:sz="0" w:space="0" w:color="auto"/>
            <w:right w:val="none" w:sz="0" w:space="0" w:color="auto"/>
          </w:divBdr>
          <w:divsChild>
            <w:div w:id="1273396984">
              <w:marLeft w:val="0"/>
              <w:marRight w:val="0"/>
              <w:marTop w:val="0"/>
              <w:marBottom w:val="0"/>
              <w:divBdr>
                <w:top w:val="none" w:sz="0" w:space="0" w:color="auto"/>
                <w:left w:val="none" w:sz="0" w:space="0" w:color="auto"/>
                <w:bottom w:val="none" w:sz="0" w:space="0" w:color="auto"/>
                <w:right w:val="none" w:sz="0" w:space="0" w:color="auto"/>
              </w:divBdr>
              <w:divsChild>
                <w:div w:id="1467579516">
                  <w:marLeft w:val="0"/>
                  <w:marRight w:val="0"/>
                  <w:marTop w:val="0"/>
                  <w:marBottom w:val="0"/>
                  <w:divBdr>
                    <w:top w:val="none" w:sz="0" w:space="0" w:color="auto"/>
                    <w:left w:val="none" w:sz="0" w:space="0" w:color="auto"/>
                    <w:bottom w:val="none" w:sz="0" w:space="0" w:color="auto"/>
                    <w:right w:val="none" w:sz="0" w:space="0" w:color="auto"/>
                  </w:divBdr>
                  <w:divsChild>
                    <w:div w:id="1826510810">
                      <w:marLeft w:val="0"/>
                      <w:marRight w:val="0"/>
                      <w:marTop w:val="0"/>
                      <w:marBottom w:val="0"/>
                      <w:divBdr>
                        <w:top w:val="none" w:sz="0" w:space="0" w:color="auto"/>
                        <w:left w:val="none" w:sz="0" w:space="0" w:color="auto"/>
                        <w:bottom w:val="none" w:sz="0" w:space="0" w:color="auto"/>
                        <w:right w:val="none" w:sz="0" w:space="0" w:color="auto"/>
                      </w:divBdr>
                      <w:divsChild>
                        <w:div w:id="932712528">
                          <w:marLeft w:val="0"/>
                          <w:marRight w:val="0"/>
                          <w:marTop w:val="0"/>
                          <w:marBottom w:val="0"/>
                          <w:divBdr>
                            <w:top w:val="none" w:sz="0" w:space="0" w:color="auto"/>
                            <w:left w:val="none" w:sz="0" w:space="0" w:color="auto"/>
                            <w:bottom w:val="none" w:sz="0" w:space="0" w:color="auto"/>
                            <w:right w:val="none" w:sz="0" w:space="0" w:color="auto"/>
                          </w:divBdr>
                          <w:divsChild>
                            <w:div w:id="1608613611">
                              <w:marLeft w:val="0"/>
                              <w:marRight w:val="0"/>
                              <w:marTop w:val="0"/>
                              <w:marBottom w:val="0"/>
                              <w:divBdr>
                                <w:top w:val="none" w:sz="0" w:space="0" w:color="auto"/>
                                <w:left w:val="none" w:sz="0" w:space="0" w:color="auto"/>
                                <w:bottom w:val="none" w:sz="0" w:space="0" w:color="auto"/>
                                <w:right w:val="none" w:sz="0" w:space="0" w:color="auto"/>
                              </w:divBdr>
                              <w:divsChild>
                                <w:div w:id="1706907276">
                                  <w:marLeft w:val="0"/>
                                  <w:marRight w:val="0"/>
                                  <w:marTop w:val="0"/>
                                  <w:marBottom w:val="0"/>
                                  <w:divBdr>
                                    <w:top w:val="none" w:sz="0" w:space="0" w:color="auto"/>
                                    <w:left w:val="none" w:sz="0" w:space="0" w:color="auto"/>
                                    <w:bottom w:val="none" w:sz="0" w:space="0" w:color="auto"/>
                                    <w:right w:val="none" w:sz="0" w:space="0" w:color="auto"/>
                                  </w:divBdr>
                                  <w:divsChild>
                                    <w:div w:id="7925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87663">
      <w:bodyDiv w:val="1"/>
      <w:marLeft w:val="0"/>
      <w:marRight w:val="0"/>
      <w:marTop w:val="0"/>
      <w:marBottom w:val="0"/>
      <w:divBdr>
        <w:top w:val="none" w:sz="0" w:space="0" w:color="auto"/>
        <w:left w:val="none" w:sz="0" w:space="0" w:color="auto"/>
        <w:bottom w:val="none" w:sz="0" w:space="0" w:color="auto"/>
        <w:right w:val="none" w:sz="0" w:space="0" w:color="auto"/>
      </w:divBdr>
    </w:div>
    <w:div w:id="203911348">
      <w:bodyDiv w:val="1"/>
      <w:marLeft w:val="0"/>
      <w:marRight w:val="0"/>
      <w:marTop w:val="0"/>
      <w:marBottom w:val="0"/>
      <w:divBdr>
        <w:top w:val="none" w:sz="0" w:space="0" w:color="auto"/>
        <w:left w:val="none" w:sz="0" w:space="0" w:color="auto"/>
        <w:bottom w:val="none" w:sz="0" w:space="0" w:color="auto"/>
        <w:right w:val="none" w:sz="0" w:space="0" w:color="auto"/>
      </w:divBdr>
    </w:div>
    <w:div w:id="251014448">
      <w:bodyDiv w:val="1"/>
      <w:marLeft w:val="0"/>
      <w:marRight w:val="0"/>
      <w:marTop w:val="0"/>
      <w:marBottom w:val="0"/>
      <w:divBdr>
        <w:top w:val="none" w:sz="0" w:space="0" w:color="auto"/>
        <w:left w:val="none" w:sz="0" w:space="0" w:color="auto"/>
        <w:bottom w:val="none" w:sz="0" w:space="0" w:color="auto"/>
        <w:right w:val="none" w:sz="0" w:space="0" w:color="auto"/>
      </w:divBdr>
    </w:div>
    <w:div w:id="257175751">
      <w:bodyDiv w:val="1"/>
      <w:marLeft w:val="0"/>
      <w:marRight w:val="0"/>
      <w:marTop w:val="0"/>
      <w:marBottom w:val="0"/>
      <w:divBdr>
        <w:top w:val="none" w:sz="0" w:space="0" w:color="auto"/>
        <w:left w:val="none" w:sz="0" w:space="0" w:color="auto"/>
        <w:bottom w:val="none" w:sz="0" w:space="0" w:color="auto"/>
        <w:right w:val="none" w:sz="0" w:space="0" w:color="auto"/>
      </w:divBdr>
    </w:div>
    <w:div w:id="305428819">
      <w:bodyDiv w:val="1"/>
      <w:marLeft w:val="0"/>
      <w:marRight w:val="0"/>
      <w:marTop w:val="0"/>
      <w:marBottom w:val="0"/>
      <w:divBdr>
        <w:top w:val="none" w:sz="0" w:space="0" w:color="auto"/>
        <w:left w:val="none" w:sz="0" w:space="0" w:color="auto"/>
        <w:bottom w:val="none" w:sz="0" w:space="0" w:color="auto"/>
        <w:right w:val="none" w:sz="0" w:space="0" w:color="auto"/>
      </w:divBdr>
    </w:div>
    <w:div w:id="312636040">
      <w:bodyDiv w:val="1"/>
      <w:marLeft w:val="0"/>
      <w:marRight w:val="0"/>
      <w:marTop w:val="0"/>
      <w:marBottom w:val="0"/>
      <w:divBdr>
        <w:top w:val="none" w:sz="0" w:space="0" w:color="auto"/>
        <w:left w:val="none" w:sz="0" w:space="0" w:color="auto"/>
        <w:bottom w:val="none" w:sz="0" w:space="0" w:color="auto"/>
        <w:right w:val="none" w:sz="0" w:space="0" w:color="auto"/>
      </w:divBdr>
    </w:div>
    <w:div w:id="317266051">
      <w:bodyDiv w:val="1"/>
      <w:marLeft w:val="0"/>
      <w:marRight w:val="0"/>
      <w:marTop w:val="0"/>
      <w:marBottom w:val="0"/>
      <w:divBdr>
        <w:top w:val="none" w:sz="0" w:space="0" w:color="auto"/>
        <w:left w:val="none" w:sz="0" w:space="0" w:color="auto"/>
        <w:bottom w:val="none" w:sz="0" w:space="0" w:color="auto"/>
        <w:right w:val="none" w:sz="0" w:space="0" w:color="auto"/>
      </w:divBdr>
    </w:div>
    <w:div w:id="353768956">
      <w:bodyDiv w:val="1"/>
      <w:marLeft w:val="0"/>
      <w:marRight w:val="0"/>
      <w:marTop w:val="0"/>
      <w:marBottom w:val="0"/>
      <w:divBdr>
        <w:top w:val="none" w:sz="0" w:space="0" w:color="auto"/>
        <w:left w:val="none" w:sz="0" w:space="0" w:color="auto"/>
        <w:bottom w:val="none" w:sz="0" w:space="0" w:color="auto"/>
        <w:right w:val="none" w:sz="0" w:space="0" w:color="auto"/>
      </w:divBdr>
    </w:div>
    <w:div w:id="404373522">
      <w:bodyDiv w:val="1"/>
      <w:marLeft w:val="0"/>
      <w:marRight w:val="0"/>
      <w:marTop w:val="0"/>
      <w:marBottom w:val="0"/>
      <w:divBdr>
        <w:top w:val="none" w:sz="0" w:space="0" w:color="auto"/>
        <w:left w:val="none" w:sz="0" w:space="0" w:color="auto"/>
        <w:bottom w:val="none" w:sz="0" w:space="0" w:color="auto"/>
        <w:right w:val="none" w:sz="0" w:space="0" w:color="auto"/>
      </w:divBdr>
    </w:div>
    <w:div w:id="410933878">
      <w:bodyDiv w:val="1"/>
      <w:marLeft w:val="0"/>
      <w:marRight w:val="0"/>
      <w:marTop w:val="0"/>
      <w:marBottom w:val="0"/>
      <w:divBdr>
        <w:top w:val="none" w:sz="0" w:space="0" w:color="auto"/>
        <w:left w:val="none" w:sz="0" w:space="0" w:color="auto"/>
        <w:bottom w:val="none" w:sz="0" w:space="0" w:color="auto"/>
        <w:right w:val="none" w:sz="0" w:space="0" w:color="auto"/>
      </w:divBdr>
    </w:div>
    <w:div w:id="428895191">
      <w:bodyDiv w:val="1"/>
      <w:marLeft w:val="0"/>
      <w:marRight w:val="0"/>
      <w:marTop w:val="0"/>
      <w:marBottom w:val="0"/>
      <w:divBdr>
        <w:top w:val="none" w:sz="0" w:space="0" w:color="auto"/>
        <w:left w:val="none" w:sz="0" w:space="0" w:color="auto"/>
        <w:bottom w:val="none" w:sz="0" w:space="0" w:color="auto"/>
        <w:right w:val="none" w:sz="0" w:space="0" w:color="auto"/>
      </w:divBdr>
    </w:div>
    <w:div w:id="439495234">
      <w:bodyDiv w:val="1"/>
      <w:marLeft w:val="0"/>
      <w:marRight w:val="0"/>
      <w:marTop w:val="0"/>
      <w:marBottom w:val="0"/>
      <w:divBdr>
        <w:top w:val="none" w:sz="0" w:space="0" w:color="auto"/>
        <w:left w:val="none" w:sz="0" w:space="0" w:color="auto"/>
        <w:bottom w:val="none" w:sz="0" w:space="0" w:color="auto"/>
        <w:right w:val="none" w:sz="0" w:space="0" w:color="auto"/>
      </w:divBdr>
    </w:div>
    <w:div w:id="449204690">
      <w:bodyDiv w:val="1"/>
      <w:marLeft w:val="0"/>
      <w:marRight w:val="0"/>
      <w:marTop w:val="0"/>
      <w:marBottom w:val="0"/>
      <w:divBdr>
        <w:top w:val="none" w:sz="0" w:space="0" w:color="auto"/>
        <w:left w:val="none" w:sz="0" w:space="0" w:color="auto"/>
        <w:bottom w:val="none" w:sz="0" w:space="0" w:color="auto"/>
        <w:right w:val="none" w:sz="0" w:space="0" w:color="auto"/>
      </w:divBdr>
    </w:div>
    <w:div w:id="453594064">
      <w:bodyDiv w:val="1"/>
      <w:marLeft w:val="0"/>
      <w:marRight w:val="0"/>
      <w:marTop w:val="0"/>
      <w:marBottom w:val="0"/>
      <w:divBdr>
        <w:top w:val="none" w:sz="0" w:space="0" w:color="auto"/>
        <w:left w:val="none" w:sz="0" w:space="0" w:color="auto"/>
        <w:bottom w:val="none" w:sz="0" w:space="0" w:color="auto"/>
        <w:right w:val="none" w:sz="0" w:space="0" w:color="auto"/>
      </w:divBdr>
      <w:divsChild>
        <w:div w:id="1019232965">
          <w:marLeft w:val="0"/>
          <w:marRight w:val="0"/>
          <w:marTop w:val="0"/>
          <w:marBottom w:val="0"/>
          <w:divBdr>
            <w:top w:val="none" w:sz="0" w:space="0" w:color="auto"/>
            <w:left w:val="none" w:sz="0" w:space="0" w:color="auto"/>
            <w:bottom w:val="none" w:sz="0" w:space="0" w:color="auto"/>
            <w:right w:val="none" w:sz="0" w:space="0" w:color="auto"/>
          </w:divBdr>
          <w:divsChild>
            <w:div w:id="724184532">
              <w:marLeft w:val="0"/>
              <w:marRight w:val="0"/>
              <w:marTop w:val="0"/>
              <w:marBottom w:val="0"/>
              <w:divBdr>
                <w:top w:val="none" w:sz="0" w:space="0" w:color="auto"/>
                <w:left w:val="none" w:sz="0" w:space="0" w:color="auto"/>
                <w:bottom w:val="none" w:sz="0" w:space="0" w:color="auto"/>
                <w:right w:val="none" w:sz="0" w:space="0" w:color="auto"/>
              </w:divBdr>
              <w:divsChild>
                <w:div w:id="462574646">
                  <w:marLeft w:val="0"/>
                  <w:marRight w:val="0"/>
                  <w:marTop w:val="0"/>
                  <w:marBottom w:val="0"/>
                  <w:divBdr>
                    <w:top w:val="none" w:sz="0" w:space="0" w:color="auto"/>
                    <w:left w:val="none" w:sz="0" w:space="0" w:color="auto"/>
                    <w:bottom w:val="none" w:sz="0" w:space="0" w:color="auto"/>
                    <w:right w:val="none" w:sz="0" w:space="0" w:color="auto"/>
                  </w:divBdr>
                  <w:divsChild>
                    <w:div w:id="1846096233">
                      <w:marLeft w:val="0"/>
                      <w:marRight w:val="0"/>
                      <w:marTop w:val="0"/>
                      <w:marBottom w:val="0"/>
                      <w:divBdr>
                        <w:top w:val="none" w:sz="0" w:space="0" w:color="auto"/>
                        <w:left w:val="none" w:sz="0" w:space="0" w:color="auto"/>
                        <w:bottom w:val="none" w:sz="0" w:space="0" w:color="auto"/>
                        <w:right w:val="none" w:sz="0" w:space="0" w:color="auto"/>
                      </w:divBdr>
                      <w:divsChild>
                        <w:div w:id="868378794">
                          <w:marLeft w:val="0"/>
                          <w:marRight w:val="0"/>
                          <w:marTop w:val="0"/>
                          <w:marBottom w:val="0"/>
                          <w:divBdr>
                            <w:top w:val="none" w:sz="0" w:space="0" w:color="auto"/>
                            <w:left w:val="none" w:sz="0" w:space="0" w:color="auto"/>
                            <w:bottom w:val="none" w:sz="0" w:space="0" w:color="auto"/>
                            <w:right w:val="none" w:sz="0" w:space="0" w:color="auto"/>
                          </w:divBdr>
                          <w:divsChild>
                            <w:div w:id="718751086">
                              <w:marLeft w:val="0"/>
                              <w:marRight w:val="0"/>
                              <w:marTop w:val="0"/>
                              <w:marBottom w:val="0"/>
                              <w:divBdr>
                                <w:top w:val="none" w:sz="0" w:space="0" w:color="auto"/>
                                <w:left w:val="none" w:sz="0" w:space="0" w:color="auto"/>
                                <w:bottom w:val="none" w:sz="0" w:space="0" w:color="auto"/>
                                <w:right w:val="none" w:sz="0" w:space="0" w:color="auto"/>
                              </w:divBdr>
                              <w:divsChild>
                                <w:div w:id="2057584195">
                                  <w:marLeft w:val="0"/>
                                  <w:marRight w:val="0"/>
                                  <w:marTop w:val="0"/>
                                  <w:marBottom w:val="0"/>
                                  <w:divBdr>
                                    <w:top w:val="none" w:sz="0" w:space="0" w:color="auto"/>
                                    <w:left w:val="none" w:sz="0" w:space="0" w:color="auto"/>
                                    <w:bottom w:val="none" w:sz="0" w:space="0" w:color="auto"/>
                                    <w:right w:val="none" w:sz="0" w:space="0" w:color="auto"/>
                                  </w:divBdr>
                                  <w:divsChild>
                                    <w:div w:id="201950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7088750">
      <w:bodyDiv w:val="1"/>
      <w:marLeft w:val="0"/>
      <w:marRight w:val="0"/>
      <w:marTop w:val="0"/>
      <w:marBottom w:val="0"/>
      <w:divBdr>
        <w:top w:val="none" w:sz="0" w:space="0" w:color="auto"/>
        <w:left w:val="none" w:sz="0" w:space="0" w:color="auto"/>
        <w:bottom w:val="none" w:sz="0" w:space="0" w:color="auto"/>
        <w:right w:val="none" w:sz="0" w:space="0" w:color="auto"/>
      </w:divBdr>
      <w:divsChild>
        <w:div w:id="720791380">
          <w:marLeft w:val="0"/>
          <w:marRight w:val="0"/>
          <w:marTop w:val="0"/>
          <w:marBottom w:val="0"/>
          <w:divBdr>
            <w:top w:val="none" w:sz="0" w:space="0" w:color="auto"/>
            <w:left w:val="none" w:sz="0" w:space="0" w:color="auto"/>
            <w:bottom w:val="none" w:sz="0" w:space="0" w:color="auto"/>
            <w:right w:val="none" w:sz="0" w:space="0" w:color="auto"/>
          </w:divBdr>
          <w:divsChild>
            <w:div w:id="2007585712">
              <w:marLeft w:val="0"/>
              <w:marRight w:val="0"/>
              <w:marTop w:val="0"/>
              <w:marBottom w:val="0"/>
              <w:divBdr>
                <w:top w:val="none" w:sz="0" w:space="0" w:color="auto"/>
                <w:left w:val="none" w:sz="0" w:space="0" w:color="auto"/>
                <w:bottom w:val="none" w:sz="0" w:space="0" w:color="auto"/>
                <w:right w:val="none" w:sz="0" w:space="0" w:color="auto"/>
              </w:divBdr>
              <w:divsChild>
                <w:div w:id="1965695985">
                  <w:marLeft w:val="0"/>
                  <w:marRight w:val="0"/>
                  <w:marTop w:val="0"/>
                  <w:marBottom w:val="0"/>
                  <w:divBdr>
                    <w:top w:val="none" w:sz="0" w:space="0" w:color="auto"/>
                    <w:left w:val="none" w:sz="0" w:space="0" w:color="auto"/>
                    <w:bottom w:val="none" w:sz="0" w:space="0" w:color="auto"/>
                    <w:right w:val="none" w:sz="0" w:space="0" w:color="auto"/>
                  </w:divBdr>
                  <w:divsChild>
                    <w:div w:id="195044494">
                      <w:marLeft w:val="0"/>
                      <w:marRight w:val="0"/>
                      <w:marTop w:val="0"/>
                      <w:marBottom w:val="0"/>
                      <w:divBdr>
                        <w:top w:val="none" w:sz="0" w:space="0" w:color="auto"/>
                        <w:left w:val="none" w:sz="0" w:space="0" w:color="auto"/>
                        <w:bottom w:val="none" w:sz="0" w:space="0" w:color="auto"/>
                        <w:right w:val="none" w:sz="0" w:space="0" w:color="auto"/>
                      </w:divBdr>
                      <w:divsChild>
                        <w:div w:id="1214341807">
                          <w:marLeft w:val="0"/>
                          <w:marRight w:val="0"/>
                          <w:marTop w:val="0"/>
                          <w:marBottom w:val="0"/>
                          <w:divBdr>
                            <w:top w:val="none" w:sz="0" w:space="0" w:color="auto"/>
                            <w:left w:val="none" w:sz="0" w:space="0" w:color="auto"/>
                            <w:bottom w:val="none" w:sz="0" w:space="0" w:color="auto"/>
                            <w:right w:val="none" w:sz="0" w:space="0" w:color="auto"/>
                          </w:divBdr>
                          <w:divsChild>
                            <w:div w:id="834609860">
                              <w:marLeft w:val="0"/>
                              <w:marRight w:val="0"/>
                              <w:marTop w:val="0"/>
                              <w:marBottom w:val="0"/>
                              <w:divBdr>
                                <w:top w:val="none" w:sz="0" w:space="0" w:color="auto"/>
                                <w:left w:val="none" w:sz="0" w:space="0" w:color="auto"/>
                                <w:bottom w:val="none" w:sz="0" w:space="0" w:color="auto"/>
                                <w:right w:val="none" w:sz="0" w:space="0" w:color="auto"/>
                              </w:divBdr>
                              <w:divsChild>
                                <w:div w:id="632640065">
                                  <w:marLeft w:val="0"/>
                                  <w:marRight w:val="0"/>
                                  <w:marTop w:val="0"/>
                                  <w:marBottom w:val="0"/>
                                  <w:divBdr>
                                    <w:top w:val="none" w:sz="0" w:space="0" w:color="auto"/>
                                    <w:left w:val="none" w:sz="0" w:space="0" w:color="auto"/>
                                    <w:bottom w:val="none" w:sz="0" w:space="0" w:color="auto"/>
                                    <w:right w:val="none" w:sz="0" w:space="0" w:color="auto"/>
                                  </w:divBdr>
                                  <w:divsChild>
                                    <w:div w:id="1539514311">
                                      <w:marLeft w:val="0"/>
                                      <w:marRight w:val="0"/>
                                      <w:marTop w:val="0"/>
                                      <w:marBottom w:val="0"/>
                                      <w:divBdr>
                                        <w:top w:val="none" w:sz="0" w:space="0" w:color="auto"/>
                                        <w:left w:val="none" w:sz="0" w:space="0" w:color="auto"/>
                                        <w:bottom w:val="none" w:sz="0" w:space="0" w:color="auto"/>
                                        <w:right w:val="none" w:sz="0" w:space="0" w:color="auto"/>
                                      </w:divBdr>
                                      <w:divsChild>
                                        <w:div w:id="938488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4782248">
      <w:bodyDiv w:val="1"/>
      <w:marLeft w:val="0"/>
      <w:marRight w:val="0"/>
      <w:marTop w:val="0"/>
      <w:marBottom w:val="0"/>
      <w:divBdr>
        <w:top w:val="none" w:sz="0" w:space="0" w:color="auto"/>
        <w:left w:val="none" w:sz="0" w:space="0" w:color="auto"/>
        <w:bottom w:val="none" w:sz="0" w:space="0" w:color="auto"/>
        <w:right w:val="none" w:sz="0" w:space="0" w:color="auto"/>
      </w:divBdr>
    </w:div>
    <w:div w:id="540631820">
      <w:bodyDiv w:val="1"/>
      <w:marLeft w:val="0"/>
      <w:marRight w:val="0"/>
      <w:marTop w:val="0"/>
      <w:marBottom w:val="0"/>
      <w:divBdr>
        <w:top w:val="none" w:sz="0" w:space="0" w:color="auto"/>
        <w:left w:val="none" w:sz="0" w:space="0" w:color="auto"/>
        <w:bottom w:val="none" w:sz="0" w:space="0" w:color="auto"/>
        <w:right w:val="none" w:sz="0" w:space="0" w:color="auto"/>
      </w:divBdr>
      <w:divsChild>
        <w:div w:id="1844516626">
          <w:marLeft w:val="0"/>
          <w:marRight w:val="0"/>
          <w:marTop w:val="0"/>
          <w:marBottom w:val="0"/>
          <w:divBdr>
            <w:top w:val="none" w:sz="0" w:space="0" w:color="auto"/>
            <w:left w:val="none" w:sz="0" w:space="0" w:color="auto"/>
            <w:bottom w:val="none" w:sz="0" w:space="0" w:color="auto"/>
            <w:right w:val="none" w:sz="0" w:space="0" w:color="auto"/>
          </w:divBdr>
          <w:divsChild>
            <w:div w:id="1216894725">
              <w:marLeft w:val="0"/>
              <w:marRight w:val="0"/>
              <w:marTop w:val="0"/>
              <w:marBottom w:val="0"/>
              <w:divBdr>
                <w:top w:val="none" w:sz="0" w:space="0" w:color="auto"/>
                <w:left w:val="none" w:sz="0" w:space="0" w:color="auto"/>
                <w:bottom w:val="none" w:sz="0" w:space="0" w:color="auto"/>
                <w:right w:val="none" w:sz="0" w:space="0" w:color="auto"/>
              </w:divBdr>
              <w:divsChild>
                <w:div w:id="2028866679">
                  <w:marLeft w:val="0"/>
                  <w:marRight w:val="0"/>
                  <w:marTop w:val="0"/>
                  <w:marBottom w:val="0"/>
                  <w:divBdr>
                    <w:top w:val="none" w:sz="0" w:space="0" w:color="auto"/>
                    <w:left w:val="none" w:sz="0" w:space="0" w:color="auto"/>
                    <w:bottom w:val="none" w:sz="0" w:space="0" w:color="auto"/>
                    <w:right w:val="none" w:sz="0" w:space="0" w:color="auto"/>
                  </w:divBdr>
                  <w:divsChild>
                    <w:div w:id="1595435646">
                      <w:marLeft w:val="0"/>
                      <w:marRight w:val="0"/>
                      <w:marTop w:val="0"/>
                      <w:marBottom w:val="0"/>
                      <w:divBdr>
                        <w:top w:val="none" w:sz="0" w:space="0" w:color="auto"/>
                        <w:left w:val="none" w:sz="0" w:space="0" w:color="auto"/>
                        <w:bottom w:val="none" w:sz="0" w:space="0" w:color="auto"/>
                        <w:right w:val="none" w:sz="0" w:space="0" w:color="auto"/>
                      </w:divBdr>
                      <w:divsChild>
                        <w:div w:id="570315978">
                          <w:marLeft w:val="0"/>
                          <w:marRight w:val="0"/>
                          <w:marTop w:val="0"/>
                          <w:marBottom w:val="0"/>
                          <w:divBdr>
                            <w:top w:val="none" w:sz="0" w:space="0" w:color="auto"/>
                            <w:left w:val="none" w:sz="0" w:space="0" w:color="auto"/>
                            <w:bottom w:val="none" w:sz="0" w:space="0" w:color="auto"/>
                            <w:right w:val="none" w:sz="0" w:space="0" w:color="auto"/>
                          </w:divBdr>
                          <w:divsChild>
                            <w:div w:id="1369599835">
                              <w:marLeft w:val="0"/>
                              <w:marRight w:val="0"/>
                              <w:marTop w:val="0"/>
                              <w:marBottom w:val="0"/>
                              <w:divBdr>
                                <w:top w:val="none" w:sz="0" w:space="0" w:color="auto"/>
                                <w:left w:val="none" w:sz="0" w:space="0" w:color="auto"/>
                                <w:bottom w:val="none" w:sz="0" w:space="0" w:color="auto"/>
                                <w:right w:val="none" w:sz="0" w:space="0" w:color="auto"/>
                              </w:divBdr>
                              <w:divsChild>
                                <w:div w:id="2051803349">
                                  <w:marLeft w:val="0"/>
                                  <w:marRight w:val="0"/>
                                  <w:marTop w:val="0"/>
                                  <w:marBottom w:val="0"/>
                                  <w:divBdr>
                                    <w:top w:val="none" w:sz="0" w:space="0" w:color="auto"/>
                                    <w:left w:val="none" w:sz="0" w:space="0" w:color="auto"/>
                                    <w:bottom w:val="none" w:sz="0" w:space="0" w:color="auto"/>
                                    <w:right w:val="none" w:sz="0" w:space="0" w:color="auto"/>
                                  </w:divBdr>
                                  <w:divsChild>
                                    <w:div w:id="11231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3349415">
      <w:bodyDiv w:val="1"/>
      <w:marLeft w:val="0"/>
      <w:marRight w:val="0"/>
      <w:marTop w:val="0"/>
      <w:marBottom w:val="0"/>
      <w:divBdr>
        <w:top w:val="none" w:sz="0" w:space="0" w:color="auto"/>
        <w:left w:val="none" w:sz="0" w:space="0" w:color="auto"/>
        <w:bottom w:val="none" w:sz="0" w:space="0" w:color="auto"/>
        <w:right w:val="none" w:sz="0" w:space="0" w:color="auto"/>
      </w:divBdr>
    </w:div>
    <w:div w:id="562523964">
      <w:bodyDiv w:val="1"/>
      <w:marLeft w:val="0"/>
      <w:marRight w:val="0"/>
      <w:marTop w:val="0"/>
      <w:marBottom w:val="0"/>
      <w:divBdr>
        <w:top w:val="none" w:sz="0" w:space="0" w:color="auto"/>
        <w:left w:val="none" w:sz="0" w:space="0" w:color="auto"/>
        <w:bottom w:val="none" w:sz="0" w:space="0" w:color="auto"/>
        <w:right w:val="none" w:sz="0" w:space="0" w:color="auto"/>
      </w:divBdr>
      <w:divsChild>
        <w:div w:id="359017760">
          <w:marLeft w:val="446"/>
          <w:marRight w:val="0"/>
          <w:marTop w:val="0"/>
          <w:marBottom w:val="0"/>
          <w:divBdr>
            <w:top w:val="none" w:sz="0" w:space="0" w:color="auto"/>
            <w:left w:val="none" w:sz="0" w:space="0" w:color="auto"/>
            <w:bottom w:val="none" w:sz="0" w:space="0" w:color="auto"/>
            <w:right w:val="none" w:sz="0" w:space="0" w:color="auto"/>
          </w:divBdr>
        </w:div>
        <w:div w:id="369570810">
          <w:marLeft w:val="446"/>
          <w:marRight w:val="0"/>
          <w:marTop w:val="0"/>
          <w:marBottom w:val="0"/>
          <w:divBdr>
            <w:top w:val="none" w:sz="0" w:space="0" w:color="auto"/>
            <w:left w:val="none" w:sz="0" w:space="0" w:color="auto"/>
            <w:bottom w:val="none" w:sz="0" w:space="0" w:color="auto"/>
            <w:right w:val="none" w:sz="0" w:space="0" w:color="auto"/>
          </w:divBdr>
        </w:div>
        <w:div w:id="935019211">
          <w:marLeft w:val="446"/>
          <w:marRight w:val="0"/>
          <w:marTop w:val="0"/>
          <w:marBottom w:val="0"/>
          <w:divBdr>
            <w:top w:val="none" w:sz="0" w:space="0" w:color="auto"/>
            <w:left w:val="none" w:sz="0" w:space="0" w:color="auto"/>
            <w:bottom w:val="none" w:sz="0" w:space="0" w:color="auto"/>
            <w:right w:val="none" w:sz="0" w:space="0" w:color="auto"/>
          </w:divBdr>
        </w:div>
        <w:div w:id="1158958824">
          <w:marLeft w:val="446"/>
          <w:marRight w:val="0"/>
          <w:marTop w:val="0"/>
          <w:marBottom w:val="0"/>
          <w:divBdr>
            <w:top w:val="none" w:sz="0" w:space="0" w:color="auto"/>
            <w:left w:val="none" w:sz="0" w:space="0" w:color="auto"/>
            <w:bottom w:val="none" w:sz="0" w:space="0" w:color="auto"/>
            <w:right w:val="none" w:sz="0" w:space="0" w:color="auto"/>
          </w:divBdr>
        </w:div>
        <w:div w:id="1306736574">
          <w:marLeft w:val="446"/>
          <w:marRight w:val="0"/>
          <w:marTop w:val="0"/>
          <w:marBottom w:val="0"/>
          <w:divBdr>
            <w:top w:val="none" w:sz="0" w:space="0" w:color="auto"/>
            <w:left w:val="none" w:sz="0" w:space="0" w:color="auto"/>
            <w:bottom w:val="none" w:sz="0" w:space="0" w:color="auto"/>
            <w:right w:val="none" w:sz="0" w:space="0" w:color="auto"/>
          </w:divBdr>
        </w:div>
        <w:div w:id="1342122833">
          <w:marLeft w:val="446"/>
          <w:marRight w:val="0"/>
          <w:marTop w:val="0"/>
          <w:marBottom w:val="0"/>
          <w:divBdr>
            <w:top w:val="none" w:sz="0" w:space="0" w:color="auto"/>
            <w:left w:val="none" w:sz="0" w:space="0" w:color="auto"/>
            <w:bottom w:val="none" w:sz="0" w:space="0" w:color="auto"/>
            <w:right w:val="none" w:sz="0" w:space="0" w:color="auto"/>
          </w:divBdr>
        </w:div>
        <w:div w:id="1874028805">
          <w:marLeft w:val="446"/>
          <w:marRight w:val="0"/>
          <w:marTop w:val="0"/>
          <w:marBottom w:val="0"/>
          <w:divBdr>
            <w:top w:val="none" w:sz="0" w:space="0" w:color="auto"/>
            <w:left w:val="none" w:sz="0" w:space="0" w:color="auto"/>
            <w:bottom w:val="none" w:sz="0" w:space="0" w:color="auto"/>
            <w:right w:val="none" w:sz="0" w:space="0" w:color="auto"/>
          </w:divBdr>
        </w:div>
      </w:divsChild>
    </w:div>
    <w:div w:id="585189677">
      <w:bodyDiv w:val="1"/>
      <w:marLeft w:val="0"/>
      <w:marRight w:val="0"/>
      <w:marTop w:val="0"/>
      <w:marBottom w:val="0"/>
      <w:divBdr>
        <w:top w:val="none" w:sz="0" w:space="0" w:color="auto"/>
        <w:left w:val="none" w:sz="0" w:space="0" w:color="auto"/>
        <w:bottom w:val="none" w:sz="0" w:space="0" w:color="auto"/>
        <w:right w:val="none" w:sz="0" w:space="0" w:color="auto"/>
      </w:divBdr>
      <w:divsChild>
        <w:div w:id="1785873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4461876">
      <w:bodyDiv w:val="1"/>
      <w:marLeft w:val="0"/>
      <w:marRight w:val="0"/>
      <w:marTop w:val="0"/>
      <w:marBottom w:val="0"/>
      <w:divBdr>
        <w:top w:val="none" w:sz="0" w:space="0" w:color="auto"/>
        <w:left w:val="none" w:sz="0" w:space="0" w:color="auto"/>
        <w:bottom w:val="none" w:sz="0" w:space="0" w:color="auto"/>
        <w:right w:val="none" w:sz="0" w:space="0" w:color="auto"/>
      </w:divBdr>
    </w:div>
    <w:div w:id="622467494">
      <w:bodyDiv w:val="1"/>
      <w:marLeft w:val="0"/>
      <w:marRight w:val="0"/>
      <w:marTop w:val="0"/>
      <w:marBottom w:val="0"/>
      <w:divBdr>
        <w:top w:val="none" w:sz="0" w:space="0" w:color="auto"/>
        <w:left w:val="none" w:sz="0" w:space="0" w:color="auto"/>
        <w:bottom w:val="none" w:sz="0" w:space="0" w:color="auto"/>
        <w:right w:val="none" w:sz="0" w:space="0" w:color="auto"/>
      </w:divBdr>
      <w:divsChild>
        <w:div w:id="145585978">
          <w:marLeft w:val="446"/>
          <w:marRight w:val="0"/>
          <w:marTop w:val="0"/>
          <w:marBottom w:val="0"/>
          <w:divBdr>
            <w:top w:val="none" w:sz="0" w:space="0" w:color="auto"/>
            <w:left w:val="none" w:sz="0" w:space="0" w:color="auto"/>
            <w:bottom w:val="none" w:sz="0" w:space="0" w:color="auto"/>
            <w:right w:val="none" w:sz="0" w:space="0" w:color="auto"/>
          </w:divBdr>
        </w:div>
        <w:div w:id="288821751">
          <w:marLeft w:val="446"/>
          <w:marRight w:val="0"/>
          <w:marTop w:val="0"/>
          <w:marBottom w:val="0"/>
          <w:divBdr>
            <w:top w:val="none" w:sz="0" w:space="0" w:color="auto"/>
            <w:left w:val="none" w:sz="0" w:space="0" w:color="auto"/>
            <w:bottom w:val="none" w:sz="0" w:space="0" w:color="auto"/>
            <w:right w:val="none" w:sz="0" w:space="0" w:color="auto"/>
          </w:divBdr>
        </w:div>
      </w:divsChild>
    </w:div>
    <w:div w:id="640110045">
      <w:bodyDiv w:val="1"/>
      <w:marLeft w:val="0"/>
      <w:marRight w:val="0"/>
      <w:marTop w:val="0"/>
      <w:marBottom w:val="0"/>
      <w:divBdr>
        <w:top w:val="none" w:sz="0" w:space="0" w:color="auto"/>
        <w:left w:val="none" w:sz="0" w:space="0" w:color="auto"/>
        <w:bottom w:val="none" w:sz="0" w:space="0" w:color="auto"/>
        <w:right w:val="none" w:sz="0" w:space="0" w:color="auto"/>
      </w:divBdr>
    </w:div>
    <w:div w:id="653140530">
      <w:bodyDiv w:val="1"/>
      <w:marLeft w:val="0"/>
      <w:marRight w:val="0"/>
      <w:marTop w:val="0"/>
      <w:marBottom w:val="0"/>
      <w:divBdr>
        <w:top w:val="none" w:sz="0" w:space="0" w:color="auto"/>
        <w:left w:val="none" w:sz="0" w:space="0" w:color="auto"/>
        <w:bottom w:val="none" w:sz="0" w:space="0" w:color="auto"/>
        <w:right w:val="none" w:sz="0" w:space="0" w:color="auto"/>
      </w:divBdr>
    </w:div>
    <w:div w:id="752550138">
      <w:bodyDiv w:val="1"/>
      <w:marLeft w:val="0"/>
      <w:marRight w:val="0"/>
      <w:marTop w:val="0"/>
      <w:marBottom w:val="0"/>
      <w:divBdr>
        <w:top w:val="none" w:sz="0" w:space="0" w:color="auto"/>
        <w:left w:val="none" w:sz="0" w:space="0" w:color="auto"/>
        <w:bottom w:val="none" w:sz="0" w:space="0" w:color="auto"/>
        <w:right w:val="none" w:sz="0" w:space="0" w:color="auto"/>
      </w:divBdr>
    </w:div>
    <w:div w:id="780883378">
      <w:bodyDiv w:val="1"/>
      <w:marLeft w:val="0"/>
      <w:marRight w:val="0"/>
      <w:marTop w:val="0"/>
      <w:marBottom w:val="0"/>
      <w:divBdr>
        <w:top w:val="none" w:sz="0" w:space="0" w:color="auto"/>
        <w:left w:val="none" w:sz="0" w:space="0" w:color="auto"/>
        <w:bottom w:val="none" w:sz="0" w:space="0" w:color="auto"/>
        <w:right w:val="none" w:sz="0" w:space="0" w:color="auto"/>
      </w:divBdr>
    </w:div>
    <w:div w:id="806970513">
      <w:bodyDiv w:val="1"/>
      <w:marLeft w:val="0"/>
      <w:marRight w:val="0"/>
      <w:marTop w:val="0"/>
      <w:marBottom w:val="0"/>
      <w:divBdr>
        <w:top w:val="none" w:sz="0" w:space="0" w:color="auto"/>
        <w:left w:val="none" w:sz="0" w:space="0" w:color="auto"/>
        <w:bottom w:val="none" w:sz="0" w:space="0" w:color="auto"/>
        <w:right w:val="none" w:sz="0" w:space="0" w:color="auto"/>
      </w:divBdr>
    </w:div>
    <w:div w:id="824249657">
      <w:bodyDiv w:val="1"/>
      <w:marLeft w:val="0"/>
      <w:marRight w:val="0"/>
      <w:marTop w:val="0"/>
      <w:marBottom w:val="0"/>
      <w:divBdr>
        <w:top w:val="none" w:sz="0" w:space="0" w:color="auto"/>
        <w:left w:val="none" w:sz="0" w:space="0" w:color="auto"/>
        <w:bottom w:val="none" w:sz="0" w:space="0" w:color="auto"/>
        <w:right w:val="none" w:sz="0" w:space="0" w:color="auto"/>
      </w:divBdr>
    </w:div>
    <w:div w:id="848636145">
      <w:bodyDiv w:val="1"/>
      <w:marLeft w:val="0"/>
      <w:marRight w:val="0"/>
      <w:marTop w:val="0"/>
      <w:marBottom w:val="0"/>
      <w:divBdr>
        <w:top w:val="none" w:sz="0" w:space="0" w:color="auto"/>
        <w:left w:val="none" w:sz="0" w:space="0" w:color="auto"/>
        <w:bottom w:val="none" w:sz="0" w:space="0" w:color="auto"/>
        <w:right w:val="none" w:sz="0" w:space="0" w:color="auto"/>
      </w:divBdr>
    </w:div>
    <w:div w:id="868570459">
      <w:bodyDiv w:val="1"/>
      <w:marLeft w:val="0"/>
      <w:marRight w:val="0"/>
      <w:marTop w:val="0"/>
      <w:marBottom w:val="0"/>
      <w:divBdr>
        <w:top w:val="none" w:sz="0" w:space="0" w:color="auto"/>
        <w:left w:val="none" w:sz="0" w:space="0" w:color="auto"/>
        <w:bottom w:val="none" w:sz="0" w:space="0" w:color="auto"/>
        <w:right w:val="none" w:sz="0" w:space="0" w:color="auto"/>
      </w:divBdr>
    </w:div>
    <w:div w:id="883370094">
      <w:bodyDiv w:val="1"/>
      <w:marLeft w:val="0"/>
      <w:marRight w:val="0"/>
      <w:marTop w:val="0"/>
      <w:marBottom w:val="0"/>
      <w:divBdr>
        <w:top w:val="none" w:sz="0" w:space="0" w:color="auto"/>
        <w:left w:val="none" w:sz="0" w:space="0" w:color="auto"/>
        <w:bottom w:val="none" w:sz="0" w:space="0" w:color="auto"/>
        <w:right w:val="none" w:sz="0" w:space="0" w:color="auto"/>
      </w:divBdr>
    </w:div>
    <w:div w:id="906232392">
      <w:bodyDiv w:val="1"/>
      <w:marLeft w:val="0"/>
      <w:marRight w:val="0"/>
      <w:marTop w:val="0"/>
      <w:marBottom w:val="0"/>
      <w:divBdr>
        <w:top w:val="none" w:sz="0" w:space="0" w:color="auto"/>
        <w:left w:val="none" w:sz="0" w:space="0" w:color="auto"/>
        <w:bottom w:val="none" w:sz="0" w:space="0" w:color="auto"/>
        <w:right w:val="none" w:sz="0" w:space="0" w:color="auto"/>
      </w:divBdr>
      <w:divsChild>
        <w:div w:id="1140919627">
          <w:marLeft w:val="446"/>
          <w:marRight w:val="0"/>
          <w:marTop w:val="0"/>
          <w:marBottom w:val="0"/>
          <w:divBdr>
            <w:top w:val="none" w:sz="0" w:space="0" w:color="auto"/>
            <w:left w:val="none" w:sz="0" w:space="0" w:color="auto"/>
            <w:bottom w:val="none" w:sz="0" w:space="0" w:color="auto"/>
            <w:right w:val="none" w:sz="0" w:space="0" w:color="auto"/>
          </w:divBdr>
        </w:div>
        <w:div w:id="1541085782">
          <w:marLeft w:val="446"/>
          <w:marRight w:val="0"/>
          <w:marTop w:val="0"/>
          <w:marBottom w:val="0"/>
          <w:divBdr>
            <w:top w:val="none" w:sz="0" w:space="0" w:color="auto"/>
            <w:left w:val="none" w:sz="0" w:space="0" w:color="auto"/>
            <w:bottom w:val="none" w:sz="0" w:space="0" w:color="auto"/>
            <w:right w:val="none" w:sz="0" w:space="0" w:color="auto"/>
          </w:divBdr>
        </w:div>
        <w:div w:id="1984237123">
          <w:marLeft w:val="446"/>
          <w:marRight w:val="0"/>
          <w:marTop w:val="0"/>
          <w:marBottom w:val="0"/>
          <w:divBdr>
            <w:top w:val="none" w:sz="0" w:space="0" w:color="auto"/>
            <w:left w:val="none" w:sz="0" w:space="0" w:color="auto"/>
            <w:bottom w:val="none" w:sz="0" w:space="0" w:color="auto"/>
            <w:right w:val="none" w:sz="0" w:space="0" w:color="auto"/>
          </w:divBdr>
        </w:div>
        <w:div w:id="2068726812">
          <w:marLeft w:val="446"/>
          <w:marRight w:val="0"/>
          <w:marTop w:val="0"/>
          <w:marBottom w:val="0"/>
          <w:divBdr>
            <w:top w:val="none" w:sz="0" w:space="0" w:color="auto"/>
            <w:left w:val="none" w:sz="0" w:space="0" w:color="auto"/>
            <w:bottom w:val="none" w:sz="0" w:space="0" w:color="auto"/>
            <w:right w:val="none" w:sz="0" w:space="0" w:color="auto"/>
          </w:divBdr>
        </w:div>
      </w:divsChild>
    </w:div>
    <w:div w:id="916402634">
      <w:bodyDiv w:val="1"/>
      <w:marLeft w:val="0"/>
      <w:marRight w:val="0"/>
      <w:marTop w:val="0"/>
      <w:marBottom w:val="0"/>
      <w:divBdr>
        <w:top w:val="none" w:sz="0" w:space="0" w:color="auto"/>
        <w:left w:val="none" w:sz="0" w:space="0" w:color="auto"/>
        <w:bottom w:val="none" w:sz="0" w:space="0" w:color="auto"/>
        <w:right w:val="none" w:sz="0" w:space="0" w:color="auto"/>
      </w:divBdr>
    </w:div>
    <w:div w:id="920404810">
      <w:bodyDiv w:val="1"/>
      <w:marLeft w:val="0"/>
      <w:marRight w:val="0"/>
      <w:marTop w:val="0"/>
      <w:marBottom w:val="0"/>
      <w:divBdr>
        <w:top w:val="none" w:sz="0" w:space="0" w:color="auto"/>
        <w:left w:val="none" w:sz="0" w:space="0" w:color="auto"/>
        <w:bottom w:val="none" w:sz="0" w:space="0" w:color="auto"/>
        <w:right w:val="none" w:sz="0" w:space="0" w:color="auto"/>
      </w:divBdr>
    </w:div>
    <w:div w:id="948194865">
      <w:bodyDiv w:val="1"/>
      <w:marLeft w:val="0"/>
      <w:marRight w:val="0"/>
      <w:marTop w:val="0"/>
      <w:marBottom w:val="0"/>
      <w:divBdr>
        <w:top w:val="none" w:sz="0" w:space="0" w:color="auto"/>
        <w:left w:val="none" w:sz="0" w:space="0" w:color="auto"/>
        <w:bottom w:val="none" w:sz="0" w:space="0" w:color="auto"/>
        <w:right w:val="none" w:sz="0" w:space="0" w:color="auto"/>
      </w:divBdr>
    </w:div>
    <w:div w:id="955216413">
      <w:bodyDiv w:val="1"/>
      <w:marLeft w:val="0"/>
      <w:marRight w:val="0"/>
      <w:marTop w:val="0"/>
      <w:marBottom w:val="0"/>
      <w:divBdr>
        <w:top w:val="none" w:sz="0" w:space="0" w:color="auto"/>
        <w:left w:val="none" w:sz="0" w:space="0" w:color="auto"/>
        <w:bottom w:val="none" w:sz="0" w:space="0" w:color="auto"/>
        <w:right w:val="none" w:sz="0" w:space="0" w:color="auto"/>
      </w:divBdr>
    </w:div>
    <w:div w:id="1011300976">
      <w:bodyDiv w:val="1"/>
      <w:marLeft w:val="0"/>
      <w:marRight w:val="0"/>
      <w:marTop w:val="0"/>
      <w:marBottom w:val="0"/>
      <w:divBdr>
        <w:top w:val="none" w:sz="0" w:space="0" w:color="auto"/>
        <w:left w:val="none" w:sz="0" w:space="0" w:color="auto"/>
        <w:bottom w:val="none" w:sz="0" w:space="0" w:color="auto"/>
        <w:right w:val="none" w:sz="0" w:space="0" w:color="auto"/>
      </w:divBdr>
    </w:div>
    <w:div w:id="1029447833">
      <w:bodyDiv w:val="1"/>
      <w:marLeft w:val="0"/>
      <w:marRight w:val="0"/>
      <w:marTop w:val="0"/>
      <w:marBottom w:val="0"/>
      <w:divBdr>
        <w:top w:val="none" w:sz="0" w:space="0" w:color="auto"/>
        <w:left w:val="none" w:sz="0" w:space="0" w:color="auto"/>
        <w:bottom w:val="none" w:sz="0" w:space="0" w:color="auto"/>
        <w:right w:val="none" w:sz="0" w:space="0" w:color="auto"/>
      </w:divBdr>
    </w:div>
    <w:div w:id="1037127202">
      <w:bodyDiv w:val="1"/>
      <w:marLeft w:val="0"/>
      <w:marRight w:val="0"/>
      <w:marTop w:val="0"/>
      <w:marBottom w:val="0"/>
      <w:divBdr>
        <w:top w:val="none" w:sz="0" w:space="0" w:color="auto"/>
        <w:left w:val="none" w:sz="0" w:space="0" w:color="auto"/>
        <w:bottom w:val="none" w:sz="0" w:space="0" w:color="auto"/>
        <w:right w:val="none" w:sz="0" w:space="0" w:color="auto"/>
      </w:divBdr>
    </w:div>
    <w:div w:id="1047291550">
      <w:bodyDiv w:val="1"/>
      <w:marLeft w:val="0"/>
      <w:marRight w:val="0"/>
      <w:marTop w:val="0"/>
      <w:marBottom w:val="0"/>
      <w:divBdr>
        <w:top w:val="none" w:sz="0" w:space="0" w:color="auto"/>
        <w:left w:val="none" w:sz="0" w:space="0" w:color="auto"/>
        <w:bottom w:val="none" w:sz="0" w:space="0" w:color="auto"/>
        <w:right w:val="none" w:sz="0" w:space="0" w:color="auto"/>
      </w:divBdr>
    </w:div>
    <w:div w:id="1144468310">
      <w:bodyDiv w:val="1"/>
      <w:marLeft w:val="0"/>
      <w:marRight w:val="0"/>
      <w:marTop w:val="0"/>
      <w:marBottom w:val="0"/>
      <w:divBdr>
        <w:top w:val="none" w:sz="0" w:space="0" w:color="auto"/>
        <w:left w:val="none" w:sz="0" w:space="0" w:color="auto"/>
        <w:bottom w:val="none" w:sz="0" w:space="0" w:color="auto"/>
        <w:right w:val="none" w:sz="0" w:space="0" w:color="auto"/>
      </w:divBdr>
    </w:div>
    <w:div w:id="1159150810">
      <w:bodyDiv w:val="1"/>
      <w:marLeft w:val="0"/>
      <w:marRight w:val="0"/>
      <w:marTop w:val="0"/>
      <w:marBottom w:val="0"/>
      <w:divBdr>
        <w:top w:val="none" w:sz="0" w:space="0" w:color="auto"/>
        <w:left w:val="none" w:sz="0" w:space="0" w:color="auto"/>
        <w:bottom w:val="none" w:sz="0" w:space="0" w:color="auto"/>
        <w:right w:val="none" w:sz="0" w:space="0" w:color="auto"/>
      </w:divBdr>
    </w:div>
    <w:div w:id="1183789079">
      <w:bodyDiv w:val="1"/>
      <w:marLeft w:val="0"/>
      <w:marRight w:val="0"/>
      <w:marTop w:val="0"/>
      <w:marBottom w:val="0"/>
      <w:divBdr>
        <w:top w:val="none" w:sz="0" w:space="0" w:color="auto"/>
        <w:left w:val="none" w:sz="0" w:space="0" w:color="auto"/>
        <w:bottom w:val="none" w:sz="0" w:space="0" w:color="auto"/>
        <w:right w:val="none" w:sz="0" w:space="0" w:color="auto"/>
      </w:divBdr>
    </w:div>
    <w:div w:id="1205287201">
      <w:bodyDiv w:val="1"/>
      <w:marLeft w:val="0"/>
      <w:marRight w:val="0"/>
      <w:marTop w:val="0"/>
      <w:marBottom w:val="0"/>
      <w:divBdr>
        <w:top w:val="none" w:sz="0" w:space="0" w:color="auto"/>
        <w:left w:val="none" w:sz="0" w:space="0" w:color="auto"/>
        <w:bottom w:val="none" w:sz="0" w:space="0" w:color="auto"/>
        <w:right w:val="none" w:sz="0" w:space="0" w:color="auto"/>
      </w:divBdr>
    </w:div>
    <w:div w:id="1210723506">
      <w:bodyDiv w:val="1"/>
      <w:marLeft w:val="0"/>
      <w:marRight w:val="0"/>
      <w:marTop w:val="0"/>
      <w:marBottom w:val="0"/>
      <w:divBdr>
        <w:top w:val="none" w:sz="0" w:space="0" w:color="auto"/>
        <w:left w:val="none" w:sz="0" w:space="0" w:color="auto"/>
        <w:bottom w:val="none" w:sz="0" w:space="0" w:color="auto"/>
        <w:right w:val="none" w:sz="0" w:space="0" w:color="auto"/>
      </w:divBdr>
    </w:div>
    <w:div w:id="1238856749">
      <w:bodyDiv w:val="1"/>
      <w:marLeft w:val="0"/>
      <w:marRight w:val="0"/>
      <w:marTop w:val="0"/>
      <w:marBottom w:val="0"/>
      <w:divBdr>
        <w:top w:val="none" w:sz="0" w:space="0" w:color="auto"/>
        <w:left w:val="none" w:sz="0" w:space="0" w:color="auto"/>
        <w:bottom w:val="none" w:sz="0" w:space="0" w:color="auto"/>
        <w:right w:val="none" w:sz="0" w:space="0" w:color="auto"/>
      </w:divBdr>
    </w:div>
    <w:div w:id="1243636340">
      <w:bodyDiv w:val="1"/>
      <w:marLeft w:val="0"/>
      <w:marRight w:val="0"/>
      <w:marTop w:val="0"/>
      <w:marBottom w:val="0"/>
      <w:divBdr>
        <w:top w:val="none" w:sz="0" w:space="0" w:color="auto"/>
        <w:left w:val="none" w:sz="0" w:space="0" w:color="auto"/>
        <w:bottom w:val="none" w:sz="0" w:space="0" w:color="auto"/>
        <w:right w:val="none" w:sz="0" w:space="0" w:color="auto"/>
      </w:divBdr>
    </w:div>
    <w:div w:id="1288974809">
      <w:bodyDiv w:val="1"/>
      <w:marLeft w:val="0"/>
      <w:marRight w:val="0"/>
      <w:marTop w:val="0"/>
      <w:marBottom w:val="0"/>
      <w:divBdr>
        <w:top w:val="none" w:sz="0" w:space="0" w:color="auto"/>
        <w:left w:val="none" w:sz="0" w:space="0" w:color="auto"/>
        <w:bottom w:val="none" w:sz="0" w:space="0" w:color="auto"/>
        <w:right w:val="none" w:sz="0" w:space="0" w:color="auto"/>
      </w:divBdr>
      <w:divsChild>
        <w:div w:id="1899630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3172263">
      <w:bodyDiv w:val="1"/>
      <w:marLeft w:val="0"/>
      <w:marRight w:val="0"/>
      <w:marTop w:val="0"/>
      <w:marBottom w:val="0"/>
      <w:divBdr>
        <w:top w:val="none" w:sz="0" w:space="0" w:color="auto"/>
        <w:left w:val="none" w:sz="0" w:space="0" w:color="auto"/>
        <w:bottom w:val="none" w:sz="0" w:space="0" w:color="auto"/>
        <w:right w:val="none" w:sz="0" w:space="0" w:color="auto"/>
      </w:divBdr>
    </w:div>
    <w:div w:id="1311716863">
      <w:bodyDiv w:val="1"/>
      <w:marLeft w:val="0"/>
      <w:marRight w:val="0"/>
      <w:marTop w:val="0"/>
      <w:marBottom w:val="0"/>
      <w:divBdr>
        <w:top w:val="none" w:sz="0" w:space="0" w:color="auto"/>
        <w:left w:val="none" w:sz="0" w:space="0" w:color="auto"/>
        <w:bottom w:val="none" w:sz="0" w:space="0" w:color="auto"/>
        <w:right w:val="none" w:sz="0" w:space="0" w:color="auto"/>
      </w:divBdr>
    </w:div>
    <w:div w:id="1332834029">
      <w:bodyDiv w:val="1"/>
      <w:marLeft w:val="0"/>
      <w:marRight w:val="0"/>
      <w:marTop w:val="0"/>
      <w:marBottom w:val="0"/>
      <w:divBdr>
        <w:top w:val="none" w:sz="0" w:space="0" w:color="auto"/>
        <w:left w:val="none" w:sz="0" w:space="0" w:color="auto"/>
        <w:bottom w:val="none" w:sz="0" w:space="0" w:color="auto"/>
        <w:right w:val="none" w:sz="0" w:space="0" w:color="auto"/>
      </w:divBdr>
      <w:divsChild>
        <w:div w:id="83378270">
          <w:marLeft w:val="446"/>
          <w:marRight w:val="0"/>
          <w:marTop w:val="0"/>
          <w:marBottom w:val="0"/>
          <w:divBdr>
            <w:top w:val="none" w:sz="0" w:space="0" w:color="auto"/>
            <w:left w:val="none" w:sz="0" w:space="0" w:color="auto"/>
            <w:bottom w:val="none" w:sz="0" w:space="0" w:color="auto"/>
            <w:right w:val="none" w:sz="0" w:space="0" w:color="auto"/>
          </w:divBdr>
        </w:div>
        <w:div w:id="206649867">
          <w:marLeft w:val="446"/>
          <w:marRight w:val="0"/>
          <w:marTop w:val="0"/>
          <w:marBottom w:val="0"/>
          <w:divBdr>
            <w:top w:val="none" w:sz="0" w:space="0" w:color="auto"/>
            <w:left w:val="none" w:sz="0" w:space="0" w:color="auto"/>
            <w:bottom w:val="none" w:sz="0" w:space="0" w:color="auto"/>
            <w:right w:val="none" w:sz="0" w:space="0" w:color="auto"/>
          </w:divBdr>
        </w:div>
        <w:div w:id="926840782">
          <w:marLeft w:val="446"/>
          <w:marRight w:val="0"/>
          <w:marTop w:val="0"/>
          <w:marBottom w:val="0"/>
          <w:divBdr>
            <w:top w:val="none" w:sz="0" w:space="0" w:color="auto"/>
            <w:left w:val="none" w:sz="0" w:space="0" w:color="auto"/>
            <w:bottom w:val="none" w:sz="0" w:space="0" w:color="auto"/>
            <w:right w:val="none" w:sz="0" w:space="0" w:color="auto"/>
          </w:divBdr>
        </w:div>
        <w:div w:id="1484733214">
          <w:marLeft w:val="446"/>
          <w:marRight w:val="0"/>
          <w:marTop w:val="0"/>
          <w:marBottom w:val="0"/>
          <w:divBdr>
            <w:top w:val="none" w:sz="0" w:space="0" w:color="auto"/>
            <w:left w:val="none" w:sz="0" w:space="0" w:color="auto"/>
            <w:bottom w:val="none" w:sz="0" w:space="0" w:color="auto"/>
            <w:right w:val="none" w:sz="0" w:space="0" w:color="auto"/>
          </w:divBdr>
        </w:div>
      </w:divsChild>
    </w:div>
    <w:div w:id="1387796042">
      <w:bodyDiv w:val="1"/>
      <w:marLeft w:val="0"/>
      <w:marRight w:val="0"/>
      <w:marTop w:val="0"/>
      <w:marBottom w:val="0"/>
      <w:divBdr>
        <w:top w:val="none" w:sz="0" w:space="0" w:color="auto"/>
        <w:left w:val="none" w:sz="0" w:space="0" w:color="auto"/>
        <w:bottom w:val="none" w:sz="0" w:space="0" w:color="auto"/>
        <w:right w:val="none" w:sz="0" w:space="0" w:color="auto"/>
      </w:divBdr>
    </w:div>
    <w:div w:id="1394616185">
      <w:bodyDiv w:val="1"/>
      <w:marLeft w:val="0"/>
      <w:marRight w:val="0"/>
      <w:marTop w:val="0"/>
      <w:marBottom w:val="0"/>
      <w:divBdr>
        <w:top w:val="none" w:sz="0" w:space="0" w:color="auto"/>
        <w:left w:val="none" w:sz="0" w:space="0" w:color="auto"/>
        <w:bottom w:val="none" w:sz="0" w:space="0" w:color="auto"/>
        <w:right w:val="none" w:sz="0" w:space="0" w:color="auto"/>
      </w:divBdr>
    </w:div>
    <w:div w:id="1422792730">
      <w:bodyDiv w:val="1"/>
      <w:marLeft w:val="0"/>
      <w:marRight w:val="0"/>
      <w:marTop w:val="0"/>
      <w:marBottom w:val="0"/>
      <w:divBdr>
        <w:top w:val="none" w:sz="0" w:space="0" w:color="auto"/>
        <w:left w:val="none" w:sz="0" w:space="0" w:color="auto"/>
        <w:bottom w:val="none" w:sz="0" w:space="0" w:color="auto"/>
        <w:right w:val="none" w:sz="0" w:space="0" w:color="auto"/>
      </w:divBdr>
    </w:div>
    <w:div w:id="1462574073">
      <w:bodyDiv w:val="1"/>
      <w:marLeft w:val="0"/>
      <w:marRight w:val="0"/>
      <w:marTop w:val="0"/>
      <w:marBottom w:val="0"/>
      <w:divBdr>
        <w:top w:val="none" w:sz="0" w:space="0" w:color="auto"/>
        <w:left w:val="none" w:sz="0" w:space="0" w:color="auto"/>
        <w:bottom w:val="none" w:sz="0" w:space="0" w:color="auto"/>
        <w:right w:val="none" w:sz="0" w:space="0" w:color="auto"/>
      </w:divBdr>
    </w:div>
    <w:div w:id="1477650855">
      <w:bodyDiv w:val="1"/>
      <w:marLeft w:val="0"/>
      <w:marRight w:val="0"/>
      <w:marTop w:val="0"/>
      <w:marBottom w:val="0"/>
      <w:divBdr>
        <w:top w:val="none" w:sz="0" w:space="0" w:color="auto"/>
        <w:left w:val="none" w:sz="0" w:space="0" w:color="auto"/>
        <w:bottom w:val="none" w:sz="0" w:space="0" w:color="auto"/>
        <w:right w:val="none" w:sz="0" w:space="0" w:color="auto"/>
      </w:divBdr>
      <w:divsChild>
        <w:div w:id="722490116">
          <w:marLeft w:val="0"/>
          <w:marRight w:val="0"/>
          <w:marTop w:val="0"/>
          <w:marBottom w:val="0"/>
          <w:divBdr>
            <w:top w:val="none" w:sz="0" w:space="0" w:color="auto"/>
            <w:left w:val="none" w:sz="0" w:space="0" w:color="auto"/>
            <w:bottom w:val="none" w:sz="0" w:space="0" w:color="auto"/>
            <w:right w:val="none" w:sz="0" w:space="0" w:color="auto"/>
          </w:divBdr>
          <w:divsChild>
            <w:div w:id="577832331">
              <w:marLeft w:val="0"/>
              <w:marRight w:val="0"/>
              <w:marTop w:val="0"/>
              <w:marBottom w:val="0"/>
              <w:divBdr>
                <w:top w:val="none" w:sz="0" w:space="0" w:color="auto"/>
                <w:left w:val="none" w:sz="0" w:space="0" w:color="auto"/>
                <w:bottom w:val="none" w:sz="0" w:space="0" w:color="auto"/>
                <w:right w:val="none" w:sz="0" w:space="0" w:color="auto"/>
              </w:divBdr>
              <w:divsChild>
                <w:div w:id="1887139035">
                  <w:marLeft w:val="0"/>
                  <w:marRight w:val="0"/>
                  <w:marTop w:val="0"/>
                  <w:marBottom w:val="0"/>
                  <w:divBdr>
                    <w:top w:val="none" w:sz="0" w:space="0" w:color="auto"/>
                    <w:left w:val="none" w:sz="0" w:space="0" w:color="auto"/>
                    <w:bottom w:val="none" w:sz="0" w:space="0" w:color="auto"/>
                    <w:right w:val="none" w:sz="0" w:space="0" w:color="auto"/>
                  </w:divBdr>
                  <w:divsChild>
                    <w:div w:id="1549342518">
                      <w:marLeft w:val="0"/>
                      <w:marRight w:val="0"/>
                      <w:marTop w:val="0"/>
                      <w:marBottom w:val="0"/>
                      <w:divBdr>
                        <w:top w:val="none" w:sz="0" w:space="0" w:color="auto"/>
                        <w:left w:val="none" w:sz="0" w:space="0" w:color="auto"/>
                        <w:bottom w:val="none" w:sz="0" w:space="0" w:color="auto"/>
                        <w:right w:val="none" w:sz="0" w:space="0" w:color="auto"/>
                      </w:divBdr>
                      <w:divsChild>
                        <w:div w:id="944270352">
                          <w:marLeft w:val="0"/>
                          <w:marRight w:val="0"/>
                          <w:marTop w:val="0"/>
                          <w:marBottom w:val="0"/>
                          <w:divBdr>
                            <w:top w:val="none" w:sz="0" w:space="0" w:color="auto"/>
                            <w:left w:val="none" w:sz="0" w:space="0" w:color="auto"/>
                            <w:bottom w:val="none" w:sz="0" w:space="0" w:color="auto"/>
                            <w:right w:val="none" w:sz="0" w:space="0" w:color="auto"/>
                          </w:divBdr>
                          <w:divsChild>
                            <w:div w:id="1425688312">
                              <w:marLeft w:val="0"/>
                              <w:marRight w:val="0"/>
                              <w:marTop w:val="0"/>
                              <w:marBottom w:val="0"/>
                              <w:divBdr>
                                <w:top w:val="none" w:sz="0" w:space="0" w:color="auto"/>
                                <w:left w:val="none" w:sz="0" w:space="0" w:color="auto"/>
                                <w:bottom w:val="none" w:sz="0" w:space="0" w:color="auto"/>
                                <w:right w:val="none" w:sz="0" w:space="0" w:color="auto"/>
                              </w:divBdr>
                              <w:divsChild>
                                <w:div w:id="4674104">
                                  <w:marLeft w:val="0"/>
                                  <w:marRight w:val="0"/>
                                  <w:marTop w:val="0"/>
                                  <w:marBottom w:val="0"/>
                                  <w:divBdr>
                                    <w:top w:val="none" w:sz="0" w:space="0" w:color="auto"/>
                                    <w:left w:val="none" w:sz="0" w:space="0" w:color="auto"/>
                                    <w:bottom w:val="none" w:sz="0" w:space="0" w:color="auto"/>
                                    <w:right w:val="none" w:sz="0" w:space="0" w:color="auto"/>
                                  </w:divBdr>
                                  <w:divsChild>
                                    <w:div w:id="21243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480888">
      <w:bodyDiv w:val="1"/>
      <w:marLeft w:val="0"/>
      <w:marRight w:val="0"/>
      <w:marTop w:val="0"/>
      <w:marBottom w:val="0"/>
      <w:divBdr>
        <w:top w:val="none" w:sz="0" w:space="0" w:color="auto"/>
        <w:left w:val="none" w:sz="0" w:space="0" w:color="auto"/>
        <w:bottom w:val="none" w:sz="0" w:space="0" w:color="auto"/>
        <w:right w:val="none" w:sz="0" w:space="0" w:color="auto"/>
      </w:divBdr>
    </w:div>
    <w:div w:id="1503199347">
      <w:bodyDiv w:val="1"/>
      <w:marLeft w:val="0"/>
      <w:marRight w:val="0"/>
      <w:marTop w:val="0"/>
      <w:marBottom w:val="0"/>
      <w:divBdr>
        <w:top w:val="none" w:sz="0" w:space="0" w:color="auto"/>
        <w:left w:val="none" w:sz="0" w:space="0" w:color="auto"/>
        <w:bottom w:val="none" w:sz="0" w:space="0" w:color="auto"/>
        <w:right w:val="none" w:sz="0" w:space="0" w:color="auto"/>
      </w:divBdr>
    </w:div>
    <w:div w:id="1513296169">
      <w:bodyDiv w:val="1"/>
      <w:marLeft w:val="0"/>
      <w:marRight w:val="0"/>
      <w:marTop w:val="0"/>
      <w:marBottom w:val="0"/>
      <w:divBdr>
        <w:top w:val="none" w:sz="0" w:space="0" w:color="auto"/>
        <w:left w:val="none" w:sz="0" w:space="0" w:color="auto"/>
        <w:bottom w:val="none" w:sz="0" w:space="0" w:color="auto"/>
        <w:right w:val="none" w:sz="0" w:space="0" w:color="auto"/>
      </w:divBdr>
    </w:div>
    <w:div w:id="1523976813">
      <w:bodyDiv w:val="1"/>
      <w:marLeft w:val="0"/>
      <w:marRight w:val="0"/>
      <w:marTop w:val="0"/>
      <w:marBottom w:val="0"/>
      <w:divBdr>
        <w:top w:val="none" w:sz="0" w:space="0" w:color="auto"/>
        <w:left w:val="none" w:sz="0" w:space="0" w:color="auto"/>
        <w:bottom w:val="none" w:sz="0" w:space="0" w:color="auto"/>
        <w:right w:val="none" w:sz="0" w:space="0" w:color="auto"/>
      </w:divBdr>
    </w:div>
    <w:div w:id="1528057709">
      <w:bodyDiv w:val="1"/>
      <w:marLeft w:val="0"/>
      <w:marRight w:val="0"/>
      <w:marTop w:val="0"/>
      <w:marBottom w:val="0"/>
      <w:divBdr>
        <w:top w:val="none" w:sz="0" w:space="0" w:color="auto"/>
        <w:left w:val="none" w:sz="0" w:space="0" w:color="auto"/>
        <w:bottom w:val="none" w:sz="0" w:space="0" w:color="auto"/>
        <w:right w:val="none" w:sz="0" w:space="0" w:color="auto"/>
      </w:divBdr>
      <w:divsChild>
        <w:div w:id="146366746">
          <w:marLeft w:val="446"/>
          <w:marRight w:val="0"/>
          <w:marTop w:val="0"/>
          <w:marBottom w:val="0"/>
          <w:divBdr>
            <w:top w:val="none" w:sz="0" w:space="0" w:color="auto"/>
            <w:left w:val="none" w:sz="0" w:space="0" w:color="auto"/>
            <w:bottom w:val="none" w:sz="0" w:space="0" w:color="auto"/>
            <w:right w:val="none" w:sz="0" w:space="0" w:color="auto"/>
          </w:divBdr>
        </w:div>
        <w:div w:id="383988335">
          <w:marLeft w:val="446"/>
          <w:marRight w:val="0"/>
          <w:marTop w:val="0"/>
          <w:marBottom w:val="0"/>
          <w:divBdr>
            <w:top w:val="none" w:sz="0" w:space="0" w:color="auto"/>
            <w:left w:val="none" w:sz="0" w:space="0" w:color="auto"/>
            <w:bottom w:val="none" w:sz="0" w:space="0" w:color="auto"/>
            <w:right w:val="none" w:sz="0" w:space="0" w:color="auto"/>
          </w:divBdr>
        </w:div>
        <w:div w:id="405029056">
          <w:marLeft w:val="446"/>
          <w:marRight w:val="0"/>
          <w:marTop w:val="0"/>
          <w:marBottom w:val="0"/>
          <w:divBdr>
            <w:top w:val="none" w:sz="0" w:space="0" w:color="auto"/>
            <w:left w:val="none" w:sz="0" w:space="0" w:color="auto"/>
            <w:bottom w:val="none" w:sz="0" w:space="0" w:color="auto"/>
            <w:right w:val="none" w:sz="0" w:space="0" w:color="auto"/>
          </w:divBdr>
        </w:div>
        <w:div w:id="1279263913">
          <w:marLeft w:val="446"/>
          <w:marRight w:val="0"/>
          <w:marTop w:val="0"/>
          <w:marBottom w:val="0"/>
          <w:divBdr>
            <w:top w:val="none" w:sz="0" w:space="0" w:color="auto"/>
            <w:left w:val="none" w:sz="0" w:space="0" w:color="auto"/>
            <w:bottom w:val="none" w:sz="0" w:space="0" w:color="auto"/>
            <w:right w:val="none" w:sz="0" w:space="0" w:color="auto"/>
          </w:divBdr>
        </w:div>
        <w:div w:id="1839037133">
          <w:marLeft w:val="446"/>
          <w:marRight w:val="0"/>
          <w:marTop w:val="0"/>
          <w:marBottom w:val="0"/>
          <w:divBdr>
            <w:top w:val="none" w:sz="0" w:space="0" w:color="auto"/>
            <w:left w:val="none" w:sz="0" w:space="0" w:color="auto"/>
            <w:bottom w:val="none" w:sz="0" w:space="0" w:color="auto"/>
            <w:right w:val="none" w:sz="0" w:space="0" w:color="auto"/>
          </w:divBdr>
        </w:div>
        <w:div w:id="1967538839">
          <w:marLeft w:val="446"/>
          <w:marRight w:val="0"/>
          <w:marTop w:val="0"/>
          <w:marBottom w:val="0"/>
          <w:divBdr>
            <w:top w:val="none" w:sz="0" w:space="0" w:color="auto"/>
            <w:left w:val="none" w:sz="0" w:space="0" w:color="auto"/>
            <w:bottom w:val="none" w:sz="0" w:space="0" w:color="auto"/>
            <w:right w:val="none" w:sz="0" w:space="0" w:color="auto"/>
          </w:divBdr>
        </w:div>
        <w:div w:id="2121601457">
          <w:marLeft w:val="446"/>
          <w:marRight w:val="0"/>
          <w:marTop w:val="0"/>
          <w:marBottom w:val="0"/>
          <w:divBdr>
            <w:top w:val="none" w:sz="0" w:space="0" w:color="auto"/>
            <w:left w:val="none" w:sz="0" w:space="0" w:color="auto"/>
            <w:bottom w:val="none" w:sz="0" w:space="0" w:color="auto"/>
            <w:right w:val="none" w:sz="0" w:space="0" w:color="auto"/>
          </w:divBdr>
        </w:div>
      </w:divsChild>
    </w:div>
    <w:div w:id="1530295097">
      <w:bodyDiv w:val="1"/>
      <w:marLeft w:val="0"/>
      <w:marRight w:val="0"/>
      <w:marTop w:val="0"/>
      <w:marBottom w:val="0"/>
      <w:divBdr>
        <w:top w:val="none" w:sz="0" w:space="0" w:color="auto"/>
        <w:left w:val="none" w:sz="0" w:space="0" w:color="auto"/>
        <w:bottom w:val="none" w:sz="0" w:space="0" w:color="auto"/>
        <w:right w:val="none" w:sz="0" w:space="0" w:color="auto"/>
      </w:divBdr>
    </w:div>
    <w:div w:id="1576740446">
      <w:bodyDiv w:val="1"/>
      <w:marLeft w:val="0"/>
      <w:marRight w:val="0"/>
      <w:marTop w:val="0"/>
      <w:marBottom w:val="0"/>
      <w:divBdr>
        <w:top w:val="none" w:sz="0" w:space="0" w:color="auto"/>
        <w:left w:val="none" w:sz="0" w:space="0" w:color="auto"/>
        <w:bottom w:val="none" w:sz="0" w:space="0" w:color="auto"/>
        <w:right w:val="none" w:sz="0" w:space="0" w:color="auto"/>
      </w:divBdr>
    </w:div>
    <w:div w:id="1579290974">
      <w:bodyDiv w:val="1"/>
      <w:marLeft w:val="0"/>
      <w:marRight w:val="0"/>
      <w:marTop w:val="0"/>
      <w:marBottom w:val="0"/>
      <w:divBdr>
        <w:top w:val="none" w:sz="0" w:space="0" w:color="auto"/>
        <w:left w:val="none" w:sz="0" w:space="0" w:color="auto"/>
        <w:bottom w:val="none" w:sz="0" w:space="0" w:color="auto"/>
        <w:right w:val="none" w:sz="0" w:space="0" w:color="auto"/>
      </w:divBdr>
    </w:div>
    <w:div w:id="1600482225">
      <w:bodyDiv w:val="1"/>
      <w:marLeft w:val="0"/>
      <w:marRight w:val="0"/>
      <w:marTop w:val="0"/>
      <w:marBottom w:val="0"/>
      <w:divBdr>
        <w:top w:val="none" w:sz="0" w:space="0" w:color="auto"/>
        <w:left w:val="none" w:sz="0" w:space="0" w:color="auto"/>
        <w:bottom w:val="none" w:sz="0" w:space="0" w:color="auto"/>
        <w:right w:val="none" w:sz="0" w:space="0" w:color="auto"/>
      </w:divBdr>
    </w:div>
    <w:div w:id="1606497879">
      <w:bodyDiv w:val="1"/>
      <w:marLeft w:val="0"/>
      <w:marRight w:val="0"/>
      <w:marTop w:val="0"/>
      <w:marBottom w:val="0"/>
      <w:divBdr>
        <w:top w:val="none" w:sz="0" w:space="0" w:color="auto"/>
        <w:left w:val="none" w:sz="0" w:space="0" w:color="auto"/>
        <w:bottom w:val="none" w:sz="0" w:space="0" w:color="auto"/>
        <w:right w:val="none" w:sz="0" w:space="0" w:color="auto"/>
      </w:divBdr>
    </w:div>
    <w:div w:id="16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517882802">
          <w:marLeft w:val="0"/>
          <w:marRight w:val="0"/>
          <w:marTop w:val="0"/>
          <w:marBottom w:val="0"/>
          <w:divBdr>
            <w:top w:val="none" w:sz="0" w:space="0" w:color="auto"/>
            <w:left w:val="none" w:sz="0" w:space="0" w:color="auto"/>
            <w:bottom w:val="none" w:sz="0" w:space="0" w:color="auto"/>
            <w:right w:val="none" w:sz="0" w:space="0" w:color="auto"/>
          </w:divBdr>
          <w:divsChild>
            <w:div w:id="1147355340">
              <w:marLeft w:val="0"/>
              <w:marRight w:val="0"/>
              <w:marTop w:val="0"/>
              <w:marBottom w:val="0"/>
              <w:divBdr>
                <w:top w:val="none" w:sz="0" w:space="0" w:color="auto"/>
                <w:left w:val="none" w:sz="0" w:space="0" w:color="auto"/>
                <w:bottom w:val="none" w:sz="0" w:space="0" w:color="auto"/>
                <w:right w:val="none" w:sz="0" w:space="0" w:color="auto"/>
              </w:divBdr>
              <w:divsChild>
                <w:div w:id="1801073122">
                  <w:marLeft w:val="0"/>
                  <w:marRight w:val="0"/>
                  <w:marTop w:val="0"/>
                  <w:marBottom w:val="0"/>
                  <w:divBdr>
                    <w:top w:val="none" w:sz="0" w:space="0" w:color="auto"/>
                    <w:left w:val="none" w:sz="0" w:space="0" w:color="auto"/>
                    <w:bottom w:val="none" w:sz="0" w:space="0" w:color="auto"/>
                    <w:right w:val="none" w:sz="0" w:space="0" w:color="auto"/>
                  </w:divBdr>
                  <w:divsChild>
                    <w:div w:id="932128173">
                      <w:marLeft w:val="0"/>
                      <w:marRight w:val="0"/>
                      <w:marTop w:val="0"/>
                      <w:marBottom w:val="0"/>
                      <w:divBdr>
                        <w:top w:val="none" w:sz="0" w:space="0" w:color="auto"/>
                        <w:left w:val="none" w:sz="0" w:space="0" w:color="auto"/>
                        <w:bottom w:val="none" w:sz="0" w:space="0" w:color="auto"/>
                        <w:right w:val="none" w:sz="0" w:space="0" w:color="auto"/>
                      </w:divBdr>
                      <w:divsChild>
                        <w:div w:id="1886408087">
                          <w:marLeft w:val="0"/>
                          <w:marRight w:val="0"/>
                          <w:marTop w:val="0"/>
                          <w:marBottom w:val="0"/>
                          <w:divBdr>
                            <w:top w:val="none" w:sz="0" w:space="0" w:color="auto"/>
                            <w:left w:val="none" w:sz="0" w:space="0" w:color="auto"/>
                            <w:bottom w:val="none" w:sz="0" w:space="0" w:color="auto"/>
                            <w:right w:val="none" w:sz="0" w:space="0" w:color="auto"/>
                          </w:divBdr>
                          <w:divsChild>
                            <w:div w:id="503277638">
                              <w:marLeft w:val="0"/>
                              <w:marRight w:val="0"/>
                              <w:marTop w:val="0"/>
                              <w:marBottom w:val="0"/>
                              <w:divBdr>
                                <w:top w:val="none" w:sz="0" w:space="0" w:color="auto"/>
                                <w:left w:val="none" w:sz="0" w:space="0" w:color="auto"/>
                                <w:bottom w:val="none" w:sz="0" w:space="0" w:color="auto"/>
                                <w:right w:val="none" w:sz="0" w:space="0" w:color="auto"/>
                              </w:divBdr>
                              <w:divsChild>
                                <w:div w:id="378358857">
                                  <w:marLeft w:val="0"/>
                                  <w:marRight w:val="0"/>
                                  <w:marTop w:val="0"/>
                                  <w:marBottom w:val="0"/>
                                  <w:divBdr>
                                    <w:top w:val="none" w:sz="0" w:space="0" w:color="auto"/>
                                    <w:left w:val="none" w:sz="0" w:space="0" w:color="auto"/>
                                    <w:bottom w:val="none" w:sz="0" w:space="0" w:color="auto"/>
                                    <w:right w:val="none" w:sz="0" w:space="0" w:color="auto"/>
                                  </w:divBdr>
                                  <w:divsChild>
                                    <w:div w:id="4101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9017640">
      <w:bodyDiv w:val="1"/>
      <w:marLeft w:val="0"/>
      <w:marRight w:val="0"/>
      <w:marTop w:val="0"/>
      <w:marBottom w:val="0"/>
      <w:divBdr>
        <w:top w:val="none" w:sz="0" w:space="0" w:color="auto"/>
        <w:left w:val="none" w:sz="0" w:space="0" w:color="auto"/>
        <w:bottom w:val="none" w:sz="0" w:space="0" w:color="auto"/>
        <w:right w:val="none" w:sz="0" w:space="0" w:color="auto"/>
      </w:divBdr>
      <w:divsChild>
        <w:div w:id="1065295460">
          <w:marLeft w:val="0"/>
          <w:marRight w:val="0"/>
          <w:marTop w:val="0"/>
          <w:marBottom w:val="0"/>
          <w:divBdr>
            <w:top w:val="none" w:sz="0" w:space="0" w:color="auto"/>
            <w:left w:val="none" w:sz="0" w:space="0" w:color="auto"/>
            <w:bottom w:val="none" w:sz="0" w:space="0" w:color="auto"/>
            <w:right w:val="none" w:sz="0" w:space="0" w:color="auto"/>
          </w:divBdr>
          <w:divsChild>
            <w:div w:id="268780450">
              <w:marLeft w:val="0"/>
              <w:marRight w:val="0"/>
              <w:marTop w:val="0"/>
              <w:marBottom w:val="0"/>
              <w:divBdr>
                <w:top w:val="none" w:sz="0" w:space="0" w:color="auto"/>
                <w:left w:val="none" w:sz="0" w:space="0" w:color="auto"/>
                <w:bottom w:val="none" w:sz="0" w:space="0" w:color="auto"/>
                <w:right w:val="none" w:sz="0" w:space="0" w:color="auto"/>
              </w:divBdr>
              <w:divsChild>
                <w:div w:id="1639527264">
                  <w:marLeft w:val="0"/>
                  <w:marRight w:val="0"/>
                  <w:marTop w:val="0"/>
                  <w:marBottom w:val="0"/>
                  <w:divBdr>
                    <w:top w:val="none" w:sz="0" w:space="0" w:color="auto"/>
                    <w:left w:val="none" w:sz="0" w:space="0" w:color="auto"/>
                    <w:bottom w:val="none" w:sz="0" w:space="0" w:color="auto"/>
                    <w:right w:val="none" w:sz="0" w:space="0" w:color="auto"/>
                  </w:divBdr>
                  <w:divsChild>
                    <w:div w:id="866987794">
                      <w:marLeft w:val="0"/>
                      <w:marRight w:val="0"/>
                      <w:marTop w:val="0"/>
                      <w:marBottom w:val="0"/>
                      <w:divBdr>
                        <w:top w:val="none" w:sz="0" w:space="0" w:color="auto"/>
                        <w:left w:val="none" w:sz="0" w:space="0" w:color="auto"/>
                        <w:bottom w:val="none" w:sz="0" w:space="0" w:color="auto"/>
                        <w:right w:val="none" w:sz="0" w:space="0" w:color="auto"/>
                      </w:divBdr>
                      <w:divsChild>
                        <w:div w:id="1927222912">
                          <w:marLeft w:val="0"/>
                          <w:marRight w:val="0"/>
                          <w:marTop w:val="0"/>
                          <w:marBottom w:val="0"/>
                          <w:divBdr>
                            <w:top w:val="none" w:sz="0" w:space="0" w:color="auto"/>
                            <w:left w:val="none" w:sz="0" w:space="0" w:color="auto"/>
                            <w:bottom w:val="none" w:sz="0" w:space="0" w:color="auto"/>
                            <w:right w:val="none" w:sz="0" w:space="0" w:color="auto"/>
                          </w:divBdr>
                          <w:divsChild>
                            <w:div w:id="2014065837">
                              <w:marLeft w:val="0"/>
                              <w:marRight w:val="0"/>
                              <w:marTop w:val="0"/>
                              <w:marBottom w:val="0"/>
                              <w:divBdr>
                                <w:top w:val="none" w:sz="0" w:space="0" w:color="auto"/>
                                <w:left w:val="none" w:sz="0" w:space="0" w:color="auto"/>
                                <w:bottom w:val="none" w:sz="0" w:space="0" w:color="auto"/>
                                <w:right w:val="none" w:sz="0" w:space="0" w:color="auto"/>
                              </w:divBdr>
                              <w:divsChild>
                                <w:div w:id="252326014">
                                  <w:marLeft w:val="0"/>
                                  <w:marRight w:val="0"/>
                                  <w:marTop w:val="0"/>
                                  <w:marBottom w:val="0"/>
                                  <w:divBdr>
                                    <w:top w:val="none" w:sz="0" w:space="0" w:color="auto"/>
                                    <w:left w:val="none" w:sz="0" w:space="0" w:color="auto"/>
                                    <w:bottom w:val="none" w:sz="0" w:space="0" w:color="auto"/>
                                    <w:right w:val="none" w:sz="0" w:space="0" w:color="auto"/>
                                  </w:divBdr>
                                  <w:divsChild>
                                    <w:div w:id="20497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2118784">
      <w:bodyDiv w:val="1"/>
      <w:marLeft w:val="0"/>
      <w:marRight w:val="0"/>
      <w:marTop w:val="0"/>
      <w:marBottom w:val="0"/>
      <w:divBdr>
        <w:top w:val="none" w:sz="0" w:space="0" w:color="auto"/>
        <w:left w:val="none" w:sz="0" w:space="0" w:color="auto"/>
        <w:bottom w:val="none" w:sz="0" w:space="0" w:color="auto"/>
        <w:right w:val="none" w:sz="0" w:space="0" w:color="auto"/>
      </w:divBdr>
    </w:div>
    <w:div w:id="1684941674">
      <w:bodyDiv w:val="1"/>
      <w:marLeft w:val="0"/>
      <w:marRight w:val="0"/>
      <w:marTop w:val="0"/>
      <w:marBottom w:val="0"/>
      <w:divBdr>
        <w:top w:val="none" w:sz="0" w:space="0" w:color="auto"/>
        <w:left w:val="none" w:sz="0" w:space="0" w:color="auto"/>
        <w:bottom w:val="none" w:sz="0" w:space="0" w:color="auto"/>
        <w:right w:val="none" w:sz="0" w:space="0" w:color="auto"/>
      </w:divBdr>
    </w:div>
    <w:div w:id="1686009134">
      <w:bodyDiv w:val="1"/>
      <w:marLeft w:val="0"/>
      <w:marRight w:val="0"/>
      <w:marTop w:val="0"/>
      <w:marBottom w:val="0"/>
      <w:divBdr>
        <w:top w:val="none" w:sz="0" w:space="0" w:color="auto"/>
        <w:left w:val="none" w:sz="0" w:space="0" w:color="auto"/>
        <w:bottom w:val="none" w:sz="0" w:space="0" w:color="auto"/>
        <w:right w:val="none" w:sz="0" w:space="0" w:color="auto"/>
      </w:divBdr>
    </w:div>
    <w:div w:id="1716083202">
      <w:bodyDiv w:val="1"/>
      <w:marLeft w:val="0"/>
      <w:marRight w:val="0"/>
      <w:marTop w:val="0"/>
      <w:marBottom w:val="0"/>
      <w:divBdr>
        <w:top w:val="none" w:sz="0" w:space="0" w:color="auto"/>
        <w:left w:val="none" w:sz="0" w:space="0" w:color="auto"/>
        <w:bottom w:val="none" w:sz="0" w:space="0" w:color="auto"/>
        <w:right w:val="none" w:sz="0" w:space="0" w:color="auto"/>
      </w:divBdr>
    </w:div>
    <w:div w:id="1720863989">
      <w:bodyDiv w:val="1"/>
      <w:marLeft w:val="0"/>
      <w:marRight w:val="0"/>
      <w:marTop w:val="0"/>
      <w:marBottom w:val="0"/>
      <w:divBdr>
        <w:top w:val="none" w:sz="0" w:space="0" w:color="auto"/>
        <w:left w:val="none" w:sz="0" w:space="0" w:color="auto"/>
        <w:bottom w:val="none" w:sz="0" w:space="0" w:color="auto"/>
        <w:right w:val="none" w:sz="0" w:space="0" w:color="auto"/>
      </w:divBdr>
    </w:div>
    <w:div w:id="1743793510">
      <w:bodyDiv w:val="1"/>
      <w:marLeft w:val="0"/>
      <w:marRight w:val="0"/>
      <w:marTop w:val="0"/>
      <w:marBottom w:val="0"/>
      <w:divBdr>
        <w:top w:val="none" w:sz="0" w:space="0" w:color="auto"/>
        <w:left w:val="none" w:sz="0" w:space="0" w:color="auto"/>
        <w:bottom w:val="none" w:sz="0" w:space="0" w:color="auto"/>
        <w:right w:val="none" w:sz="0" w:space="0" w:color="auto"/>
      </w:divBdr>
    </w:div>
    <w:div w:id="1744715789">
      <w:bodyDiv w:val="1"/>
      <w:marLeft w:val="0"/>
      <w:marRight w:val="0"/>
      <w:marTop w:val="0"/>
      <w:marBottom w:val="0"/>
      <w:divBdr>
        <w:top w:val="none" w:sz="0" w:space="0" w:color="auto"/>
        <w:left w:val="none" w:sz="0" w:space="0" w:color="auto"/>
        <w:bottom w:val="none" w:sz="0" w:space="0" w:color="auto"/>
        <w:right w:val="none" w:sz="0" w:space="0" w:color="auto"/>
      </w:divBdr>
    </w:div>
    <w:div w:id="1787307959">
      <w:bodyDiv w:val="1"/>
      <w:marLeft w:val="0"/>
      <w:marRight w:val="0"/>
      <w:marTop w:val="0"/>
      <w:marBottom w:val="0"/>
      <w:divBdr>
        <w:top w:val="none" w:sz="0" w:space="0" w:color="auto"/>
        <w:left w:val="none" w:sz="0" w:space="0" w:color="auto"/>
        <w:bottom w:val="none" w:sz="0" w:space="0" w:color="auto"/>
        <w:right w:val="none" w:sz="0" w:space="0" w:color="auto"/>
      </w:divBdr>
      <w:divsChild>
        <w:div w:id="376245333">
          <w:marLeft w:val="446"/>
          <w:marRight w:val="0"/>
          <w:marTop w:val="0"/>
          <w:marBottom w:val="0"/>
          <w:divBdr>
            <w:top w:val="none" w:sz="0" w:space="0" w:color="auto"/>
            <w:left w:val="none" w:sz="0" w:space="0" w:color="auto"/>
            <w:bottom w:val="none" w:sz="0" w:space="0" w:color="auto"/>
            <w:right w:val="none" w:sz="0" w:space="0" w:color="auto"/>
          </w:divBdr>
        </w:div>
        <w:div w:id="661467617">
          <w:marLeft w:val="446"/>
          <w:marRight w:val="0"/>
          <w:marTop w:val="0"/>
          <w:marBottom w:val="0"/>
          <w:divBdr>
            <w:top w:val="none" w:sz="0" w:space="0" w:color="auto"/>
            <w:left w:val="none" w:sz="0" w:space="0" w:color="auto"/>
            <w:bottom w:val="none" w:sz="0" w:space="0" w:color="auto"/>
            <w:right w:val="none" w:sz="0" w:space="0" w:color="auto"/>
          </w:divBdr>
        </w:div>
        <w:div w:id="1270511143">
          <w:marLeft w:val="446"/>
          <w:marRight w:val="0"/>
          <w:marTop w:val="0"/>
          <w:marBottom w:val="0"/>
          <w:divBdr>
            <w:top w:val="none" w:sz="0" w:space="0" w:color="auto"/>
            <w:left w:val="none" w:sz="0" w:space="0" w:color="auto"/>
            <w:bottom w:val="none" w:sz="0" w:space="0" w:color="auto"/>
            <w:right w:val="none" w:sz="0" w:space="0" w:color="auto"/>
          </w:divBdr>
        </w:div>
        <w:div w:id="1731348096">
          <w:marLeft w:val="446"/>
          <w:marRight w:val="0"/>
          <w:marTop w:val="0"/>
          <w:marBottom w:val="0"/>
          <w:divBdr>
            <w:top w:val="none" w:sz="0" w:space="0" w:color="auto"/>
            <w:left w:val="none" w:sz="0" w:space="0" w:color="auto"/>
            <w:bottom w:val="none" w:sz="0" w:space="0" w:color="auto"/>
            <w:right w:val="none" w:sz="0" w:space="0" w:color="auto"/>
          </w:divBdr>
        </w:div>
      </w:divsChild>
    </w:div>
    <w:div w:id="1800033568">
      <w:bodyDiv w:val="1"/>
      <w:marLeft w:val="0"/>
      <w:marRight w:val="0"/>
      <w:marTop w:val="0"/>
      <w:marBottom w:val="0"/>
      <w:divBdr>
        <w:top w:val="none" w:sz="0" w:space="0" w:color="auto"/>
        <w:left w:val="none" w:sz="0" w:space="0" w:color="auto"/>
        <w:bottom w:val="none" w:sz="0" w:space="0" w:color="auto"/>
        <w:right w:val="none" w:sz="0" w:space="0" w:color="auto"/>
      </w:divBdr>
    </w:div>
    <w:div w:id="1806386194">
      <w:bodyDiv w:val="1"/>
      <w:marLeft w:val="0"/>
      <w:marRight w:val="0"/>
      <w:marTop w:val="0"/>
      <w:marBottom w:val="0"/>
      <w:divBdr>
        <w:top w:val="none" w:sz="0" w:space="0" w:color="auto"/>
        <w:left w:val="none" w:sz="0" w:space="0" w:color="auto"/>
        <w:bottom w:val="none" w:sz="0" w:space="0" w:color="auto"/>
        <w:right w:val="none" w:sz="0" w:space="0" w:color="auto"/>
      </w:divBdr>
    </w:div>
    <w:div w:id="1818960198">
      <w:bodyDiv w:val="1"/>
      <w:marLeft w:val="0"/>
      <w:marRight w:val="0"/>
      <w:marTop w:val="0"/>
      <w:marBottom w:val="0"/>
      <w:divBdr>
        <w:top w:val="none" w:sz="0" w:space="0" w:color="auto"/>
        <w:left w:val="none" w:sz="0" w:space="0" w:color="auto"/>
        <w:bottom w:val="none" w:sz="0" w:space="0" w:color="auto"/>
        <w:right w:val="none" w:sz="0" w:space="0" w:color="auto"/>
      </w:divBdr>
      <w:divsChild>
        <w:div w:id="680009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0347828">
      <w:bodyDiv w:val="1"/>
      <w:marLeft w:val="0"/>
      <w:marRight w:val="0"/>
      <w:marTop w:val="0"/>
      <w:marBottom w:val="0"/>
      <w:divBdr>
        <w:top w:val="none" w:sz="0" w:space="0" w:color="auto"/>
        <w:left w:val="none" w:sz="0" w:space="0" w:color="auto"/>
        <w:bottom w:val="none" w:sz="0" w:space="0" w:color="auto"/>
        <w:right w:val="none" w:sz="0" w:space="0" w:color="auto"/>
      </w:divBdr>
    </w:div>
    <w:div w:id="1858496088">
      <w:bodyDiv w:val="1"/>
      <w:marLeft w:val="0"/>
      <w:marRight w:val="0"/>
      <w:marTop w:val="0"/>
      <w:marBottom w:val="0"/>
      <w:divBdr>
        <w:top w:val="none" w:sz="0" w:space="0" w:color="auto"/>
        <w:left w:val="none" w:sz="0" w:space="0" w:color="auto"/>
        <w:bottom w:val="none" w:sz="0" w:space="0" w:color="auto"/>
        <w:right w:val="none" w:sz="0" w:space="0" w:color="auto"/>
      </w:divBdr>
    </w:div>
    <w:div w:id="1862938460">
      <w:bodyDiv w:val="1"/>
      <w:marLeft w:val="0"/>
      <w:marRight w:val="0"/>
      <w:marTop w:val="0"/>
      <w:marBottom w:val="0"/>
      <w:divBdr>
        <w:top w:val="none" w:sz="0" w:space="0" w:color="auto"/>
        <w:left w:val="none" w:sz="0" w:space="0" w:color="auto"/>
        <w:bottom w:val="none" w:sz="0" w:space="0" w:color="auto"/>
        <w:right w:val="none" w:sz="0" w:space="0" w:color="auto"/>
      </w:divBdr>
    </w:div>
    <w:div w:id="1882665823">
      <w:bodyDiv w:val="1"/>
      <w:marLeft w:val="0"/>
      <w:marRight w:val="0"/>
      <w:marTop w:val="0"/>
      <w:marBottom w:val="0"/>
      <w:divBdr>
        <w:top w:val="none" w:sz="0" w:space="0" w:color="auto"/>
        <w:left w:val="none" w:sz="0" w:space="0" w:color="auto"/>
        <w:bottom w:val="none" w:sz="0" w:space="0" w:color="auto"/>
        <w:right w:val="none" w:sz="0" w:space="0" w:color="auto"/>
      </w:divBdr>
      <w:divsChild>
        <w:div w:id="28651529">
          <w:marLeft w:val="446"/>
          <w:marRight w:val="0"/>
          <w:marTop w:val="0"/>
          <w:marBottom w:val="0"/>
          <w:divBdr>
            <w:top w:val="none" w:sz="0" w:space="0" w:color="auto"/>
            <w:left w:val="none" w:sz="0" w:space="0" w:color="auto"/>
            <w:bottom w:val="none" w:sz="0" w:space="0" w:color="auto"/>
            <w:right w:val="none" w:sz="0" w:space="0" w:color="auto"/>
          </w:divBdr>
        </w:div>
        <w:div w:id="1041712891">
          <w:marLeft w:val="446"/>
          <w:marRight w:val="0"/>
          <w:marTop w:val="0"/>
          <w:marBottom w:val="0"/>
          <w:divBdr>
            <w:top w:val="none" w:sz="0" w:space="0" w:color="auto"/>
            <w:left w:val="none" w:sz="0" w:space="0" w:color="auto"/>
            <w:bottom w:val="none" w:sz="0" w:space="0" w:color="auto"/>
            <w:right w:val="none" w:sz="0" w:space="0" w:color="auto"/>
          </w:divBdr>
        </w:div>
        <w:div w:id="1486583954">
          <w:marLeft w:val="446"/>
          <w:marRight w:val="0"/>
          <w:marTop w:val="0"/>
          <w:marBottom w:val="0"/>
          <w:divBdr>
            <w:top w:val="none" w:sz="0" w:space="0" w:color="auto"/>
            <w:left w:val="none" w:sz="0" w:space="0" w:color="auto"/>
            <w:bottom w:val="none" w:sz="0" w:space="0" w:color="auto"/>
            <w:right w:val="none" w:sz="0" w:space="0" w:color="auto"/>
          </w:divBdr>
        </w:div>
        <w:div w:id="1933122970">
          <w:marLeft w:val="446"/>
          <w:marRight w:val="0"/>
          <w:marTop w:val="0"/>
          <w:marBottom w:val="0"/>
          <w:divBdr>
            <w:top w:val="none" w:sz="0" w:space="0" w:color="auto"/>
            <w:left w:val="none" w:sz="0" w:space="0" w:color="auto"/>
            <w:bottom w:val="none" w:sz="0" w:space="0" w:color="auto"/>
            <w:right w:val="none" w:sz="0" w:space="0" w:color="auto"/>
          </w:divBdr>
        </w:div>
      </w:divsChild>
    </w:div>
    <w:div w:id="1886482742">
      <w:bodyDiv w:val="1"/>
      <w:marLeft w:val="0"/>
      <w:marRight w:val="0"/>
      <w:marTop w:val="0"/>
      <w:marBottom w:val="0"/>
      <w:divBdr>
        <w:top w:val="none" w:sz="0" w:space="0" w:color="auto"/>
        <w:left w:val="none" w:sz="0" w:space="0" w:color="auto"/>
        <w:bottom w:val="none" w:sz="0" w:space="0" w:color="auto"/>
        <w:right w:val="none" w:sz="0" w:space="0" w:color="auto"/>
      </w:divBdr>
      <w:divsChild>
        <w:div w:id="299266743">
          <w:marLeft w:val="0"/>
          <w:marRight w:val="0"/>
          <w:marTop w:val="0"/>
          <w:marBottom w:val="0"/>
          <w:divBdr>
            <w:top w:val="none" w:sz="0" w:space="0" w:color="auto"/>
            <w:left w:val="none" w:sz="0" w:space="0" w:color="auto"/>
            <w:bottom w:val="none" w:sz="0" w:space="0" w:color="auto"/>
            <w:right w:val="none" w:sz="0" w:space="0" w:color="auto"/>
          </w:divBdr>
          <w:divsChild>
            <w:div w:id="1977640794">
              <w:marLeft w:val="0"/>
              <w:marRight w:val="0"/>
              <w:marTop w:val="0"/>
              <w:marBottom w:val="0"/>
              <w:divBdr>
                <w:top w:val="none" w:sz="0" w:space="0" w:color="auto"/>
                <w:left w:val="none" w:sz="0" w:space="0" w:color="auto"/>
                <w:bottom w:val="none" w:sz="0" w:space="0" w:color="auto"/>
                <w:right w:val="none" w:sz="0" w:space="0" w:color="auto"/>
              </w:divBdr>
              <w:divsChild>
                <w:div w:id="1248034564">
                  <w:marLeft w:val="0"/>
                  <w:marRight w:val="0"/>
                  <w:marTop w:val="0"/>
                  <w:marBottom w:val="0"/>
                  <w:divBdr>
                    <w:top w:val="none" w:sz="0" w:space="0" w:color="auto"/>
                    <w:left w:val="none" w:sz="0" w:space="0" w:color="auto"/>
                    <w:bottom w:val="none" w:sz="0" w:space="0" w:color="auto"/>
                    <w:right w:val="none" w:sz="0" w:space="0" w:color="auto"/>
                  </w:divBdr>
                  <w:divsChild>
                    <w:div w:id="245111278">
                      <w:marLeft w:val="0"/>
                      <w:marRight w:val="0"/>
                      <w:marTop w:val="0"/>
                      <w:marBottom w:val="0"/>
                      <w:divBdr>
                        <w:top w:val="none" w:sz="0" w:space="0" w:color="auto"/>
                        <w:left w:val="none" w:sz="0" w:space="0" w:color="auto"/>
                        <w:bottom w:val="none" w:sz="0" w:space="0" w:color="auto"/>
                        <w:right w:val="none" w:sz="0" w:space="0" w:color="auto"/>
                      </w:divBdr>
                      <w:divsChild>
                        <w:div w:id="1991523055">
                          <w:marLeft w:val="0"/>
                          <w:marRight w:val="0"/>
                          <w:marTop w:val="0"/>
                          <w:marBottom w:val="0"/>
                          <w:divBdr>
                            <w:top w:val="none" w:sz="0" w:space="0" w:color="auto"/>
                            <w:left w:val="none" w:sz="0" w:space="0" w:color="auto"/>
                            <w:bottom w:val="none" w:sz="0" w:space="0" w:color="auto"/>
                            <w:right w:val="none" w:sz="0" w:space="0" w:color="auto"/>
                          </w:divBdr>
                          <w:divsChild>
                            <w:div w:id="1140732357">
                              <w:marLeft w:val="0"/>
                              <w:marRight w:val="0"/>
                              <w:marTop w:val="0"/>
                              <w:marBottom w:val="0"/>
                              <w:divBdr>
                                <w:top w:val="none" w:sz="0" w:space="0" w:color="auto"/>
                                <w:left w:val="none" w:sz="0" w:space="0" w:color="auto"/>
                                <w:bottom w:val="none" w:sz="0" w:space="0" w:color="auto"/>
                                <w:right w:val="none" w:sz="0" w:space="0" w:color="auto"/>
                              </w:divBdr>
                              <w:divsChild>
                                <w:div w:id="1804232112">
                                  <w:marLeft w:val="0"/>
                                  <w:marRight w:val="0"/>
                                  <w:marTop w:val="0"/>
                                  <w:marBottom w:val="0"/>
                                  <w:divBdr>
                                    <w:top w:val="none" w:sz="0" w:space="0" w:color="auto"/>
                                    <w:left w:val="none" w:sz="0" w:space="0" w:color="auto"/>
                                    <w:bottom w:val="none" w:sz="0" w:space="0" w:color="auto"/>
                                    <w:right w:val="none" w:sz="0" w:space="0" w:color="auto"/>
                                  </w:divBdr>
                                  <w:divsChild>
                                    <w:div w:id="1154447137">
                                      <w:marLeft w:val="0"/>
                                      <w:marRight w:val="0"/>
                                      <w:marTop w:val="0"/>
                                      <w:marBottom w:val="0"/>
                                      <w:divBdr>
                                        <w:top w:val="none" w:sz="0" w:space="0" w:color="auto"/>
                                        <w:left w:val="none" w:sz="0" w:space="0" w:color="auto"/>
                                        <w:bottom w:val="none" w:sz="0" w:space="0" w:color="auto"/>
                                        <w:right w:val="none" w:sz="0" w:space="0" w:color="auto"/>
                                      </w:divBdr>
                                      <w:divsChild>
                                        <w:div w:id="854463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7664542">
      <w:bodyDiv w:val="1"/>
      <w:marLeft w:val="0"/>
      <w:marRight w:val="0"/>
      <w:marTop w:val="0"/>
      <w:marBottom w:val="0"/>
      <w:divBdr>
        <w:top w:val="none" w:sz="0" w:space="0" w:color="auto"/>
        <w:left w:val="none" w:sz="0" w:space="0" w:color="auto"/>
        <w:bottom w:val="none" w:sz="0" w:space="0" w:color="auto"/>
        <w:right w:val="none" w:sz="0" w:space="0" w:color="auto"/>
      </w:divBdr>
    </w:div>
    <w:div w:id="1931812222">
      <w:bodyDiv w:val="1"/>
      <w:marLeft w:val="0"/>
      <w:marRight w:val="0"/>
      <w:marTop w:val="0"/>
      <w:marBottom w:val="0"/>
      <w:divBdr>
        <w:top w:val="none" w:sz="0" w:space="0" w:color="auto"/>
        <w:left w:val="none" w:sz="0" w:space="0" w:color="auto"/>
        <w:bottom w:val="none" w:sz="0" w:space="0" w:color="auto"/>
        <w:right w:val="none" w:sz="0" w:space="0" w:color="auto"/>
      </w:divBdr>
    </w:div>
    <w:div w:id="1940290828">
      <w:bodyDiv w:val="1"/>
      <w:marLeft w:val="0"/>
      <w:marRight w:val="0"/>
      <w:marTop w:val="0"/>
      <w:marBottom w:val="0"/>
      <w:divBdr>
        <w:top w:val="none" w:sz="0" w:space="0" w:color="auto"/>
        <w:left w:val="none" w:sz="0" w:space="0" w:color="auto"/>
        <w:bottom w:val="none" w:sz="0" w:space="0" w:color="auto"/>
        <w:right w:val="none" w:sz="0" w:space="0" w:color="auto"/>
      </w:divBdr>
      <w:divsChild>
        <w:div w:id="7403703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2247656">
      <w:bodyDiv w:val="1"/>
      <w:marLeft w:val="0"/>
      <w:marRight w:val="0"/>
      <w:marTop w:val="0"/>
      <w:marBottom w:val="0"/>
      <w:divBdr>
        <w:top w:val="none" w:sz="0" w:space="0" w:color="auto"/>
        <w:left w:val="none" w:sz="0" w:space="0" w:color="auto"/>
        <w:bottom w:val="none" w:sz="0" w:space="0" w:color="auto"/>
        <w:right w:val="none" w:sz="0" w:space="0" w:color="auto"/>
      </w:divBdr>
      <w:divsChild>
        <w:div w:id="1560247685">
          <w:marLeft w:val="446"/>
          <w:marRight w:val="0"/>
          <w:marTop w:val="0"/>
          <w:marBottom w:val="0"/>
          <w:divBdr>
            <w:top w:val="none" w:sz="0" w:space="0" w:color="auto"/>
            <w:left w:val="none" w:sz="0" w:space="0" w:color="auto"/>
            <w:bottom w:val="none" w:sz="0" w:space="0" w:color="auto"/>
            <w:right w:val="none" w:sz="0" w:space="0" w:color="auto"/>
          </w:divBdr>
        </w:div>
      </w:divsChild>
    </w:div>
    <w:div w:id="1977564899">
      <w:bodyDiv w:val="1"/>
      <w:marLeft w:val="0"/>
      <w:marRight w:val="0"/>
      <w:marTop w:val="0"/>
      <w:marBottom w:val="0"/>
      <w:divBdr>
        <w:top w:val="none" w:sz="0" w:space="0" w:color="auto"/>
        <w:left w:val="none" w:sz="0" w:space="0" w:color="auto"/>
        <w:bottom w:val="none" w:sz="0" w:space="0" w:color="auto"/>
        <w:right w:val="none" w:sz="0" w:space="0" w:color="auto"/>
      </w:divBdr>
    </w:div>
    <w:div w:id="2008314859">
      <w:bodyDiv w:val="1"/>
      <w:marLeft w:val="0"/>
      <w:marRight w:val="0"/>
      <w:marTop w:val="0"/>
      <w:marBottom w:val="0"/>
      <w:divBdr>
        <w:top w:val="none" w:sz="0" w:space="0" w:color="auto"/>
        <w:left w:val="none" w:sz="0" w:space="0" w:color="auto"/>
        <w:bottom w:val="none" w:sz="0" w:space="0" w:color="auto"/>
        <w:right w:val="none" w:sz="0" w:space="0" w:color="auto"/>
      </w:divBdr>
      <w:divsChild>
        <w:div w:id="68776040">
          <w:marLeft w:val="446"/>
          <w:marRight w:val="0"/>
          <w:marTop w:val="0"/>
          <w:marBottom w:val="0"/>
          <w:divBdr>
            <w:top w:val="none" w:sz="0" w:space="0" w:color="auto"/>
            <w:left w:val="none" w:sz="0" w:space="0" w:color="auto"/>
            <w:bottom w:val="none" w:sz="0" w:space="0" w:color="auto"/>
            <w:right w:val="none" w:sz="0" w:space="0" w:color="auto"/>
          </w:divBdr>
        </w:div>
        <w:div w:id="582184796">
          <w:marLeft w:val="446"/>
          <w:marRight w:val="0"/>
          <w:marTop w:val="0"/>
          <w:marBottom w:val="0"/>
          <w:divBdr>
            <w:top w:val="none" w:sz="0" w:space="0" w:color="auto"/>
            <w:left w:val="none" w:sz="0" w:space="0" w:color="auto"/>
            <w:bottom w:val="none" w:sz="0" w:space="0" w:color="auto"/>
            <w:right w:val="none" w:sz="0" w:space="0" w:color="auto"/>
          </w:divBdr>
        </w:div>
        <w:div w:id="603926044">
          <w:marLeft w:val="446"/>
          <w:marRight w:val="0"/>
          <w:marTop w:val="0"/>
          <w:marBottom w:val="0"/>
          <w:divBdr>
            <w:top w:val="none" w:sz="0" w:space="0" w:color="auto"/>
            <w:left w:val="none" w:sz="0" w:space="0" w:color="auto"/>
            <w:bottom w:val="none" w:sz="0" w:space="0" w:color="auto"/>
            <w:right w:val="none" w:sz="0" w:space="0" w:color="auto"/>
          </w:divBdr>
        </w:div>
        <w:div w:id="618992270">
          <w:marLeft w:val="446"/>
          <w:marRight w:val="0"/>
          <w:marTop w:val="0"/>
          <w:marBottom w:val="0"/>
          <w:divBdr>
            <w:top w:val="none" w:sz="0" w:space="0" w:color="auto"/>
            <w:left w:val="none" w:sz="0" w:space="0" w:color="auto"/>
            <w:bottom w:val="none" w:sz="0" w:space="0" w:color="auto"/>
            <w:right w:val="none" w:sz="0" w:space="0" w:color="auto"/>
          </w:divBdr>
        </w:div>
        <w:div w:id="1425884427">
          <w:marLeft w:val="446"/>
          <w:marRight w:val="0"/>
          <w:marTop w:val="0"/>
          <w:marBottom w:val="0"/>
          <w:divBdr>
            <w:top w:val="none" w:sz="0" w:space="0" w:color="auto"/>
            <w:left w:val="none" w:sz="0" w:space="0" w:color="auto"/>
            <w:bottom w:val="none" w:sz="0" w:space="0" w:color="auto"/>
            <w:right w:val="none" w:sz="0" w:space="0" w:color="auto"/>
          </w:divBdr>
        </w:div>
        <w:div w:id="1949585528">
          <w:marLeft w:val="446"/>
          <w:marRight w:val="0"/>
          <w:marTop w:val="0"/>
          <w:marBottom w:val="0"/>
          <w:divBdr>
            <w:top w:val="none" w:sz="0" w:space="0" w:color="auto"/>
            <w:left w:val="none" w:sz="0" w:space="0" w:color="auto"/>
            <w:bottom w:val="none" w:sz="0" w:space="0" w:color="auto"/>
            <w:right w:val="none" w:sz="0" w:space="0" w:color="auto"/>
          </w:divBdr>
        </w:div>
        <w:div w:id="2112505020">
          <w:marLeft w:val="446"/>
          <w:marRight w:val="0"/>
          <w:marTop w:val="0"/>
          <w:marBottom w:val="0"/>
          <w:divBdr>
            <w:top w:val="none" w:sz="0" w:space="0" w:color="auto"/>
            <w:left w:val="none" w:sz="0" w:space="0" w:color="auto"/>
            <w:bottom w:val="none" w:sz="0" w:space="0" w:color="auto"/>
            <w:right w:val="none" w:sz="0" w:space="0" w:color="auto"/>
          </w:divBdr>
        </w:div>
      </w:divsChild>
    </w:div>
    <w:div w:id="2022245047">
      <w:bodyDiv w:val="1"/>
      <w:marLeft w:val="0"/>
      <w:marRight w:val="0"/>
      <w:marTop w:val="0"/>
      <w:marBottom w:val="0"/>
      <w:divBdr>
        <w:top w:val="none" w:sz="0" w:space="0" w:color="auto"/>
        <w:left w:val="none" w:sz="0" w:space="0" w:color="auto"/>
        <w:bottom w:val="none" w:sz="0" w:space="0" w:color="auto"/>
        <w:right w:val="none" w:sz="0" w:space="0" w:color="auto"/>
      </w:divBdr>
    </w:div>
    <w:div w:id="2030838027">
      <w:bodyDiv w:val="1"/>
      <w:marLeft w:val="0"/>
      <w:marRight w:val="0"/>
      <w:marTop w:val="0"/>
      <w:marBottom w:val="0"/>
      <w:divBdr>
        <w:top w:val="none" w:sz="0" w:space="0" w:color="auto"/>
        <w:left w:val="none" w:sz="0" w:space="0" w:color="auto"/>
        <w:bottom w:val="none" w:sz="0" w:space="0" w:color="auto"/>
        <w:right w:val="none" w:sz="0" w:space="0" w:color="auto"/>
      </w:divBdr>
    </w:div>
    <w:div w:id="2059282996">
      <w:bodyDiv w:val="1"/>
      <w:marLeft w:val="0"/>
      <w:marRight w:val="0"/>
      <w:marTop w:val="0"/>
      <w:marBottom w:val="0"/>
      <w:divBdr>
        <w:top w:val="none" w:sz="0" w:space="0" w:color="auto"/>
        <w:left w:val="none" w:sz="0" w:space="0" w:color="auto"/>
        <w:bottom w:val="none" w:sz="0" w:space="0" w:color="auto"/>
        <w:right w:val="none" w:sz="0" w:space="0" w:color="auto"/>
      </w:divBdr>
      <w:divsChild>
        <w:div w:id="346323179">
          <w:marLeft w:val="446"/>
          <w:marRight w:val="0"/>
          <w:marTop w:val="0"/>
          <w:marBottom w:val="0"/>
          <w:divBdr>
            <w:top w:val="none" w:sz="0" w:space="0" w:color="auto"/>
            <w:left w:val="none" w:sz="0" w:space="0" w:color="auto"/>
            <w:bottom w:val="none" w:sz="0" w:space="0" w:color="auto"/>
            <w:right w:val="none" w:sz="0" w:space="0" w:color="auto"/>
          </w:divBdr>
        </w:div>
        <w:div w:id="573666091">
          <w:marLeft w:val="446"/>
          <w:marRight w:val="0"/>
          <w:marTop w:val="0"/>
          <w:marBottom w:val="0"/>
          <w:divBdr>
            <w:top w:val="none" w:sz="0" w:space="0" w:color="auto"/>
            <w:left w:val="none" w:sz="0" w:space="0" w:color="auto"/>
            <w:bottom w:val="none" w:sz="0" w:space="0" w:color="auto"/>
            <w:right w:val="none" w:sz="0" w:space="0" w:color="auto"/>
          </w:divBdr>
        </w:div>
        <w:div w:id="1451630925">
          <w:marLeft w:val="446"/>
          <w:marRight w:val="0"/>
          <w:marTop w:val="0"/>
          <w:marBottom w:val="0"/>
          <w:divBdr>
            <w:top w:val="none" w:sz="0" w:space="0" w:color="auto"/>
            <w:left w:val="none" w:sz="0" w:space="0" w:color="auto"/>
            <w:bottom w:val="none" w:sz="0" w:space="0" w:color="auto"/>
            <w:right w:val="none" w:sz="0" w:space="0" w:color="auto"/>
          </w:divBdr>
        </w:div>
        <w:div w:id="1675572754">
          <w:marLeft w:val="446"/>
          <w:marRight w:val="0"/>
          <w:marTop w:val="0"/>
          <w:marBottom w:val="0"/>
          <w:divBdr>
            <w:top w:val="none" w:sz="0" w:space="0" w:color="auto"/>
            <w:left w:val="none" w:sz="0" w:space="0" w:color="auto"/>
            <w:bottom w:val="none" w:sz="0" w:space="0" w:color="auto"/>
            <w:right w:val="none" w:sz="0" w:space="0" w:color="auto"/>
          </w:divBdr>
        </w:div>
      </w:divsChild>
    </w:div>
    <w:div w:id="2059889527">
      <w:bodyDiv w:val="1"/>
      <w:marLeft w:val="0"/>
      <w:marRight w:val="0"/>
      <w:marTop w:val="0"/>
      <w:marBottom w:val="0"/>
      <w:divBdr>
        <w:top w:val="none" w:sz="0" w:space="0" w:color="auto"/>
        <w:left w:val="none" w:sz="0" w:space="0" w:color="auto"/>
        <w:bottom w:val="none" w:sz="0" w:space="0" w:color="auto"/>
        <w:right w:val="none" w:sz="0" w:space="0" w:color="auto"/>
      </w:divBdr>
      <w:divsChild>
        <w:div w:id="1069961081">
          <w:marLeft w:val="446"/>
          <w:marRight w:val="0"/>
          <w:marTop w:val="0"/>
          <w:marBottom w:val="0"/>
          <w:divBdr>
            <w:top w:val="none" w:sz="0" w:space="0" w:color="auto"/>
            <w:left w:val="none" w:sz="0" w:space="0" w:color="auto"/>
            <w:bottom w:val="none" w:sz="0" w:space="0" w:color="auto"/>
            <w:right w:val="none" w:sz="0" w:space="0" w:color="auto"/>
          </w:divBdr>
        </w:div>
      </w:divsChild>
    </w:div>
    <w:div w:id="2069523836">
      <w:bodyDiv w:val="1"/>
      <w:marLeft w:val="0"/>
      <w:marRight w:val="0"/>
      <w:marTop w:val="0"/>
      <w:marBottom w:val="0"/>
      <w:divBdr>
        <w:top w:val="none" w:sz="0" w:space="0" w:color="auto"/>
        <w:left w:val="none" w:sz="0" w:space="0" w:color="auto"/>
        <w:bottom w:val="none" w:sz="0" w:space="0" w:color="auto"/>
        <w:right w:val="none" w:sz="0" w:space="0" w:color="auto"/>
      </w:divBdr>
    </w:div>
    <w:div w:id="2100909545">
      <w:bodyDiv w:val="1"/>
      <w:marLeft w:val="0"/>
      <w:marRight w:val="0"/>
      <w:marTop w:val="0"/>
      <w:marBottom w:val="0"/>
      <w:divBdr>
        <w:top w:val="none" w:sz="0" w:space="0" w:color="auto"/>
        <w:left w:val="none" w:sz="0" w:space="0" w:color="auto"/>
        <w:bottom w:val="none" w:sz="0" w:space="0" w:color="auto"/>
        <w:right w:val="none" w:sz="0" w:space="0" w:color="auto"/>
      </w:divBdr>
    </w:div>
    <w:div w:id="2125033793">
      <w:bodyDiv w:val="1"/>
      <w:marLeft w:val="0"/>
      <w:marRight w:val="0"/>
      <w:marTop w:val="0"/>
      <w:marBottom w:val="0"/>
      <w:divBdr>
        <w:top w:val="none" w:sz="0" w:space="0" w:color="auto"/>
        <w:left w:val="none" w:sz="0" w:space="0" w:color="auto"/>
        <w:bottom w:val="none" w:sz="0" w:space="0" w:color="auto"/>
        <w:right w:val="none" w:sz="0" w:space="0" w:color="auto"/>
      </w:divBdr>
    </w:div>
    <w:div w:id="2130389114">
      <w:bodyDiv w:val="1"/>
      <w:marLeft w:val="0"/>
      <w:marRight w:val="0"/>
      <w:marTop w:val="0"/>
      <w:marBottom w:val="0"/>
      <w:divBdr>
        <w:top w:val="none" w:sz="0" w:space="0" w:color="auto"/>
        <w:left w:val="none" w:sz="0" w:space="0" w:color="auto"/>
        <w:bottom w:val="none" w:sz="0" w:space="0" w:color="auto"/>
        <w:right w:val="none" w:sz="0" w:space="0" w:color="auto"/>
      </w:divBdr>
    </w:div>
    <w:div w:id="2141260692">
      <w:bodyDiv w:val="1"/>
      <w:marLeft w:val="0"/>
      <w:marRight w:val="0"/>
      <w:marTop w:val="0"/>
      <w:marBottom w:val="0"/>
      <w:divBdr>
        <w:top w:val="none" w:sz="0" w:space="0" w:color="auto"/>
        <w:left w:val="none" w:sz="0" w:space="0" w:color="auto"/>
        <w:bottom w:val="none" w:sz="0" w:space="0" w:color="auto"/>
        <w:right w:val="none" w:sz="0" w:space="0" w:color="auto"/>
      </w:divBdr>
    </w:div>
    <w:div w:id="2143033451">
      <w:bodyDiv w:val="1"/>
      <w:marLeft w:val="0"/>
      <w:marRight w:val="0"/>
      <w:marTop w:val="0"/>
      <w:marBottom w:val="0"/>
      <w:divBdr>
        <w:top w:val="none" w:sz="0" w:space="0" w:color="auto"/>
        <w:left w:val="none" w:sz="0" w:space="0" w:color="auto"/>
        <w:bottom w:val="none" w:sz="0" w:space="0" w:color="auto"/>
        <w:right w:val="none" w:sz="0" w:space="0" w:color="auto"/>
      </w:divBdr>
    </w:div>
    <w:div w:id="214403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hyperlink" Target="https://www.instagram.com/reel/DEhbXpVA_87/?utm_source=ig_web_copy_link" TargetMode="External"/><Relationship Id="rId21" Type="http://schemas.openxmlformats.org/officeDocument/2006/relationships/image" Target="media/image11.jpe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5.svg"/><Relationship Id="rId37" Type="http://schemas.openxmlformats.org/officeDocument/2006/relationships/hyperlink" Target="https://savethechildren1-my.sharepoint.com/:b:/g/personal/dil_chhetri_savethechildren_org/EQTmR1yCIQBPnZKOhza179kB6BWCZtC-hq-igY5piTb6dA?e=E84tG3" TargetMode="External"/><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image" Target="media/image13.jpeg"/><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image" Target="media/image16.png"/><Relationship Id="rId38" Type="http://schemas.openxmlformats.org/officeDocument/2006/relationships/hyperlink" Target="https://fb.watch/wZVJcIDiH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B7673E59C4A11439137B36DF94FCE68" ma:contentTypeVersion="6" ma:contentTypeDescription="Create a new document." ma:contentTypeScope="" ma:versionID="59aca53afbef2728fcb8e5ea51324a18">
  <xsd:schema xmlns:xsd="http://www.w3.org/2001/XMLSchema" xmlns:xs="http://www.w3.org/2001/XMLSchema" xmlns:p="http://schemas.microsoft.com/office/2006/metadata/properties" xmlns:ns2="467d4562-260e-4047-b8e5-a01ff4d94ea0" xmlns:ns3="ba0a511b-0ca9-4f62-9c9b-5c9cf6026aee" targetNamespace="http://schemas.microsoft.com/office/2006/metadata/properties" ma:root="true" ma:fieldsID="57a4500456856b074bcc1b729728635e" ns2:_="" ns3:_="">
    <xsd:import namespace="467d4562-260e-4047-b8e5-a01ff4d94ea0"/>
    <xsd:import namespace="ba0a511b-0ca9-4f62-9c9b-5c9cf6026a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7d4562-260e-4047-b8e5-a01ff4d94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a511b-0ca9-4f62-9c9b-5c9cf6026a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D459AA-2FD9-4F55-9A38-DB15C76AAC4C}">
  <ds:schemaRefs>
    <ds:schemaRef ds:uri="http://schemas.microsoft.com/sharepoint/v3/contenttype/forms"/>
  </ds:schemaRefs>
</ds:datastoreItem>
</file>

<file path=customXml/itemProps2.xml><?xml version="1.0" encoding="utf-8"?>
<ds:datastoreItem xmlns:ds="http://schemas.openxmlformats.org/officeDocument/2006/customXml" ds:itemID="{2C2074E4-639B-4143-80A9-58900A2F8A23}">
  <ds:schemaRefs>
    <ds:schemaRef ds:uri="http://schemas.openxmlformats.org/officeDocument/2006/bibliography"/>
  </ds:schemaRefs>
</ds:datastoreItem>
</file>

<file path=customXml/itemProps3.xml><?xml version="1.0" encoding="utf-8"?>
<ds:datastoreItem xmlns:ds="http://schemas.openxmlformats.org/officeDocument/2006/customXml" ds:itemID="{45A95E21-6C5C-4BC7-8EFD-0A3CD1F5D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7d4562-260e-4047-b8e5-a01ff4d94ea0"/>
    <ds:schemaRef ds:uri="ba0a511b-0ca9-4f62-9c9b-5c9cf6026a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5EC367-AACB-4225-9DA1-16620C1F6E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54</Pages>
  <Words>18704</Words>
  <Characters>106616</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FINAL NARRATIVE REPORT</vt:lpstr>
    </vt:vector>
  </TitlesOfParts>
  <Company>EHRF</Company>
  <LinksUpToDate>false</LinksUpToDate>
  <CharactersWithSpaces>125070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NARRATIVE REPORT</dc:title>
  <dc:subject/>
  <dc:creator>Anna Shotton</dc:creator>
  <cp:keywords/>
  <dc:description/>
  <cp:lastModifiedBy>Chhetri, Dil</cp:lastModifiedBy>
  <cp:revision>7</cp:revision>
  <cp:lastPrinted>2006-03-03T22:43:00Z</cp:lastPrinted>
  <dcterms:created xsi:type="dcterms:W3CDTF">2025-05-29T08:36:00Z</dcterms:created>
  <dcterms:modified xsi:type="dcterms:W3CDTF">2025-08-01T11:14:00Z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cajalja</vt:lpwstr>
  </property>
  <property fmtid="{D5CDD505-2E9C-101B-9397-08002B2CF9AE}" pid="3" name="GrammarlyDocumentId">
    <vt:lpwstr>daa49183242c8b2990e9761c7f2d0ea32fb9400eb01a7bc5a9ac98a721db323d</vt:lpwstr>
  </property>
  <property fmtid="{D5CDD505-2E9C-101B-9397-08002B2CF9AE}" pid="4" name="ContentTypeId">
    <vt:lpwstr>0x0101003B7673E59C4A11439137B36DF94FCE68</vt:lpwstr>
  </property>
  <property fmtid="{D5CDD505-2E9C-101B-9397-08002B2CF9AE}" pid="5" name="MSIP_Label_75681a19-9993-44d0-b8fb-776fc9cac6e1_Enabled">
    <vt:lpwstr>true</vt:lpwstr>
  </property>
  <property fmtid="{D5CDD505-2E9C-101B-9397-08002B2CF9AE}" pid="6" name="MSIP_Label_75681a19-9993-44d0-b8fb-776fc9cac6e1_SetDate">
    <vt:lpwstr>2025-04-23T14:57:33Z</vt:lpwstr>
  </property>
  <property fmtid="{D5CDD505-2E9C-101B-9397-08002B2CF9AE}" pid="7" name="MSIP_Label_75681a19-9993-44d0-b8fb-776fc9cac6e1_Method">
    <vt:lpwstr>Standard</vt:lpwstr>
  </property>
  <property fmtid="{D5CDD505-2E9C-101B-9397-08002B2CF9AE}" pid="8" name="MSIP_Label_75681a19-9993-44d0-b8fb-776fc9cac6e1_Name">
    <vt:lpwstr>75681a19-9993-44d0-b8fb-776fc9cac6e1</vt:lpwstr>
  </property>
  <property fmtid="{D5CDD505-2E9C-101B-9397-08002B2CF9AE}" pid="9" name="MSIP_Label_75681a19-9993-44d0-b8fb-776fc9cac6e1_SiteId">
    <vt:lpwstr>37ef3d19-1651-4452-b761-dc2414bf0416</vt:lpwstr>
  </property>
  <property fmtid="{D5CDD505-2E9C-101B-9397-08002B2CF9AE}" pid="10" name="MSIP_Label_75681a19-9993-44d0-b8fb-776fc9cac6e1_ActionId">
    <vt:lpwstr>0041fc8a-df24-45d9-8724-55063c27a3bc</vt:lpwstr>
  </property>
  <property fmtid="{D5CDD505-2E9C-101B-9397-08002B2CF9AE}" pid="11" name="MSIP_Label_75681a19-9993-44d0-b8fb-776fc9cac6e1_ContentBits">
    <vt:lpwstr>0</vt:lpwstr>
  </property>
  <property fmtid="{D5CDD505-2E9C-101B-9397-08002B2CF9AE}" pid="12" name="MSIP_Label_75681a19-9993-44d0-b8fb-776fc9cac6e1_Tag">
    <vt:lpwstr>10, 3, 0, 2</vt:lpwstr>
  </property>
</Properties>
</file>